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d91e" w14:paraId="9c9d91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B2926">
        <w:rPr>
          <w:rFonts w:hAnsi="Times New Roman" w:ascii="Times New Roman"/>
          <w:szCs w:val="24"/>
          <w:lang w:val="hr-HR"/>
        </w:rPr>
        <w:t>2185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B2926" w:rsidRPr="005B2926">
        <w:rPr>
          <w:rFonts w:hAnsi="Times New Roman" w:ascii="Times New Roman"/>
          <w:szCs w:val="24"/>
          <w:lang w:val="hr-HR"/>
        </w:rPr>
        <w:t>EUROKOLORI društvo s ograničenom odgovornošću za trgovinu i usluge</w:t>
      </w:r>
      <w:r w:rsidR="005B2926">
        <w:rPr>
          <w:rFonts w:hAnsi="Times New Roman" w:ascii="Times New Roman"/>
          <w:szCs w:val="24"/>
          <w:lang w:val="hr-HR"/>
        </w:rPr>
        <w:t xml:space="preserve">, Sesvete, Ninska </w:t>
      </w:r>
      <w:proofErr w:type="spellStart"/>
      <w:r w:rsidR="005B2926">
        <w:rPr>
          <w:rFonts w:hAnsi="Times New Roman" w:ascii="Times New Roman"/>
          <w:szCs w:val="24"/>
          <w:lang w:val="hr-HR"/>
        </w:rPr>
        <w:t>24</w:t>
      </w:r>
      <w:proofErr w:type="spellEnd"/>
      <w:r w:rsidR="005B292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2926" w:rsidRPr="005B2926">
        <w:rPr>
          <w:rFonts w:hAnsi="Times New Roman" w:ascii="Times New Roman"/>
          <w:szCs w:val="24"/>
          <w:lang w:val="hr-HR"/>
        </w:rPr>
        <w:t>40506780800</w:t>
      </w:r>
      <w:proofErr w:type="spellEnd"/>
      <w:r w:rsidR="005B2926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A10">
        <w:rPr>
          <w:rFonts w:hAnsi="Times New Roman" w:ascii="Times New Roman"/>
          <w:szCs w:val="24"/>
          <w:lang w:val="hr-HR"/>
        </w:rPr>
        <w:t>29</w:t>
      </w:r>
      <w:proofErr w:type="spellEnd"/>
      <w:r w:rsidR="002A6A10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B2926" w:rsidRPr="005B2926">
        <w:rPr>
          <w:rFonts w:hAnsi="Times New Roman" w:ascii="Times New Roman"/>
          <w:szCs w:val="24"/>
          <w:lang w:val="hr-HR"/>
        </w:rPr>
        <w:t>EUROKOLORI društvo s ograničenom odgovornošću za trgovinu i usluge</w:t>
      </w:r>
      <w:r w:rsidR="005B2926">
        <w:rPr>
          <w:rFonts w:hAnsi="Times New Roman" w:ascii="Times New Roman"/>
          <w:szCs w:val="24"/>
          <w:lang w:val="hr-HR"/>
        </w:rPr>
        <w:t xml:space="preserve">, Sesvete, Ninska </w:t>
      </w:r>
      <w:proofErr w:type="spellStart"/>
      <w:r w:rsidR="005B2926">
        <w:rPr>
          <w:rFonts w:hAnsi="Times New Roman" w:ascii="Times New Roman"/>
          <w:szCs w:val="24"/>
          <w:lang w:val="hr-HR"/>
        </w:rPr>
        <w:t>24</w:t>
      </w:r>
      <w:proofErr w:type="spellEnd"/>
      <w:r w:rsidR="005B292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2926" w:rsidRPr="005B2926">
        <w:rPr>
          <w:rFonts w:hAnsi="Times New Roman" w:ascii="Times New Roman"/>
          <w:szCs w:val="24"/>
          <w:lang w:val="hr-HR"/>
        </w:rPr>
        <w:t>40506780800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5B2926" w:rsidRPr="005B2926">
        <w:rPr>
          <w:rFonts w:hAnsi="Times New Roman" w:ascii="Times New Roman"/>
          <w:szCs w:val="24"/>
          <w:lang w:val="hr-HR"/>
        </w:rPr>
        <w:t>EUROKOLORI društvo s ograničenom odgovornošću za trgovinu i usluge</w:t>
      </w:r>
      <w:r w:rsidR="005B2926">
        <w:rPr>
          <w:rFonts w:hAnsi="Times New Roman" w:ascii="Times New Roman"/>
          <w:szCs w:val="24"/>
          <w:lang w:val="hr-HR"/>
        </w:rPr>
        <w:t xml:space="preserve">, Sesvete, Ninska </w:t>
      </w:r>
      <w:proofErr w:type="spellStart"/>
      <w:r w:rsidR="005B2926">
        <w:rPr>
          <w:rFonts w:hAnsi="Times New Roman" w:ascii="Times New Roman"/>
          <w:szCs w:val="24"/>
          <w:lang w:val="hr-HR"/>
        </w:rPr>
        <w:t>24</w:t>
      </w:r>
      <w:proofErr w:type="spellEnd"/>
      <w:r w:rsidR="005B292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2926" w:rsidRPr="005B2926">
        <w:rPr>
          <w:rFonts w:hAnsi="Times New Roman" w:ascii="Times New Roman"/>
          <w:szCs w:val="24"/>
          <w:lang w:val="hr-HR"/>
        </w:rPr>
        <w:t>40506780800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A10">
        <w:rPr>
          <w:rFonts w:hAnsi="Times New Roman" w:ascii="Times New Roman"/>
          <w:szCs w:val="24"/>
          <w:lang w:val="hr-HR"/>
        </w:rPr>
        <w:t>29</w:t>
      </w:r>
      <w:proofErr w:type="spellEnd"/>
      <w:r w:rsidR="002A6A10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359BA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E359BA" w:rsidP="009A0A41" w:rsidR="00E359BA">
      <w:pPr>
        <w:rPr>
          <w:rFonts w:hAnsi="Times New Roman" w:ascii="Times New Roman"/>
          <w:szCs w:val="24"/>
          <w:lang w:val="hr-HR"/>
        </w:rPr>
      </w:pPr>
    </w:p>
    <w:p w:rsidRDefault="00E359BA" w:rsidP="00E359BA" w:rsidR="00E359BA" w:rsidRPr="00E359BA">
      <w:pPr>
        <w:ind w:left="4320"/>
        <w:jc w:val="right"/>
        <w:rPr>
          <w:rFonts w:hAnsi="Times New Roman" w:ascii="Times New Roman"/>
        </w:rPr>
      </w:pPr>
      <w:proofErr w:type="spellStart"/>
      <w:r w:rsidRPr="00E359BA">
        <w:rPr>
          <w:rFonts w:hAnsi="Times New Roman" w:ascii="Times New Roman"/>
        </w:rPr>
        <w:t>Za</w:t>
      </w:r>
      <w:proofErr w:type="spellEnd"/>
      <w:r w:rsidRPr="00E359BA">
        <w:rPr>
          <w:rFonts w:hAnsi="Times New Roman" w:ascii="Times New Roman"/>
        </w:rPr>
        <w:t xml:space="preserve"> </w:t>
      </w:r>
      <w:proofErr w:type="spellStart"/>
      <w:r w:rsidRPr="00E359BA">
        <w:rPr>
          <w:rFonts w:hAnsi="Times New Roman" w:ascii="Times New Roman"/>
        </w:rPr>
        <w:t>točnost</w:t>
      </w:r>
      <w:proofErr w:type="spellEnd"/>
      <w:r w:rsidRPr="00E359BA">
        <w:rPr>
          <w:rFonts w:hAnsi="Times New Roman" w:ascii="Times New Roman"/>
        </w:rPr>
        <w:t xml:space="preserve"> </w:t>
      </w:r>
      <w:proofErr w:type="spellStart"/>
      <w:r w:rsidRPr="00E359BA">
        <w:rPr>
          <w:rFonts w:hAnsi="Times New Roman" w:ascii="Times New Roman"/>
        </w:rPr>
        <w:t>otpravka-ovlašteni</w:t>
      </w:r>
      <w:proofErr w:type="spellEnd"/>
      <w:r w:rsidRPr="00E359BA">
        <w:rPr>
          <w:rFonts w:hAnsi="Times New Roman" w:ascii="Times New Roman"/>
        </w:rPr>
        <w:t xml:space="preserve"> </w:t>
      </w:r>
      <w:proofErr w:type="spellStart"/>
      <w:r w:rsidRPr="00E359BA">
        <w:rPr>
          <w:rFonts w:hAnsi="Times New Roman" w:ascii="Times New Roman"/>
        </w:rPr>
        <w:t>službenik</w:t>
      </w:r>
      <w:proofErr w:type="spellEnd"/>
      <w:r w:rsidRPr="00E359BA">
        <w:rPr>
          <w:rFonts w:hAnsi="Times New Roman" w:ascii="Times New Roman"/>
        </w:rPr>
        <w:t>:</w:t>
      </w:r>
    </w:p>
    <w:p w:rsidRDefault="00E359BA" w:rsidP="00E359BA" w:rsidR="00E359BA" w:rsidRPr="00E359BA">
      <w:pPr>
        <w:ind w:left="5040"/>
        <w:jc w:val="right"/>
        <w:rPr>
          <w:rFonts w:hAnsi="Times New Roman" w:ascii="Times New Roman"/>
        </w:rPr>
      </w:pPr>
      <w:r w:rsidRPr="00E359BA">
        <w:rPr>
          <w:rFonts w:hAnsi="Times New Roman" w:ascii="Times New Roman"/>
        </w:rPr>
        <w:t xml:space="preserve">         (Katarina Babić)</w:t>
      </w:r>
    </w:p>
    <w:p w:rsidRDefault="00E359BA" w:rsidP="009A0A41" w:rsidR="00E359BA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E359BA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59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A6A10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2926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359BA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St-2185/2017</izvorni_sadrzaj>
    <derivirana_varijabla naziv="DomainObject.Predmet.OznakaBroj_1">St-2185/2017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EUROKOLORI d.o.o. zastupanog po punomoćniku Vlado Tudek</izvorni_sadrzaj>
    <derivirana_varijabla naziv="DomainObject.Predmet.ProtustrankaFormated_1">  EUROKOLORI d.o.o. zastupanog po punomoćniku Vlado Tudek</derivirana_varijabla>
  </DomainObject.Predmet.ProtustrankaFormated>
  <DomainObject.Predmet.ProtustrankaFormatedOIB>
    <izvorni_sadrzaj>  EUROKOLORI d.o.o., OIB 40506780800 zastupanog po punomoćniku Vlado Tudek</izvorni_sadrzaj>
    <derivirana_varijabla naziv="DomainObject.Predmet.ProtustrankaFormatedOIB_1">  EUROKOLORI d.o.o., OIB 40506780800 zastupanog po punomoćniku Vlado Tudek</derivirana_varijabla>
  </DomainObject.Predmet.ProtustrankaFormatedOIB>
  <DomainObject.Predmet.ProtustrankaFormatedWithAdress>
    <izvorni_sadrzaj> EUROKOLORI d.o.o., Ninska 24, 10360 Sesvete zastupanog po punomoćniku Vlado Tudek</izvorni_sadrzaj>
    <derivirana_varijabla naziv="DomainObject.Predmet.ProtustrankaFormatedWithAdress_1"> EUROKOLORI d.o.o., Ninska 24, 10360 Sesvete zastupanog po punomoćniku Vlado Tudek</derivirana_varijabla>
  </DomainObject.Predmet.ProtustrankaFormatedWithAdress>
  <DomainObject.Predmet.ProtustrankaFormatedWithAdressOIB>
    <izvorni_sadrzaj> EUROKOLORI d.o.o., OIB 40506780800, Ninska 24, 10360 Sesvete zastupanog po punomoćniku Vlado Tudek</izvorni_sadrzaj>
    <derivirana_varijabla naziv="DomainObject.Predmet.ProtustrankaFormatedWithAdressOIB_1"> EUROKOLORI d.o.o., OIB 40506780800, Ninska 24, 10360 Sesvete zastupanog po punomoćniku Vlado Tudek</derivirana_varijabla>
  </DomainObject.Predmet.ProtustrankaFormatedWithAdressOIB>
  <DomainObject.Predmet.ProtustrankaWithAdress>
    <izvorni_sadrzaj>EUROKOLORI d.o.o. Ninska 24, 10360 Sesvete</izvorni_sadrzaj>
    <derivirana_varijabla naziv="DomainObject.Predmet.ProtustrankaWithAdress_1">EUROKOLORI d.o.o. Ninska 24, 10360 Sesvete</derivirana_varijabla>
  </DomainObject.Predmet.ProtustrankaWithAdress>
  <DomainObject.Predmet.ProtustrankaWithAdressOIB>
    <izvorni_sadrzaj>EUROKOLORI d.o.o., OIB 40506780800, Ninska 24, 10360 Sesvete</izvorni_sadrzaj>
    <derivirana_varijabla naziv="DomainObject.Predmet.ProtustrankaWithAdressOIB_1">EUROKOLORI d.o.o., OIB 40506780800, Ninska 24, 10360 Sesvete</derivirana_varijabla>
  </DomainObject.Predmet.ProtustrankaWithAdressOIB>
  <DomainObject.Predmet.ProtustrankaNazivFormated>
    <izvorni_sadrzaj>EUROKOLORI d.o.o.</izvorni_sadrzaj>
    <derivirana_varijabla naziv="DomainObject.Predmet.ProtustrankaNazivFormated_1">EUROKOLORI d.o.o.</derivirana_varijabla>
  </DomainObject.Predmet.ProtustrankaNazivFormated>
  <DomainObject.Predmet.ProtustrankaNazivFormatedOIB>
    <izvorni_sadrzaj>EUROKOLORI d.o.o., OIB 40506780800</izvorni_sadrzaj>
    <derivirana_varijabla naziv="DomainObject.Predmet.ProtustrankaNazivFormatedOIB_1">EUROKOLORI d.o.o., OIB 40506780800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EUROKOLORI d.o.o. zastupanog po punomoćniku Vlado Tudek</item>
    </izvorni_sadrzaj>
    <derivirana_varijabla naziv="DomainObject.Predmet.ProtuStrankaListFormated_1">
      <item>EUROKOLORI d.o.o. zastupanog po punomoćniku Vlado Tudek</item>
    </derivirana_varijabla>
  </DomainObject.Predmet.ProtuStrankaListFormated>
  <DomainObject.Predmet.ProtuStrankaListFormatedOIB>
    <izvorni_sadrzaj>
      <item>EUROKOLORI d.o.o., OIB 40506780800 zastupanog po punomoćniku Vlado Tudek</item>
    </izvorni_sadrzaj>
    <derivirana_varijabla naziv="DomainObject.Predmet.ProtuStrankaListFormatedOIB_1">
      <item>EUROKOLORI d.o.o., OIB 40506780800 zastupanog po punomoćniku Vlado Tudek</item>
    </derivirana_varijabla>
  </DomainObject.Predmet.ProtuStrankaListFormatedOIB>
  <DomainObject.Predmet.ProtuStrankaListFormatedWithAdress>
    <izvorni_sadrzaj>
      <item>EUROKOLORI d.o.o., Ninska 24, 10360 Sesvete zastupanog po punomoćniku Vlado Tudek</item>
    </izvorni_sadrzaj>
    <derivirana_varijabla naziv="DomainObject.Predmet.ProtuStrankaListFormatedWithAdress_1">
      <item>EUROKOLORI d.o.o., Ninska 24, 10360 Sesvete zastupanog po punomoćniku Vlado Tudek</item>
    </derivirana_varijabla>
  </DomainObject.Predmet.ProtuStrankaListFormatedWithAdress>
  <DomainObject.Predmet.ProtuStrankaListFormatedWithAdressOIB>
    <izvorni_sadrzaj>
      <item>EUROKOLORI d.o.o., OIB 40506780800, Ninska 24, 10360 Sesvete zastupanog po punomoćniku Vlado Tudek</item>
    </izvorni_sadrzaj>
    <derivirana_varijabla naziv="DomainObject.Predmet.ProtuStrankaListFormatedWithAdressOIB_1">
      <item>EUROKOLORI d.o.o., OIB 40506780800, Ninska 24, 10360 Sesvete zastupanog po punomoćniku Vlado Tudek</item>
    </derivirana_varijabla>
  </DomainObject.Predmet.ProtuStrankaListFormatedWithAdressOIB>
  <DomainObject.Predmet.ProtuStrankaListNazivFormated>
    <izvorni_sadrzaj>
      <item>EUROKOLORI d.o.o.</item>
    </izvorni_sadrzaj>
    <derivirana_varijabla naziv="DomainObject.Predmet.ProtuStrankaListNazivFormated_1">
      <item>EUROKOLORI d.o.o.</item>
    </derivirana_varijabla>
  </DomainObject.Predmet.ProtuStrankaListNazivFormated>
  <DomainObject.Predmet.ProtuStrankaListNazivFormatedOIB>
    <izvorni_sadrzaj>
      <item>EUROKOLORI d.o.o., OIB 40506780800</item>
    </izvorni_sadrzaj>
    <derivirana_varijabla naziv="DomainObject.Predmet.ProtuStrankaListNazivFormatedOIB_1">
      <item>EUROKOLORI d.o.o., OIB 40506780800</item>
    </derivirana_varijabla>
  </DomainObject.Predmet.ProtuStrankaListNazivFormatedOIB>
  <DomainObject.Predmet.OstaliListFormated>
    <izvorni_sadrzaj>
      <item>Vlado Tudek punomoćnik sudionika u postupku EUROKOLORI d.o.o.</item>
    </izvorni_sadrzaj>
    <derivirana_varijabla naziv="DomainObject.Predmet.OstaliListFormated_1">
      <item>Vlado Tudek punomoćnik sudionika u postupku EUROKOLORI d.o.o.</item>
    </derivirana_varijabla>
  </DomainObject.Predmet.OstaliListFormated>
  <DomainObject.Predmet.OstaliListFormatedOIB>
    <izvorni_sadrzaj>
      <item>Vlado Tudek, OIB 86596528413 punomoćnik sudionika u postupku EUROKOLORI d.o.o.</item>
    </izvorni_sadrzaj>
    <derivirana_varijabla naziv="DomainObject.Predmet.OstaliListFormatedOIB_1">
      <item>Vlado Tudek, OIB 86596528413 punomoćnik sudionika u postupku EUROKOLORI d.o.o.</item>
    </derivirana_varijabla>
  </DomainObject.Predmet.OstaliListFormatedOIB>
  <DomainObject.Predmet.OstaliListFormatedWithAdress>
    <izvorni_sadrzaj>
      <item>Vlado Tudek, Blaguška 31, 10362 Blaguša punomoćnik sudionika u postupku EUROKOLORI d.o.o.</item>
    </izvorni_sadrzaj>
    <derivirana_varijabla naziv="DomainObject.Predmet.OstaliListFormatedWithAdress_1">
      <item>Vlado Tudek, Blaguška 31, 10362 Blaguša punomoćnik sudionika u postupku EUROKOLORI d.o.o.</item>
    </derivirana_varijabla>
  </DomainObject.Predmet.OstaliListFormatedWithAdress>
  <DomainObject.Predmet.OstaliListFormatedWithAdressOIB>
    <izvorni_sadrzaj>
      <item>Vlado Tudek, OIB 86596528413, Blaguška 31, 10362 Blaguša punomoćnik sudionika u postupku EUROKOLORI d.o.o.</item>
    </izvorni_sadrzaj>
    <derivirana_varijabla naziv="DomainObject.Predmet.OstaliListFormatedWithAdressOIB_1">
      <item>Vlado Tudek, OIB 86596528413, Blaguška 31, 10362 Blaguša punomoćnik sudionika u postupku EUROKOLORI d.o.o.</item>
    </derivirana_varijabla>
  </DomainObject.Predmet.OstaliListFormatedWithAdressOIB>
  <DomainObject.Predmet.OstaliListNazivFormated>
    <izvorni_sadrzaj>
      <item>Vlado Tudek</item>
    </izvorni_sadrzaj>
    <derivirana_varijabla naziv="DomainObject.Predmet.OstaliListNazivFormated_1">
      <item>Vlado Tudek</item>
    </derivirana_varijabla>
  </DomainObject.Predmet.OstaliListNazivFormated>
  <DomainObject.Predmet.OstaliListNazivFormatedOIB>
    <izvorni_sadrzaj>
      <item>Vlado Tudek, OIB 86596528413</item>
    </izvorni_sadrzaj>
    <derivirana_varijabla naziv="DomainObject.Predmet.OstaliListNazivFormatedOIB_1">
      <item>Vlado Tudek, OIB 86596528413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EUROKOLORI d.o.o.</izvorni_sadrzaj>
    <derivirana_varijabla naziv="DomainObject.Predmet.ProtustrankaIDrugi_1">EUROKOLORI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EUROKOLORI d.o.o., OIB 40506780800, Ninska 24, 10360 Sesvete</izvorni_sadrzaj>
    <derivirana_varijabla naziv="DomainObject.Predmet.ProtustrankaIDrugiAdressOIB_1">EUROKOLORI d.o.o., OIB 40506780800, Ninska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EUROKOLORI d.o.o.</item>
      <item>Vlado Tudek</item>
    </izvorni_sadrzaj>
    <derivirana_varijabla naziv="DomainObject.Predmet.SudioniciListNaziv_1">
      <item>FINA Regionalni centar Zagreb</item>
      <item>EUROKOLORI d.o.o.</item>
      <item>Vlado Tudek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EUROKOLORI d.o.o., OIB 40506780800, Ninska 24,10360 Sesvete</item>
      <item>Vlado Tudek, OIB 86596528413, Blaguška 31,10362 Blaguša</item>
    </izvorni_sadrzaj>
    <derivirana_varijabla naziv="DomainObject.Predmet.SudioniciListAdressOIB_1">
      <item>FINA Regionalni centar Zagreb, OIB 85821130368, Trg svibanjskih žrtava 1995. 1,10000 Zagreb</item>
      <item>EUROKOLORI d.o.o., OIB 40506780800, Ninska 24,10360 Sesvete</item>
      <item>Vlado Tudek, OIB 86596528413, Blaguška 31,10362 Blaguša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40506780800</item>
      <item>, OIB 86596528413</item>
    </izvorni_sadrzaj>
    <derivirana_varijabla naziv="DomainObject.Predmet.SudioniciListNazivOIB_1">
      <item>, OIB 85821130368</item>
      <item>, OIB 40506780800</item>
      <item>, OIB 86596528413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555C5-376F-4538-B353-9BAB938ED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1787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2017-09-27T09:35:00Z</dcterms:created>
  <dc:creator>Sudsko vijeæe</dc:creator>
  <cp:lastModifiedBy>Katarina Babić</cp:lastModifiedBy>
  <cp:lastPrinted>2017-09-29T08:21:00Z</cp:lastPrinted>
  <dcterms:modified xmlns:xsi="http://www.w3.org/2001/XMLSchema-instance" xsi:type="dcterms:W3CDTF">2017-09-29T08:21:00Z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