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0c12" w14:paraId="7f80c12" w:rsidRDefault="00281BC7" w:rsidP="00EF7C9A" w:rsidR="00281BC7" w:rsidRPr="00EA2C61">
      <w:pPr>
        <w15:collapsed w:val="false"/>
        <w:rPr>
          <w:rFonts w:cstheme="majorBidi" w:hAnsiTheme="majorBidi" w:asciiTheme="majorBidi"/>
          <w:bCs/>
        </w:rPr>
      </w:pPr>
      <w:bookmarkStart w:name="_GoBack" w:id="0"/>
      <w:bookmarkEnd w:id="0"/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Cs/>
        </w:rPr>
      </w:pP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REPUBLIKA HRVATSKA</w:t>
      </w:r>
    </w:p>
    <w:p w:rsidRDefault="00281BC7" w:rsidP="00281BC7" w:rsidR="00E022E9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TRGOVAČKI SUD U ZADRU</w:t>
      </w:r>
    </w:p>
    <w:p w:rsidRDefault="00E022E9" w:rsidP="004E7E9B" w:rsidR="00EF7C9A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/>
        </w:rPr>
        <w:t>Dr. Franje Tuđmana 35</w:t>
      </w:r>
      <w:r w:rsidR="00281BC7" w:rsidRPr="00EA2C61">
        <w:rPr>
          <w:rFonts w:cstheme="majorBidi" w:hAnsiTheme="majorBidi" w:asciiTheme="majorBidi"/>
          <w:b/>
        </w:rPr>
        <w:tab/>
      </w:r>
    </w:p>
    <w:p w:rsidRDefault="00E022E9" w:rsidP="00281BC7" w:rsidR="00E022E9" w:rsidRPr="00EA2C61">
      <w:pPr>
        <w:rPr>
          <w:rFonts w:cstheme="majorBidi" w:hAnsiTheme="majorBidi" w:asciiTheme="majorBidi"/>
          <w:bCs/>
        </w:rPr>
      </w:pPr>
    </w:p>
    <w:p w:rsidRDefault="00EF7C9A" w:rsidP="00EF7C9A" w:rsidR="00EF7C9A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E P U B L I K A   H R V A T S K A</w:t>
      </w:r>
    </w:p>
    <w:p w:rsidRDefault="00281BC7" w:rsidP="00281BC7" w:rsidR="00281BC7" w:rsidRPr="00EA2C61">
      <w:pPr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  <w:r w:rsidRPr="00EA2C61">
        <w:rPr>
          <w:rFonts w:cstheme="majorBidi" w:hAnsiTheme="majorBidi" w:asciiTheme="majorBidi"/>
          <w:b/>
        </w:rPr>
        <w:tab/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J E Š E N J E</w:t>
      </w:r>
    </w:p>
    <w:p w:rsidRDefault="00281BC7" w:rsidP="00281BC7" w:rsidR="00281BC7" w:rsidRPr="00EA2C61">
      <w:pPr>
        <w:jc w:val="center"/>
        <w:rPr>
          <w:rFonts w:cstheme="majorBidi" w:hAnsiTheme="majorBidi" w:asciiTheme="majorBidi"/>
          <w:bCs/>
        </w:rPr>
      </w:pPr>
    </w:p>
    <w:p w:rsidRDefault="00E022E9" w:rsidP="00EF752C" w:rsidR="00281BC7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>Trgovački sud u Zadru</w:t>
      </w:r>
      <w:r w:rsidR="00F019EA" w:rsidRPr="00EA2C61">
        <w:rPr>
          <w:rFonts w:cstheme="majorBidi" w:hAnsiTheme="majorBidi" w:asciiTheme="majorBidi"/>
          <w:bCs/>
        </w:rPr>
        <w:t xml:space="preserve">, </w:t>
      </w:r>
      <w:r w:rsidRPr="00EA2C61">
        <w:rPr>
          <w:rFonts w:cstheme="majorBidi" w:hAnsiTheme="majorBidi" w:asciiTheme="majorBidi"/>
          <w:bCs/>
        </w:rPr>
        <w:t xml:space="preserve"> OIB:39670464653, po sutkinji Ani Markač, postupajući po prijedlogu za otvaranje stečajnog postupka nad </w:t>
      </w:r>
      <w:r w:rsidR="00EF752C" w:rsidRPr="00EA2C61">
        <w:rPr>
          <w:rFonts w:cstheme="majorBidi" w:hAnsiTheme="majorBidi" w:asciiTheme="majorBidi"/>
          <w:bCs/>
        </w:rPr>
        <w:t>dužnikom</w:t>
      </w:r>
      <w:r w:rsidR="0009234B" w:rsidRPr="00EA2C61">
        <w:rPr>
          <w:rFonts w:cstheme="majorBidi" w:hAnsiTheme="majorBidi" w:asciiTheme="majorBidi"/>
          <w:bCs/>
        </w:rPr>
        <w:t xml:space="preserve"> </w:t>
      </w:r>
      <w:r w:rsidR="006C4A82" w:rsidRPr="00EA2C61">
        <w:t xml:space="preserve">VRANA TERRA d.o.o., Kožino, Ulica XXIII br. 8, OIB:95285045144, </w:t>
      </w:r>
      <w:r w:rsidR="00EF752C" w:rsidRPr="00EA2C61">
        <w:t xml:space="preserve">dana </w:t>
      </w:r>
      <w:r w:rsidR="006C4A82" w:rsidRPr="00EA2C61">
        <w:t xml:space="preserve">5. listopada </w:t>
      </w:r>
      <w:r w:rsidR="002D5F98" w:rsidRPr="00EA2C61">
        <w:t xml:space="preserve">2016., </w:t>
      </w:r>
    </w:p>
    <w:p w:rsidRDefault="002D5F98" w:rsidP="008355DC" w:rsidR="002D5F98" w:rsidRPr="00EA2C61">
      <w:pPr>
        <w:pStyle w:val="Tijeloteksta"/>
        <w:ind w:firstLine="708"/>
        <w:rPr>
          <w:rFonts w:cstheme="majorBidi" w:hAnsiTheme="majorBidi" w:asciiTheme="majorBidi"/>
          <w:bCs/>
          <w:szCs w:val="24"/>
        </w:rPr>
      </w:pPr>
    </w:p>
    <w:p w:rsidRDefault="00281BC7" w:rsidP="00281BC7" w:rsidR="00281BC7" w:rsidRPr="00EA2C61">
      <w:pPr>
        <w:jc w:val="center"/>
        <w:rPr>
          <w:rFonts w:cstheme="majorBidi" w:hAnsiTheme="majorBidi" w:asciiTheme="majorBidi"/>
          <w:b/>
        </w:rPr>
      </w:pPr>
      <w:r w:rsidRPr="00EA2C61">
        <w:rPr>
          <w:rFonts w:cstheme="majorBidi" w:hAnsiTheme="majorBidi" w:asciiTheme="majorBidi"/>
          <w:b/>
        </w:rPr>
        <w:t>r i j e š i o   j e</w:t>
      </w:r>
    </w:p>
    <w:p w:rsidRDefault="00751935" w:rsidP="00751935" w:rsidR="00751935" w:rsidRPr="00EA2C61">
      <w:pPr>
        <w:jc w:val="both"/>
        <w:rPr>
          <w:rFonts w:cstheme="majorBidi" w:hAnsiTheme="majorBidi" w:asciiTheme="majorBidi"/>
          <w:bCs/>
        </w:rPr>
      </w:pPr>
    </w:p>
    <w:p w:rsidRDefault="0009234B" w:rsidP="00EF752C" w:rsidR="0009234B" w:rsidRPr="00DD6E77">
      <w:pPr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  <w:bCs/>
        </w:rPr>
        <w:t>1.</w:t>
      </w:r>
      <w:r w:rsidRPr="00EA2C61">
        <w:rPr>
          <w:rFonts w:cstheme="majorBidi" w:hAnsiTheme="majorBidi" w:asciiTheme="majorBidi"/>
          <w:bCs/>
        </w:rPr>
        <w:tab/>
      </w:r>
      <w:r w:rsidR="001276FA">
        <w:rPr>
          <w:rFonts w:cstheme="majorBidi" w:hAnsiTheme="majorBidi" w:asciiTheme="majorBidi"/>
          <w:bCs/>
        </w:rPr>
        <w:t xml:space="preserve">Blanka </w:t>
      </w:r>
      <w:proofErr w:type="spellStart"/>
      <w:r w:rsidR="001276FA">
        <w:rPr>
          <w:rFonts w:cstheme="majorBidi" w:hAnsiTheme="majorBidi" w:asciiTheme="majorBidi"/>
          <w:bCs/>
        </w:rPr>
        <w:t>Gambiraža</w:t>
      </w:r>
      <w:proofErr w:type="spellEnd"/>
      <w:r w:rsidR="001276FA">
        <w:rPr>
          <w:rFonts w:cstheme="majorBidi" w:hAnsiTheme="majorBidi" w:asciiTheme="majorBidi"/>
          <w:bCs/>
        </w:rPr>
        <w:t xml:space="preserve"> iz Osijeka </w:t>
      </w:r>
      <w:proofErr w:type="spellStart"/>
      <w:r w:rsidR="00DD6E77">
        <w:rPr>
          <w:rFonts w:cstheme="majorBidi" w:hAnsiTheme="majorBidi" w:asciiTheme="majorBidi"/>
        </w:rPr>
        <w:t>Šamačka</w:t>
      </w:r>
      <w:proofErr w:type="spellEnd"/>
      <w:r w:rsidR="00DD6E77">
        <w:rPr>
          <w:rFonts w:cstheme="majorBidi" w:hAnsiTheme="majorBidi" w:asciiTheme="majorBidi"/>
        </w:rPr>
        <w:t xml:space="preserve"> 9/I, OIB:81085118009, </w:t>
      </w:r>
      <w:r w:rsidR="00EA2C61" w:rsidRPr="00EA2C61">
        <w:t xml:space="preserve">imenuje se </w:t>
      </w:r>
      <w:r w:rsidR="00281BC7" w:rsidRPr="00EA2C61">
        <w:rPr>
          <w:rFonts w:cstheme="majorBidi" w:hAnsiTheme="majorBidi" w:asciiTheme="majorBidi"/>
          <w:bCs/>
        </w:rPr>
        <w:t>za privremenog stečajnog upravitelja nad</w:t>
      </w:r>
      <w:r w:rsidR="004F1515" w:rsidRPr="00EA2C61">
        <w:rPr>
          <w:rFonts w:cstheme="majorBidi" w:hAnsiTheme="majorBidi" w:asciiTheme="majorBidi"/>
          <w:bCs/>
        </w:rPr>
        <w:t xml:space="preserve">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EA2C61" w:rsidRPr="00EA2C61">
        <w:t>VRANA TERRA d.o.o., Kožino, Ulica XXIII br. 8.</w:t>
      </w:r>
    </w:p>
    <w:p w:rsidRDefault="00022AA2" w:rsidP="00022AA2" w:rsidR="00022AA2" w:rsidRPr="00EA2C61">
      <w:pPr>
        <w:jc w:val="both"/>
        <w:rPr>
          <w:rFonts w:cstheme="majorBidi" w:hAnsiTheme="majorBidi" w:asciiTheme="majorBidi"/>
          <w:bCs/>
        </w:rPr>
      </w:pPr>
    </w:p>
    <w:p w:rsidRDefault="00751935" w:rsidP="00751935" w:rsidR="006A6847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2.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 w:rsidRPr="00EA2C61">
      <w:pPr>
        <w:pStyle w:val="Odlomakpopisa"/>
        <w:rPr>
          <w:rFonts w:cstheme="majorBidi" w:hAnsiTheme="majorBidi" w:asciiTheme="majorBidi"/>
          <w:bCs/>
        </w:rPr>
      </w:pPr>
    </w:p>
    <w:p w:rsidRDefault="00751935" w:rsidP="002A6DDA" w:rsidR="00EB3FAB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3.</w:t>
      </w:r>
      <w:r w:rsidRPr="00EA2C61">
        <w:rPr>
          <w:rFonts w:cstheme="majorBidi" w:hAnsiTheme="majorBidi" w:asciiTheme="majorBidi"/>
          <w:bCs/>
        </w:rPr>
        <w:tab/>
      </w:r>
      <w:r w:rsidR="006A6847" w:rsidRPr="00EA2C61">
        <w:rPr>
          <w:rFonts w:cstheme="majorBidi" w:hAnsiTheme="majorBidi" w:asciiTheme="majorBidi"/>
          <w:bCs/>
        </w:rPr>
        <w:t xml:space="preserve">Privremeni stečajni upravitelj dužan je svoje izvješće dostaviti sudu u roku od </w:t>
      </w:r>
      <w:r w:rsidR="0009234B" w:rsidRPr="00EA2C61">
        <w:rPr>
          <w:rFonts w:cstheme="majorBidi" w:hAnsiTheme="majorBidi" w:asciiTheme="majorBidi"/>
          <w:bCs/>
        </w:rPr>
        <w:t>3</w:t>
      </w:r>
      <w:r w:rsidR="00725F31" w:rsidRPr="00EA2C61">
        <w:rPr>
          <w:rFonts w:cstheme="majorBidi" w:hAnsiTheme="majorBidi" w:asciiTheme="majorBidi"/>
          <w:bCs/>
        </w:rPr>
        <w:t>0</w:t>
      </w:r>
      <w:r w:rsidR="006A6847" w:rsidRPr="00EA2C61">
        <w:rPr>
          <w:rFonts w:cstheme="majorBidi" w:hAnsiTheme="majorBidi" w:asciiTheme="majorBidi"/>
          <w:bCs/>
        </w:rPr>
        <w:t xml:space="preserve"> dana.  </w:t>
      </w:r>
    </w:p>
    <w:p w:rsidRDefault="002D5F98" w:rsidP="002A6DDA" w:rsidR="002D5F98" w:rsidRPr="00EA2C61">
      <w:pPr>
        <w:jc w:val="both"/>
        <w:rPr>
          <w:rFonts w:cstheme="majorBidi" w:hAnsiTheme="majorBidi" w:asciiTheme="majorBidi"/>
          <w:bCs/>
        </w:rPr>
      </w:pPr>
    </w:p>
    <w:p w:rsidRDefault="00281BC7" w:rsidP="00C30170" w:rsidR="00281BC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Obrazloženje</w:t>
      </w:r>
      <w:r w:rsidRPr="00EA2C61">
        <w:rPr>
          <w:rFonts w:cstheme="majorBidi" w:hAnsiTheme="majorBidi" w:asciiTheme="majorBidi"/>
          <w:bCs/>
        </w:rPr>
        <w:tab/>
      </w:r>
    </w:p>
    <w:p w:rsidRDefault="00766A92" w:rsidP="009D7950" w:rsidR="00766A92" w:rsidRPr="00EA2C61">
      <w:pPr>
        <w:ind w:firstLine="708"/>
        <w:jc w:val="both"/>
        <w:rPr>
          <w:rFonts w:cstheme="majorBidi" w:hAnsiTheme="majorBidi" w:asciiTheme="majorBidi"/>
          <w:bCs/>
        </w:rPr>
      </w:pPr>
    </w:p>
    <w:p w:rsidRDefault="008F3AD6" w:rsidP="00EF752C" w:rsidR="00BD56F5" w:rsidRPr="00EA2C61">
      <w:pPr>
        <w:ind w:firstLine="708"/>
        <w:jc w:val="both"/>
      </w:pPr>
      <w:r w:rsidRPr="00EA2C61">
        <w:rPr>
          <w:rFonts w:cstheme="majorBidi" w:hAnsiTheme="majorBidi" w:asciiTheme="majorBidi"/>
          <w:bCs/>
        </w:rPr>
        <w:t xml:space="preserve">Kod ovog suda pod gornjim poslovnim brojem u tijeku je prethodni postupak radi utvrđivanja uvjeta za otvaranje stečajnog postupka nad </w:t>
      </w:r>
      <w:r w:rsidR="00EF752C" w:rsidRPr="00EA2C61">
        <w:rPr>
          <w:rFonts w:cstheme="majorBidi" w:hAnsiTheme="majorBidi" w:asciiTheme="majorBidi"/>
          <w:bCs/>
        </w:rPr>
        <w:t xml:space="preserve">dužnikom </w:t>
      </w:r>
      <w:r w:rsidR="006C4A82" w:rsidRPr="00EA2C61">
        <w:t>VRANA TERRA d.o.o., Kožino, Ulica XXIII br. 8, OIB:95285045144.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>Postupajući po zahtjevu Financijske agencije, RC</w:t>
      </w:r>
      <w:r w:rsidR="006C4A82" w:rsidRPr="00EA2C61">
        <w:rPr>
          <w:rFonts w:cstheme="majorBidi" w:hAnsiTheme="majorBidi" w:asciiTheme="majorBidi"/>
        </w:rPr>
        <w:t xml:space="preserve"> Split, Podružnice Zadar, </w:t>
      </w:r>
      <w:r w:rsidRPr="00EA2C61">
        <w:rPr>
          <w:rFonts w:cstheme="majorBidi" w:hAnsiTheme="majorBidi" w:asciiTheme="majorBidi"/>
        </w:rPr>
        <w:t xml:space="preserve">od </w:t>
      </w:r>
      <w:r w:rsidR="006C4A82" w:rsidRPr="00EA2C61">
        <w:rPr>
          <w:rFonts w:cstheme="majorBidi" w:hAnsiTheme="majorBidi" w:asciiTheme="majorBidi"/>
        </w:rPr>
        <w:t>29. veljače 2016.</w:t>
      </w:r>
      <w:r w:rsidRPr="00EA2C61">
        <w:rPr>
          <w:rFonts w:cstheme="majorBidi" w:hAnsiTheme="majorBidi" w:asciiTheme="majorBidi"/>
        </w:rPr>
        <w:t xml:space="preserve">, oglasom ovog Suda od </w:t>
      </w:r>
      <w:r w:rsidR="006C4A82" w:rsidRPr="00EA2C61">
        <w:rPr>
          <w:rFonts w:cstheme="majorBidi" w:hAnsiTheme="majorBidi" w:asciiTheme="majorBidi"/>
        </w:rPr>
        <w:t>4.</w:t>
      </w:r>
      <w:r w:rsidR="001276FA">
        <w:rPr>
          <w:rFonts w:cstheme="majorBidi" w:hAnsiTheme="majorBidi" w:asciiTheme="majorBidi"/>
        </w:rPr>
        <w:t xml:space="preserve"> </w:t>
      </w:r>
      <w:r w:rsidR="006C4A82" w:rsidRPr="00EA2C61">
        <w:rPr>
          <w:rFonts w:cstheme="majorBidi" w:hAnsiTheme="majorBidi" w:asciiTheme="majorBidi"/>
        </w:rPr>
        <w:t xml:space="preserve">travnja </w:t>
      </w:r>
      <w:r w:rsidRPr="00EA2C61">
        <w:rPr>
          <w:rFonts w:cstheme="majorBidi" w:hAnsiTheme="majorBidi" w:asciiTheme="majorBidi"/>
        </w:rPr>
        <w:t>201</w:t>
      </w:r>
      <w:r w:rsidR="006C4A82" w:rsidRPr="00EA2C61">
        <w:rPr>
          <w:rFonts w:cstheme="majorBidi" w:hAnsiTheme="majorBidi" w:asciiTheme="majorBidi"/>
        </w:rPr>
        <w:t>6.</w:t>
      </w:r>
      <w:r w:rsidRPr="00EA2C61">
        <w:rPr>
          <w:rFonts w:cstheme="majorBidi" w:hAnsiTheme="majorBidi" w:asciiTheme="majorBidi"/>
        </w:rPr>
        <w:t xml:space="preserve"> pozvani su članovi uprave da dostave prokazni popis imovine i vjerovnici da u roku od 45 dana predlože otvaranje postupka. </w:t>
      </w:r>
    </w:p>
    <w:p w:rsidRDefault="00EA2C61" w:rsidP="007E7D17" w:rsidR="00EA2C61" w:rsidRPr="00EA2C61">
      <w:pPr>
        <w:ind w:firstLine="708"/>
        <w:jc w:val="both"/>
        <w:rPr>
          <w:rFonts w:cstheme="majorBidi" w:hAnsiTheme="majorBidi" w:asciiTheme="majorBidi"/>
        </w:rPr>
      </w:pPr>
    </w:p>
    <w:p w:rsidRDefault="007E7D17" w:rsidP="007E7D17" w:rsidR="007E7D17" w:rsidRPr="00EA2C61">
      <w:pPr>
        <w:ind w:firstLine="708"/>
        <w:jc w:val="both"/>
        <w:rPr>
          <w:rFonts w:cstheme="majorBidi" w:hAnsiTheme="majorBidi" w:asciiTheme="majorBidi"/>
        </w:rPr>
      </w:pPr>
      <w:r w:rsidRPr="00EA2C61">
        <w:rPr>
          <w:rFonts w:cstheme="majorBidi" w:hAnsiTheme="majorBidi" w:asciiTheme="majorBidi"/>
        </w:rPr>
        <w:t xml:space="preserve">U propisanom roku vjerovnik </w:t>
      </w:r>
      <w:r w:rsidR="006C4A82" w:rsidRPr="00EA2C61">
        <w:rPr>
          <w:rFonts w:cstheme="majorBidi" w:hAnsiTheme="majorBidi" w:asciiTheme="majorBidi"/>
        </w:rPr>
        <w:t xml:space="preserve">Republika Hrvatska, Ministarstvo financija, Područni ured Dalmacija, </w:t>
      </w:r>
      <w:r w:rsidRPr="00EA2C61">
        <w:rPr>
          <w:rFonts w:cstheme="majorBidi" w:hAnsiTheme="majorBidi" w:asciiTheme="majorBidi"/>
        </w:rPr>
        <w:t xml:space="preserve">podnio je prijedlog za otvaranje stečajnog postupka pri čemu </w:t>
      </w:r>
      <w:r w:rsidR="006C4A82" w:rsidRPr="00EA2C61">
        <w:rPr>
          <w:rFonts w:cstheme="majorBidi" w:hAnsiTheme="majorBidi" w:asciiTheme="majorBidi"/>
        </w:rPr>
        <w:t>je</w:t>
      </w:r>
      <w:r w:rsidRPr="00EA2C61">
        <w:rPr>
          <w:rFonts w:cstheme="majorBidi" w:hAnsiTheme="majorBidi" w:asciiTheme="majorBidi"/>
        </w:rPr>
        <w:t xml:space="preserve"> učinio vjerojatnim postajanje svoje tražbine prema istom/dužniku dostavom potrebite dokumentacije, slijedom čega je onda Sud obustavio skraćeni stečajni postupak, a primjenom odredbe čl. 433. Stečajnog zakona</w:t>
      </w:r>
      <w:r w:rsidR="006C4A82" w:rsidRPr="00EA2C61">
        <w:rPr>
          <w:rFonts w:cstheme="majorBidi" w:hAnsiTheme="majorBidi" w:asciiTheme="majorBidi"/>
        </w:rPr>
        <w:t xml:space="preserve"> i to rješenjem od 15. srpnja 2016</w:t>
      </w:r>
      <w:r w:rsidRPr="00EA2C61">
        <w:rPr>
          <w:rFonts w:cstheme="majorBidi" w:hAnsiTheme="majorBidi" w:asciiTheme="majorBidi"/>
        </w:rPr>
        <w:t>.</w:t>
      </w:r>
    </w:p>
    <w:p w:rsidRDefault="007E7D17" w:rsidP="007E7D17" w:rsidR="00EA2C61">
      <w:pPr>
        <w:tabs>
          <w:tab w:pos="709" w:val="left"/>
        </w:tabs>
        <w:jc w:val="both"/>
      </w:pPr>
      <w:r w:rsidRPr="00EA2C61">
        <w:tab/>
      </w:r>
    </w:p>
    <w:p w:rsidRDefault="00EA2C61" w:rsidP="007E7D17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tab/>
      </w:r>
      <w:r w:rsidR="0009234B" w:rsidRPr="00EA2C61">
        <w:rPr>
          <w:rFonts w:cstheme="majorBidi" w:hAnsiTheme="majorBidi" w:asciiTheme="majorBidi"/>
          <w:bCs/>
        </w:rPr>
        <w:t>Na ročište za utvrđivanje uvjeta za otvaranje stečajnog postupka zastupnik dužnika po zakonu nije pristupio</w:t>
      </w:r>
      <w:r w:rsidR="006C4A82" w:rsidRPr="00EA2C61">
        <w:rPr>
          <w:rFonts w:cstheme="majorBidi" w:hAnsiTheme="majorBidi" w:asciiTheme="majorBidi"/>
          <w:bCs/>
        </w:rPr>
        <w:t xml:space="preserve">, dok iz dokumentacije priložene u spisu od strane vjerovnika Republike Hrvatske proizlazilo bi da je dužnik vlasnik više nekretnina položenih u k.o. Vrana, </w:t>
      </w:r>
      <w:r>
        <w:rPr>
          <w:rFonts w:cstheme="majorBidi" w:hAnsiTheme="majorBidi" w:asciiTheme="majorBidi"/>
          <w:bCs/>
        </w:rPr>
        <w:t>a sukladno U</w:t>
      </w:r>
      <w:r w:rsidR="006C4A82" w:rsidRPr="00EA2C61">
        <w:rPr>
          <w:rFonts w:cstheme="majorBidi" w:hAnsiTheme="majorBidi" w:asciiTheme="majorBidi"/>
          <w:bCs/>
        </w:rPr>
        <w:t xml:space="preserve">govorima o kupoprodaji nekretnina od 18. veljače 2008. </w:t>
      </w:r>
      <w:r w:rsidR="001276FA">
        <w:rPr>
          <w:rFonts w:cstheme="majorBidi" w:hAnsiTheme="majorBidi" w:asciiTheme="majorBidi"/>
          <w:bCs/>
        </w:rPr>
        <w:t>i 18. srpnja 2016., međutim dužnik</w:t>
      </w:r>
      <w:r w:rsidR="006C4A82" w:rsidRPr="00EA2C61">
        <w:rPr>
          <w:rFonts w:cstheme="majorBidi" w:hAnsiTheme="majorBidi" w:asciiTheme="majorBidi"/>
          <w:bCs/>
        </w:rPr>
        <w:t xml:space="preserve"> nije </w:t>
      </w:r>
      <w:r>
        <w:rPr>
          <w:rFonts w:cstheme="majorBidi" w:hAnsiTheme="majorBidi" w:asciiTheme="majorBidi"/>
          <w:bCs/>
        </w:rPr>
        <w:t xml:space="preserve">i </w:t>
      </w:r>
      <w:r w:rsidRPr="00EA2C61">
        <w:rPr>
          <w:rFonts w:cstheme="majorBidi" w:hAnsiTheme="majorBidi" w:asciiTheme="majorBidi"/>
          <w:bCs/>
        </w:rPr>
        <w:t>evidentiran</w:t>
      </w:r>
      <w:r w:rsidR="006C4A82" w:rsidRPr="00EA2C61">
        <w:rPr>
          <w:rFonts w:cstheme="majorBidi" w:hAnsiTheme="majorBidi" w:asciiTheme="majorBidi"/>
          <w:bCs/>
        </w:rPr>
        <w:t xml:space="preserve"> kao vlasnik istih u zemljišnim knjigama</w:t>
      </w:r>
      <w:r w:rsidR="0009234B" w:rsidRPr="00EA2C61">
        <w:rPr>
          <w:rFonts w:cstheme="majorBidi" w:hAnsiTheme="majorBidi" w:asciiTheme="majorBidi"/>
          <w:bCs/>
        </w:rPr>
        <w:t>. Stoga je u skladu sa čl. 119. Stečajnog zakona (Narodne novine br. 71/15), trebalo imenovati privremenog stečajnog upravitelja koji će ispitati ima li stečajni dužnik imovine kojom bi se mogli pokriti troškovi postupka i dijelom vjerovnici.</w:t>
      </w:r>
    </w:p>
    <w:p w:rsidRDefault="00EA2C61" w:rsidP="00EA2C61" w:rsidR="0009234B" w:rsidRPr="00EA2C61">
      <w:pPr>
        <w:tabs>
          <w:tab w:pos="709" w:val="left"/>
        </w:tabs>
        <w:jc w:val="both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lastRenderedPageBreak/>
        <w:tab/>
      </w:r>
      <w:r w:rsidR="0009234B" w:rsidRPr="00EA2C61">
        <w:rPr>
          <w:rFonts w:cstheme="majorBidi" w:hAnsiTheme="majorBidi" w:asciiTheme="majorBidi"/>
          <w:bCs/>
        </w:rPr>
        <w:t>Privremeni stečajni upravitelj dužan je svoje izvješće dostaviti sudu u roku od 30 dana.</w:t>
      </w:r>
    </w:p>
    <w:p w:rsidRDefault="00EA2C61" w:rsidP="0009234B" w:rsid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</w:p>
    <w:p w:rsidRDefault="0009234B" w:rsidP="0009234B" w:rsidR="0009234B" w:rsidRPr="00EA2C61">
      <w:pPr>
        <w:tabs>
          <w:tab w:pos="709" w:val="left"/>
        </w:tabs>
        <w:ind w:firstLine="708"/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S</w:t>
      </w:r>
      <w:r w:rsidR="006C4A82" w:rsidRPr="00EA2C61">
        <w:rPr>
          <w:rFonts w:cstheme="majorBidi" w:hAnsiTheme="majorBidi" w:asciiTheme="majorBidi"/>
          <w:bCs/>
        </w:rPr>
        <w:t xml:space="preserve">lijedom navedenog </w:t>
      </w:r>
      <w:r w:rsidRPr="00EA2C61">
        <w:rPr>
          <w:rFonts w:cstheme="majorBidi" w:hAnsiTheme="majorBidi" w:asciiTheme="majorBidi"/>
          <w:bCs/>
        </w:rPr>
        <w:t xml:space="preserve">odlučeno </w:t>
      </w:r>
      <w:r w:rsidR="00EA2C61">
        <w:rPr>
          <w:rFonts w:cstheme="majorBidi" w:hAnsiTheme="majorBidi" w:asciiTheme="majorBidi"/>
          <w:bCs/>
        </w:rPr>
        <w:t xml:space="preserve">je </w:t>
      </w:r>
      <w:r w:rsidRPr="00EA2C61">
        <w:rPr>
          <w:rFonts w:cstheme="majorBidi" w:hAnsiTheme="majorBidi" w:asciiTheme="majorBidi"/>
          <w:bCs/>
        </w:rPr>
        <w:t xml:space="preserve">kao u izreci. </w:t>
      </w:r>
    </w:p>
    <w:p w:rsidRDefault="00BD56F5" w:rsidP="002D5F98" w:rsidR="00BD56F5" w:rsidRPr="00EA2C61">
      <w:pPr>
        <w:ind w:firstLine="708"/>
        <w:jc w:val="both"/>
      </w:pPr>
    </w:p>
    <w:p w:rsidRDefault="008F3AD6" w:rsidP="007E7D17" w:rsidR="007E7D17" w:rsidRPr="00EA2C61">
      <w:pPr>
        <w:jc w:val="center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U Zadru</w:t>
      </w:r>
      <w:r w:rsidR="006E5E65" w:rsidRPr="00EA2C61">
        <w:rPr>
          <w:rFonts w:cstheme="majorBidi" w:hAnsiTheme="majorBidi" w:asciiTheme="majorBidi"/>
          <w:bCs/>
        </w:rPr>
        <w:t xml:space="preserve"> </w:t>
      </w:r>
      <w:r w:rsidR="006C4A82" w:rsidRPr="00EA2C61">
        <w:rPr>
          <w:rFonts w:cstheme="majorBidi" w:hAnsiTheme="majorBidi" w:asciiTheme="majorBidi"/>
          <w:bCs/>
        </w:rPr>
        <w:t xml:space="preserve">5. listopada </w:t>
      </w:r>
      <w:r w:rsidR="004E7E9B" w:rsidRPr="00EA2C61">
        <w:rPr>
          <w:rFonts w:cstheme="majorBidi" w:hAnsiTheme="majorBidi" w:asciiTheme="majorBidi"/>
          <w:bCs/>
        </w:rPr>
        <w:t>2016.</w:t>
      </w:r>
    </w:p>
    <w:p w:rsidRDefault="00DD6E77" w:rsidP="00DD6E77" w:rsidR="00DD6E77">
      <w:pPr>
        <w:rPr>
          <w:rFonts w:cstheme="majorBidi" w:hAnsiTheme="majorBidi" w:asciiTheme="majorBidi"/>
          <w:bCs/>
        </w:rPr>
      </w:pPr>
    </w:p>
    <w:p w:rsidRDefault="00DD6E77" w:rsidP="00FA25EF" w:rsidR="00D61B7B" w:rsidRPr="00EA2C61">
      <w:pPr>
        <w:jc w:val="right"/>
        <w:rPr>
          <w:rFonts w:cstheme="majorBidi" w:hAnsiTheme="majorBidi" w:asciiTheme="majorBidi"/>
          <w:bCs/>
        </w:rPr>
      </w:pP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ab/>
        <w:t xml:space="preserve">    </w:t>
      </w:r>
      <w:r w:rsidR="007E7D17" w:rsidRPr="00EA2C61">
        <w:rPr>
          <w:rFonts w:cstheme="majorBidi" w:hAnsiTheme="majorBidi" w:asciiTheme="majorBidi"/>
          <w:bCs/>
        </w:rPr>
        <w:tab/>
      </w:r>
      <w:r>
        <w:rPr>
          <w:rFonts w:cstheme="majorBidi" w:hAnsiTheme="majorBidi" w:asciiTheme="majorBidi"/>
          <w:bCs/>
        </w:rPr>
        <w:t xml:space="preserve">                 </w:t>
      </w:r>
      <w:r w:rsidR="004E7E9B" w:rsidRPr="00EA2C61">
        <w:rPr>
          <w:rFonts w:cstheme="majorBidi" w:hAnsiTheme="majorBidi" w:asciiTheme="majorBidi"/>
          <w:bCs/>
        </w:rPr>
        <w:t>Sutkinja</w:t>
      </w:r>
    </w:p>
    <w:p w:rsidRDefault="007E7D17" w:rsidP="00FA25EF" w:rsidR="004E7E9B" w:rsidRPr="00EA2C61">
      <w:pPr>
        <w:jc w:val="right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Pr="00EA2C61">
        <w:rPr>
          <w:rFonts w:cstheme="majorBidi" w:hAnsiTheme="majorBidi" w:asciiTheme="majorBidi"/>
          <w:bCs/>
        </w:rPr>
        <w:tab/>
      </w:r>
      <w:r w:rsidR="00DD6E77">
        <w:rPr>
          <w:rFonts w:cstheme="majorBidi" w:hAnsiTheme="majorBidi" w:asciiTheme="majorBidi"/>
          <w:bCs/>
        </w:rPr>
        <w:t xml:space="preserve">                 </w:t>
      </w:r>
      <w:r w:rsidR="00CF328C" w:rsidRPr="00EA2C61">
        <w:rPr>
          <w:rFonts w:cstheme="majorBidi" w:hAnsiTheme="majorBidi" w:asciiTheme="majorBidi"/>
          <w:bCs/>
        </w:rPr>
        <w:t>Ana Markač</w:t>
      </w:r>
    </w:p>
    <w:p w:rsidRDefault="00335096" w:rsidP="00CF328C" w:rsidR="00335096" w:rsidRPr="00EA2C61">
      <w:pPr>
        <w:rPr>
          <w:rFonts w:cstheme="majorBidi" w:hAnsiTheme="majorBidi" w:asciiTheme="majorBidi"/>
          <w:bCs/>
        </w:rPr>
      </w:pPr>
    </w:p>
    <w:p w:rsidRDefault="007E7D17" w:rsidP="00CF328C" w:rsidR="007E7D17" w:rsidRPr="00EA2C61">
      <w:pPr>
        <w:rPr>
          <w:rFonts w:cstheme="majorBidi" w:hAnsiTheme="majorBidi" w:asciiTheme="majorBidi"/>
          <w:bCs/>
        </w:rPr>
      </w:pPr>
    </w:p>
    <w:p w:rsidRDefault="006C4A82" w:rsidP="00CF328C" w:rsidR="006C4A82" w:rsidRPr="00EA2C61">
      <w:pPr>
        <w:rPr>
          <w:rFonts w:cstheme="majorBidi" w:hAnsiTheme="majorBidi" w:asciiTheme="majorBidi"/>
          <w:bCs/>
        </w:rPr>
      </w:pPr>
    </w:p>
    <w:p w:rsidRDefault="00DD6E77" w:rsidP="00CF328C" w:rsidR="00DD6E77">
      <w:pPr>
        <w:rPr>
          <w:rFonts w:cstheme="majorBidi" w:hAnsiTheme="majorBidi" w:asciiTheme="majorBidi"/>
          <w:bCs/>
        </w:rPr>
      </w:pPr>
    </w:p>
    <w:p w:rsidRDefault="008F3AD6" w:rsidP="00CF328C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POUKA O PRAVNOM LIJEKU</w:t>
      </w:r>
    </w:p>
    <w:p w:rsidRDefault="00CF328C" w:rsidP="00B54808" w:rsidR="00125DCE" w:rsidRPr="00EA2C61">
      <w:pPr>
        <w:jc w:val="both"/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A2C61">
          <w:rPr>
            <w:rFonts w:cstheme="majorBidi" w:hAnsiTheme="majorBidi" w:asciiTheme="majorBidi"/>
            <w:bCs/>
          </w:rPr>
          <w:t>12. st</w:t>
        </w:r>
      </w:smartTag>
      <w:r w:rsidRPr="00EA2C61">
        <w:rPr>
          <w:rFonts w:cstheme="majorBidi" w:hAnsiTheme="majorBidi" w:asciiTheme="majorBidi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A2C61">
          <w:rPr>
            <w:rFonts w:cstheme="majorBidi" w:hAnsiTheme="majorBidi" w:asciiTheme="majorBidi"/>
            <w:bCs/>
          </w:rPr>
          <w:t>19. st</w:t>
        </w:r>
      </w:smartTag>
      <w:r w:rsidRPr="00EA2C61">
        <w:rPr>
          <w:rFonts w:cstheme="majorBidi" w:hAnsiTheme="majorBidi" w:asciiTheme="majorBidi"/>
          <w:bCs/>
        </w:rPr>
        <w:t>. 1. i 2. SZ-a). Žalba se podnosi ovom sudu u 2 (dva) istovjetna primjerka, a o žalbi odlučuje Visoki trgovački sud Republike Hrvatske.</w:t>
      </w:r>
    </w:p>
    <w:p w:rsidRDefault="007E7D17" w:rsidP="008F3AD6" w:rsidR="007E7D17">
      <w:pPr>
        <w:rPr>
          <w:rFonts w:cstheme="majorBidi" w:hAnsiTheme="majorBidi" w:asciiTheme="majorBidi"/>
          <w:bCs/>
        </w:rPr>
      </w:pPr>
    </w:p>
    <w:p w:rsidRDefault="00FA25EF" w:rsidP="008F3AD6" w:rsidR="00FA25EF">
      <w:pPr>
        <w:rPr>
          <w:rFonts w:cstheme="majorBidi" w:hAnsiTheme="majorBidi" w:asciiTheme="majorBidi"/>
          <w:bCs/>
        </w:rPr>
      </w:pPr>
    </w:p>
    <w:p w:rsidRDefault="00FA25EF" w:rsidP="008F3AD6" w:rsidR="00FA25EF" w:rsidRPr="00EA2C61">
      <w:pPr>
        <w:rPr>
          <w:rFonts w:cstheme="majorBidi" w:hAnsiTheme="majorBidi" w:asciiTheme="majorBidi"/>
          <w:bCs/>
        </w:rPr>
      </w:pPr>
    </w:p>
    <w:p w:rsidRDefault="008F3AD6" w:rsidP="008F3AD6" w:rsidR="008F3AD6" w:rsidRPr="00EA2C61">
      <w:p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Dostaviti : </w:t>
      </w:r>
    </w:p>
    <w:p w:rsidRDefault="008F3AD6" w:rsidP="008F3AD6" w:rsidR="008F3AD6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Privremenom stečajnom upravitelju uz izjavu i potvrdu o imenovanju</w:t>
      </w:r>
      <w:r w:rsidR="006C4A82" w:rsidRPr="00EA2C61">
        <w:rPr>
          <w:rFonts w:cstheme="majorBidi" w:hAnsiTheme="majorBidi" w:asciiTheme="majorBidi"/>
          <w:bCs/>
        </w:rPr>
        <w:t>, uz presliku lista spisa 25 do 29</w:t>
      </w:r>
    </w:p>
    <w:p w:rsidRDefault="003024D4" w:rsidP="00BB4F73" w:rsidR="00BB4F73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>e-</w:t>
      </w:r>
      <w:r w:rsidR="008F3AD6" w:rsidRPr="00EA2C61">
        <w:rPr>
          <w:rFonts w:cstheme="majorBidi" w:hAnsiTheme="majorBidi" w:asciiTheme="majorBidi"/>
          <w:bCs/>
        </w:rPr>
        <w:t>oglasna ploča</w:t>
      </w:r>
    </w:p>
    <w:p w:rsidRDefault="00C30170" w:rsidP="00BB4F73" w:rsidR="00C30170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sudskom registru </w:t>
      </w:r>
    </w:p>
    <w:p w:rsidRDefault="008F3AD6" w:rsidP="009068CC" w:rsidR="00842CEB" w:rsidRPr="00EA2C61">
      <w:pPr>
        <w:numPr>
          <w:ilvl w:val="0"/>
          <w:numId w:val="1"/>
        </w:numPr>
        <w:rPr>
          <w:rFonts w:cstheme="majorBidi" w:hAnsiTheme="majorBidi" w:asciiTheme="majorBidi"/>
          <w:bCs/>
        </w:rPr>
      </w:pPr>
      <w:r w:rsidRPr="00EA2C61">
        <w:rPr>
          <w:rFonts w:cstheme="majorBidi" w:hAnsiTheme="majorBidi" w:asciiTheme="majorBidi"/>
          <w:bCs/>
        </w:rPr>
        <w:t xml:space="preserve">u spis      </w:t>
      </w:r>
    </w:p>
    <w:sectPr w:rsidSect="002D2494" w:rsidR="00842CEB" w:rsidRPr="00EA2C61">
      <w:headerReference w:type="default" r:id="rId10"/>
      <w:headerReference w:type="first" r:id="rId11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5EF" w:rsidP="00FA25EF" w:rsidR="00FA25EF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>
      <w:rPr>
        <w:sz w:val="22"/>
        <w:szCs w:val="22"/>
      </w:rPr>
      <w:t>941/16-20</w:t>
    </w:r>
  </w:p>
  <w:p w:rsidRDefault="009C0FF2" w:rsidP="00901D45" w:rsidR="009C0FF2" w:rsidRPr="00901D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2E9" w:rsidP="00EF752C" w:rsidR="00E022E9" w:rsidRPr="00CF328C">
    <w:pPr>
      <w:pStyle w:val="Zaglavlje"/>
      <w:jc w:val="right"/>
      <w:rPr>
        <w:sz w:val="22"/>
        <w:szCs w:val="22"/>
      </w:rPr>
    </w:pPr>
    <w:r w:rsidRPr="00CF328C">
      <w:rPr>
        <w:sz w:val="22"/>
        <w:szCs w:val="22"/>
      </w:rPr>
      <w:t>Poslovni broj: 2 St-</w:t>
    </w:r>
    <w:r w:rsidR="00FA25EF">
      <w:rPr>
        <w:sz w:val="22"/>
        <w:szCs w:val="22"/>
      </w:rPr>
      <w:t>941</w:t>
    </w:r>
    <w:r w:rsidR="00912922">
      <w:rPr>
        <w:sz w:val="22"/>
        <w:szCs w:val="22"/>
      </w:rPr>
      <w:t>/16-</w:t>
    </w:r>
    <w:r w:rsidR="00FA25EF">
      <w:rPr>
        <w:sz w:val="22"/>
        <w:szCs w:val="22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3DB09F7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DC41D08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401B"/>
    <w:rsid w:val="00022AA2"/>
    <w:rsid w:val="00026411"/>
    <w:rsid w:val="00077BD9"/>
    <w:rsid w:val="0008053D"/>
    <w:rsid w:val="0009234B"/>
    <w:rsid w:val="00125DCE"/>
    <w:rsid w:val="001276FA"/>
    <w:rsid w:val="0013102B"/>
    <w:rsid w:val="001573B3"/>
    <w:rsid w:val="0016550F"/>
    <w:rsid w:val="001840A0"/>
    <w:rsid w:val="00197F64"/>
    <w:rsid w:val="001A363B"/>
    <w:rsid w:val="001C347E"/>
    <w:rsid w:val="001C3617"/>
    <w:rsid w:val="0020672D"/>
    <w:rsid w:val="00243782"/>
    <w:rsid w:val="00281BC7"/>
    <w:rsid w:val="002A6DDA"/>
    <w:rsid w:val="002D0A6E"/>
    <w:rsid w:val="002D2494"/>
    <w:rsid w:val="002D5F98"/>
    <w:rsid w:val="003024D4"/>
    <w:rsid w:val="0031465B"/>
    <w:rsid w:val="00323F63"/>
    <w:rsid w:val="00335096"/>
    <w:rsid w:val="00342BE6"/>
    <w:rsid w:val="003911B0"/>
    <w:rsid w:val="003C6DA5"/>
    <w:rsid w:val="00406BA2"/>
    <w:rsid w:val="00453E80"/>
    <w:rsid w:val="004676BD"/>
    <w:rsid w:val="00474A81"/>
    <w:rsid w:val="00492740"/>
    <w:rsid w:val="004B768C"/>
    <w:rsid w:val="004C5C40"/>
    <w:rsid w:val="004E7E9B"/>
    <w:rsid w:val="004F1515"/>
    <w:rsid w:val="00515656"/>
    <w:rsid w:val="0055636D"/>
    <w:rsid w:val="00580387"/>
    <w:rsid w:val="006325DF"/>
    <w:rsid w:val="00665069"/>
    <w:rsid w:val="006A0BBF"/>
    <w:rsid w:val="006A6847"/>
    <w:rsid w:val="006C41AA"/>
    <w:rsid w:val="006C4A82"/>
    <w:rsid w:val="006E5E65"/>
    <w:rsid w:val="007002A2"/>
    <w:rsid w:val="00725F31"/>
    <w:rsid w:val="0074396A"/>
    <w:rsid w:val="00751935"/>
    <w:rsid w:val="00766A92"/>
    <w:rsid w:val="007B6657"/>
    <w:rsid w:val="007C75BF"/>
    <w:rsid w:val="007E7D17"/>
    <w:rsid w:val="007F26FC"/>
    <w:rsid w:val="008355DC"/>
    <w:rsid w:val="00842CEB"/>
    <w:rsid w:val="008D1696"/>
    <w:rsid w:val="008F03DE"/>
    <w:rsid w:val="008F3AD6"/>
    <w:rsid w:val="00901D45"/>
    <w:rsid w:val="009068CC"/>
    <w:rsid w:val="00912922"/>
    <w:rsid w:val="009B4456"/>
    <w:rsid w:val="009C0FF2"/>
    <w:rsid w:val="009D7950"/>
    <w:rsid w:val="009F62F2"/>
    <w:rsid w:val="00A5292A"/>
    <w:rsid w:val="00B12457"/>
    <w:rsid w:val="00B310F0"/>
    <w:rsid w:val="00B54808"/>
    <w:rsid w:val="00BA4139"/>
    <w:rsid w:val="00BB2C5C"/>
    <w:rsid w:val="00BB4F73"/>
    <w:rsid w:val="00BD56F5"/>
    <w:rsid w:val="00BE6E59"/>
    <w:rsid w:val="00C30170"/>
    <w:rsid w:val="00C72C87"/>
    <w:rsid w:val="00C85781"/>
    <w:rsid w:val="00C9120F"/>
    <w:rsid w:val="00CF328C"/>
    <w:rsid w:val="00D3085E"/>
    <w:rsid w:val="00D61B7B"/>
    <w:rsid w:val="00DD6E77"/>
    <w:rsid w:val="00E022E9"/>
    <w:rsid w:val="00E47812"/>
    <w:rsid w:val="00EA2C61"/>
    <w:rsid w:val="00EB2FAA"/>
    <w:rsid w:val="00EB3FAB"/>
    <w:rsid w:val="00EF752C"/>
    <w:rsid w:val="00EF7C9A"/>
    <w:rsid w:val="00F019EA"/>
    <w:rsid w:val="00FA25EF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3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61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617"/>
    <w:rPr>
      <w:rFonts w:cstheme="majorBidi" w:hAnsiTheme="majorBidi" w:asciiTheme="majorBidi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617"/>
    <w:rPr>
      <w:rFonts w:cstheme="majorBidi" w:hAnsiTheme="majorBidi" w:asciiTheme="majorBidi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617"/>
    <w:rPr>
      <w:rFonts w:cstheme="majorBidi" w:hAnsiTheme="majorBidi" w:asciiTheme="majorBidi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C3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61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617"/>
    <w:rPr>
      <w:rFonts w:asciiTheme="majorBidi" w:cstheme="majorBidi" w:hAnsiTheme="majorBidi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617"/>
    <w:rPr>
      <w:rFonts w:asciiTheme="majorBidi" w:cstheme="majorBidi" w:hAnsiTheme="majorBidi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617"/>
    <w:rPr>
      <w:rFonts w:asciiTheme="majorBidi" w:cstheme="majorBidi" w:hAnsiTheme="majorBidi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941</izvorni_sadrzaj>
    <derivirana_varijabla naziv="DomainObject.Predmet.Broj_1">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St-941/2016</izvorni_sadrzaj>
    <derivirana_varijabla naziv="DomainObject.Predmet.OznakaBroj_1">St-941/2016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VRANA TERRA društvo s ograničenom odgovornošću za trgovinu i turizam</izvorni_sadrzaj>
    <derivirana_varijabla naziv="DomainObject.Predmet.ProtustrankaFormated_1">  VRANA TERRA društvo s ograničenom odgovornošću za trgovinu i turizam</derivirana_varijabla>
  </DomainObject.Predmet.ProtustrankaFormated>
  <DomainObject.Predmet.ProtustrankaFormatedOIB>
    <izvorni_sadrzaj>  VRANA TERRA društvo s ograničenom odgovornošću za trgovinu i turizam, OIB 95285045144</izvorni_sadrzaj>
    <derivirana_varijabla naziv="DomainObject.Predmet.ProtustrankaFormatedOIB_1">  VRANA TERRA društvo s ograničenom odgovornošću za trgovinu i turizam, OIB 95285045144</derivirana_varijabla>
  </DomainObject.Predmet.ProtustrankaFormatedOIB>
  <DomainObject.Predmet.ProtustrankaFormatedWithAdress>
    <izvorni_sadrzaj> VRANA TERRA društvo s ograničenom odgovornošću za trgovinu i turizam, Ulica XXIII br. 8, 23000 Kožino</izvorni_sadrzaj>
    <derivirana_varijabla naziv="DomainObject.Predmet.ProtustrankaFormatedWithAdress_1"> VRANA TERRA društvo s ograničenom odgovornošću za trgovinu i turizam, Ulica XXIII br. 8, 23000 Kožino</derivirana_varijabla>
  </DomainObject.Predmet.ProtustrankaFormatedWithAdress>
  <DomainObject.Predmet.ProtustrankaFormatedWithAdressOIB>
    <izvorni_sadrzaj> VRANA TERRA društvo s ograničenom odgovornošću za trgovinu i turizam, OIB 95285045144, Ulica XXIII br. 8, 23000 Kožino</izvorni_sadrzaj>
    <derivirana_varijabla naziv="DomainObject.Predmet.ProtustrankaFormatedWithAdressOIB_1"> VRANA TERRA društvo s ograničenom odgovornošću za trgovinu i turizam, OIB 95285045144, Ulica XXIII br. 8, 23000 Kožino</derivirana_varijabla>
  </DomainObject.Predmet.ProtustrankaFormatedWithAdressOIB>
  <DomainObject.Predmet.ProtustrankaWithAdress>
    <izvorni_sadrzaj>VRANA TERRA društvo s ograničenom odgovornošću za trgovinu i turizam Ulica XXIII br. 8, 23000 Kožino</izvorni_sadrzaj>
    <derivirana_varijabla naziv="DomainObject.Predmet.ProtustrankaWithAdress_1">VRANA TERRA društvo s ograničenom odgovornošću za trgovinu i turizam Ulica XXIII br. 8, 23000 Kožino</derivirana_varijabla>
  </DomainObject.Predmet.ProtustrankaWithAdress>
  <DomainObject.Predmet.ProtustrankaWithAdressOIB>
    <izvorni_sadrzaj>VRANA TERRA društvo s ograničenom odgovornošću za trgovinu i turizam, OIB 95285045144, Ulica XXIII br. 8, 23000 Kožino</izvorni_sadrzaj>
    <derivirana_varijabla naziv="DomainObject.Predmet.ProtustrankaWithAdressOIB_1">VRANA TERRA društvo s ograničenom odgovornošću za trgovinu i turizam, OIB 95285045144, Ulica XXIII br. 8, 23000 Kožino</derivirana_varijabla>
  </DomainObject.Predmet.ProtustrankaWithAdressOIB>
  <DomainObject.Predmet.ProtustrankaNazivFormated>
    <izvorni_sadrzaj>VRANA TERRA društvo s ograničenom odgovornošću za trgovinu i turizam</izvorni_sadrzaj>
    <derivirana_varijabla naziv="DomainObject.Predmet.ProtustrankaNazivFormated_1">VRANA TERRA društvo s ograničenom odgovornošću za trgovinu i turizam</derivirana_varijabla>
  </DomainObject.Predmet.ProtustrankaNazivFormated>
  <DomainObject.Predmet.ProtustrankaNazivFormatedOIB>
    <izvorni_sadrzaj>VRANA TERRA društvo s ograničenom odgovornošću za trgovinu i turizam, OIB 95285045144</izvorni_sadrzaj>
    <derivirana_varijabla naziv="DomainObject.Predmet.ProtustrankaNazivFormatedOIB_1">VRANA TERRA društvo s ograničenom odgovornošću za trgovinu i turizam, OIB 95285045144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VRANA TERRA društvo s ograničenom odgovornošću za trgovinu i turizam</item>
    </izvorni_sadrzaj>
    <derivirana_varijabla naziv="DomainObject.Predmet.ProtuStrankaListFormated_1">
      <item>VRANA TERRA društvo s ograničenom odgovornošću za trgovinu i turizam</item>
    </derivirana_varijabla>
  </DomainObject.Predmet.ProtuStrankaListFormated>
  <DomainObject.Predmet.ProtuStrankaListFormatedOIB>
    <izvorni_sadrzaj>
      <item>VRANA TERRA društvo s ograničenom odgovornošću za trgovinu i turizam, OIB 95285045144</item>
    </izvorni_sadrzaj>
    <derivirana_varijabla naziv="DomainObject.Predmet.ProtuStrankaListFormatedOIB_1">
      <item>VRANA TERRA društvo s ograničenom odgovornošću za trgovinu i turizam, OIB 95285045144</item>
    </derivirana_varijabla>
  </DomainObject.Predmet.ProtuStrankaListFormatedOIB>
  <DomainObject.Predmet.ProtuStrankaListFormatedWithAdress>
    <izvorni_sadrzaj>
      <item>VRANA TERRA društvo s ograničenom odgovornošću za trgovinu i turizam, Ulica XXIII br. 8, 23000 Kožino</item>
    </izvorni_sadrzaj>
    <derivirana_varijabla naziv="DomainObject.Predmet.ProtuStrankaListFormatedWithAdress_1">
      <item>VRANA TERRA društvo s ograničenom odgovornošću za trgovinu i turizam, Ulica XXIII br. 8, 23000 Kožino</item>
    </derivirana_varijabla>
  </DomainObject.Predmet.ProtuStrankaListFormatedWithAdress>
  <DomainObject.Predmet.ProtuStrankaListFormatedWithAdressOIB>
    <izvorni_sadrzaj>
      <item>VRANA TERRA društvo s ograničenom odgovornošću za trgovinu i turizam, OIB 95285045144, Ulica XXIII br. 8, 23000 Kožino</item>
    </izvorni_sadrzaj>
    <derivirana_varijabla naziv="DomainObject.Predmet.ProtuStrankaListFormatedWithAdressOIB_1">
      <item>VRANA TERRA društvo s ograničenom odgovornošću za trgovinu i turizam, OIB 95285045144, Ulica XXIII br. 8, 23000 Kožino</item>
    </derivirana_varijabla>
  </DomainObject.Predmet.ProtuStrankaListFormatedWithAdressOIB>
  <DomainObject.Predmet.ProtuStrankaListNazivFormated>
    <izvorni_sadrzaj>
      <item>VRANA TERRA društvo s ograničenom odgovornošću za trgovinu i turizam</item>
    </izvorni_sadrzaj>
    <derivirana_varijabla naziv="DomainObject.Predmet.ProtuStrankaListNazivFormated_1">
      <item>VRANA TERRA društvo s ograničenom odgovornošću za trgovinu i turizam</item>
    </derivirana_varijabla>
  </DomainObject.Predmet.ProtuStrankaListNazivFormated>
  <DomainObject.Predmet.ProtuStrankaListNazivFormatedOIB>
    <izvorni_sadrzaj>
      <item>VRANA TERRA društvo s ograničenom odgovornošću za trgovinu i turizam, OIB 95285045144</item>
    </izvorni_sadrzaj>
    <derivirana_varijabla naziv="DomainObject.Predmet.ProtuStrankaListNazivFormatedOIB_1">
      <item>VRANA TERRA društvo s ograničenom odgovornošću za trgovinu i turizam, OIB 95285045144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VRANA TERRA društvo s ograničenom odgovornošću za trgovinu i turizam</izvorni_sadrzaj>
    <derivirana_varijabla naziv="DomainObject.Predmet.ProtustrankaIDrugi_1">VRANA TERRA društvo s ograničenom odgovornošću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VRANA TERRA društvo s ograničenom odgovornošću za trgovinu i turizam, OIB 95285045144, Ulica XXIII br. 8, 23000 Kožino</izvorni_sadrzaj>
    <derivirana_varijabla naziv="DomainObject.Predmet.ProtustrankaIDrugiAdressOIB_1">VRANA TERRA društvo s ograničenom odgovornošću za trgovinu i turizam, OIB 95285045144, Ulica XXIII br. 8,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VRANA TERRA društvo s ograničenom odgovornošću za trgovinu i turizam</item>
      <item>FINA</item>
    </izvorni_sadrzaj>
    <derivirana_varijabla naziv="DomainObject.Predmet.SudioniciListNaziv_1">
      <item>VRANA TERRA društvo s ograničenom odgovornošću za trgovinu i turizam</item>
      <item>FINA</item>
    </derivirana_varijabla>
  </DomainObject.Predmet.SudioniciListNaziv>
  <DomainObject.Predmet.SudioniciListAdressOIB>
    <izvorni_sadrzaj>
      <item>VRANA TERRA društvo s ograničenom odgovornošću za trgovinu i turizam, OIB 95285045144, Ulica XXIII br. 8,23000 Kožino</item>
      <item>FINA, OIB 85821130368</item>
    </izvorni_sadrzaj>
    <derivirana_varijabla naziv="DomainObject.Predmet.SudioniciListAdressOIB_1">
      <item>VRANA TERRA društvo s ograničenom odgovornošću za trgovinu i turizam, OIB 95285045144, Ulica XXIII br. 8,23000 Kožino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95285045144</item>
      <item>, OIB 85821130368</item>
    </izvorni_sadrzaj>
    <derivirana_varijabla naziv="DomainObject.Predmet.SudioniciListNazivOIB_1">
      <item>, OIB 95285045144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7729AB-1249-4637-8D1A-81C89B0C06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2609</properties:Characters>
  <properties:Lines>79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2016-10-04T18:21:00Z</dcterms:created>
  <dc:creator>Ardena Bajlo</dc:creator>
  <cp:lastModifiedBy>Merlina Klišmanić</cp:lastModifiedBy>
  <cp:lastPrinted>2016-10-05T11:39:00Z</cp:lastPrinted>
  <dcterms:modified xmlns:xsi="http://www.w3.org/2001/XMLSchema-instance" xsi:type="dcterms:W3CDTF">2016-10-05T11:54:00Z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