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7ee4" w14:paraId="5847ee4" w:rsidRDefault="00757C68" w:rsidP="00757C68" w:rsidR="00757C68" w:rsidRPr="008D2C34">
      <w:pPr>
        <w:jc w:val="center"/>
        <w15:collapsed w:val="false"/>
        <w:rPr>
          <w:rFonts w:cs="Arial" w:hAnsi="Arial" w:ascii="Arial"/>
          <w:b/>
          <w:sz w:val="24"/>
          <w:szCs w:val="24"/>
        </w:rPr>
      </w:pPr>
      <w:bookmarkStart w:name="_GoBack" w:id="0"/>
      <w:bookmarkEnd w:id="0"/>
      <w:r w:rsidRPr="008D2C34">
        <w:rPr>
          <w:rFonts w:cs="Arial" w:hAnsi="Arial" w:ascii="Arial"/>
          <w:b/>
          <w:sz w:val="24"/>
          <w:szCs w:val="24"/>
        </w:rPr>
        <w:t>Obrazac 20.</w:t>
      </w:r>
    </w:p>
    <w:p w:rsidRDefault="00757C68" w:rsidP="00757C68" w:rsidR="00757C68" w:rsidRPr="008D2C34">
      <w:pPr>
        <w:jc w:val="center"/>
        <w:rPr>
          <w:rFonts w:cs="Arial" w:hAnsi="Arial" w:ascii="Arial"/>
          <w:b/>
          <w:sz w:val="24"/>
          <w:szCs w:val="24"/>
        </w:rPr>
      </w:pPr>
      <w:r w:rsidRPr="008D2C34">
        <w:rPr>
          <w:rFonts w:cs="Arial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757C68" w:rsidP="00757C68" w:rsidR="00757C68" w:rsidRPr="008D2C34">
      <w:pPr>
        <w:jc w:val="center"/>
        <w:rPr>
          <w:rFonts w:cs="Arial" w:hAnsi="Arial" w:ascii="Arial"/>
          <w:sz w:val="24"/>
          <w:szCs w:val="24"/>
        </w:rPr>
      </w:pPr>
    </w:p>
    <w:p w:rsidRDefault="00757C68" w:rsidP="00757C68" w:rsidR="00757C68" w:rsidRPr="008D2C34">
      <w:pPr>
        <w:jc w:val="both"/>
        <w:rPr>
          <w:rFonts w:cs="Arial" w:hAnsi="Arial" w:ascii="Arial"/>
          <w:sz w:val="24"/>
          <w:szCs w:val="24"/>
        </w:rPr>
      </w:pPr>
      <w:r w:rsidRPr="008D2C34">
        <w:rPr>
          <w:rFonts w:cs="Arial" w:hAnsi="Arial" w:ascii="Arial"/>
          <w:sz w:val="24"/>
          <w:szCs w:val="24"/>
          <w:lang w:val="pl-PL"/>
        </w:rPr>
        <w:t>Nadle</w:t>
      </w:r>
      <w:r w:rsidRPr="008D2C34">
        <w:rPr>
          <w:rFonts w:cs="Arial" w:hAnsi="Arial" w:ascii="Arial"/>
          <w:sz w:val="24"/>
          <w:szCs w:val="24"/>
        </w:rPr>
        <w:t>ž</w:t>
      </w:r>
      <w:r w:rsidRPr="008D2C34">
        <w:rPr>
          <w:rFonts w:cs="Arial" w:hAnsi="Arial" w:ascii="Arial"/>
          <w:sz w:val="24"/>
          <w:szCs w:val="24"/>
          <w:lang w:val="pl-PL"/>
        </w:rPr>
        <w:t>ni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lang w:val="pl-PL"/>
        </w:rPr>
        <w:t>trgova</w:t>
      </w:r>
      <w:r w:rsidRPr="008D2C34">
        <w:rPr>
          <w:rFonts w:cs="Arial" w:hAnsi="Arial" w:ascii="Arial"/>
          <w:sz w:val="24"/>
          <w:szCs w:val="24"/>
        </w:rPr>
        <w:t>č</w:t>
      </w:r>
      <w:r w:rsidRPr="008D2C34">
        <w:rPr>
          <w:rFonts w:cs="Arial" w:hAnsi="Arial" w:ascii="Arial"/>
          <w:sz w:val="24"/>
          <w:szCs w:val="24"/>
          <w:lang w:val="pl-PL"/>
        </w:rPr>
        <w:t>ki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lang w:val="pl-PL"/>
        </w:rPr>
        <w:t>sud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u w:val="single"/>
        </w:rPr>
        <w:t>TRGOVAČKI SUD U ZAGREBU</w:t>
      </w:r>
      <w:r w:rsidRPr="008D2C34">
        <w:rPr>
          <w:rFonts w:cs="Arial" w:hAnsi="Arial" w:ascii="Arial"/>
          <w:sz w:val="24"/>
          <w:szCs w:val="24"/>
        </w:rPr>
        <w:t>________________</w:t>
      </w:r>
    </w:p>
    <w:p w:rsidRDefault="00757C68" w:rsidP="00757C68" w:rsidR="00757C68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Poslovni broj spisa        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St-</w:t>
      </w:r>
      <w:r>
        <w:rPr>
          <w:rFonts w:cs="Arial" w:hAnsi="Arial" w:ascii="Arial"/>
          <w:sz w:val="24"/>
          <w:szCs w:val="24"/>
          <w:u w:val="single"/>
          <w:lang w:val="pl-PL"/>
        </w:rPr>
        <w:t>416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/201</w:t>
      </w:r>
      <w:r>
        <w:rPr>
          <w:rFonts w:cs="Arial" w:hAnsi="Arial" w:ascii="Arial"/>
          <w:sz w:val="24"/>
          <w:szCs w:val="24"/>
          <w:u w:val="single"/>
          <w:lang w:val="pl-PL"/>
        </w:rPr>
        <w:t>5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_____________________________</w:t>
      </w:r>
      <w:r w:rsidRPr="008D2C34">
        <w:rPr>
          <w:rFonts w:cs="Arial" w:hAnsi="Arial" w:ascii="Arial"/>
          <w:sz w:val="24"/>
          <w:szCs w:val="24"/>
          <w:lang w:val="pl-PL"/>
        </w:rPr>
        <w:t>______</w:t>
      </w:r>
    </w:p>
    <w:p w:rsidRDefault="00757C68" w:rsidP="00757C68" w:rsidR="00757C68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Dužnik (ime i prezime / tvrtka ili naziv, OIB, adresa / sjedište) __</w:t>
      </w:r>
      <w:r w:rsidRPr="00603AA5">
        <w:rPr>
          <w:rFonts w:cs="Arial" w:hAnsi="Arial" w:ascii="Arial"/>
          <w:sz w:val="24"/>
          <w:szCs w:val="24"/>
          <w:u w:val="single"/>
          <w:lang w:val="pl-PL"/>
        </w:rPr>
        <w:t>SIM CENTAR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 d.o.o. u stečaju, </w:t>
      </w:r>
      <w:r>
        <w:rPr>
          <w:rFonts w:cs="Arial" w:hAnsi="Arial" w:ascii="Arial"/>
          <w:sz w:val="24"/>
          <w:szCs w:val="24"/>
          <w:u w:val="single"/>
          <w:lang w:val="pl-PL"/>
        </w:rPr>
        <w:t>Kustošijanska 10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, </w:t>
      </w:r>
      <w:r>
        <w:rPr>
          <w:rFonts w:cs="Arial" w:hAnsi="Arial" w:ascii="Arial"/>
          <w:sz w:val="24"/>
          <w:szCs w:val="24"/>
          <w:u w:val="single"/>
          <w:lang w:val="pl-PL"/>
        </w:rPr>
        <w:t>Zagreb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, OIB:</w:t>
      </w:r>
      <w:r>
        <w:rPr>
          <w:rFonts w:cs="Arial" w:hAnsi="Arial" w:ascii="Arial"/>
          <w:sz w:val="24"/>
          <w:szCs w:val="24"/>
          <w:u w:val="single"/>
          <w:lang w:val="pl-PL"/>
        </w:rPr>
        <w:t>74800445694</w:t>
      </w:r>
      <w:r w:rsidRPr="008D2C34">
        <w:rPr>
          <w:rFonts w:cs="Arial" w:hAnsi="Arial" w:ascii="Arial"/>
          <w:sz w:val="24"/>
          <w:szCs w:val="24"/>
          <w:lang w:val="pl-PL"/>
        </w:rPr>
        <w:t>________</w:t>
      </w:r>
    </w:p>
    <w:p w:rsidRDefault="00757C68" w:rsidP="00757C68" w:rsidR="00757C68" w:rsidRPr="008D2C34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757C68" w:rsidP="00757C68" w:rsidR="00757C68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I.  TIJEK STEČAJNOGA POSTUPKA U RAZDOBLJU OD_</w:t>
      </w:r>
      <w:r w:rsidRPr="00ED2A5B">
        <w:rPr>
          <w:rFonts w:cs="Arial" w:hAnsi="Arial" w:ascii="Arial"/>
          <w:sz w:val="24"/>
          <w:szCs w:val="24"/>
          <w:u w:val="single"/>
          <w:lang w:val="pl-PL"/>
        </w:rPr>
        <w:t>6</w:t>
      </w:r>
      <w:r w:rsidR="00F9354F">
        <w:rPr>
          <w:rFonts w:cs="Arial" w:hAnsi="Arial" w:ascii="Arial"/>
          <w:sz w:val="24"/>
          <w:szCs w:val="24"/>
          <w:u w:val="single"/>
          <w:lang w:val="pl-PL"/>
        </w:rPr>
        <w:t xml:space="preserve">. siječnja </w:t>
      </w:r>
      <w:r w:rsidRPr="008D2C34">
        <w:rPr>
          <w:rFonts w:cs="Arial" w:hAnsi="Arial" w:ascii="Arial"/>
          <w:sz w:val="24"/>
          <w:szCs w:val="24"/>
          <w:lang w:val="pl-PL"/>
        </w:rPr>
        <w:t xml:space="preserve"> DO </w:t>
      </w:r>
      <w:r>
        <w:rPr>
          <w:rFonts w:cs="Arial" w:hAnsi="Arial" w:ascii="Arial"/>
          <w:sz w:val="24"/>
          <w:szCs w:val="24"/>
          <w:lang w:val="pl-PL"/>
        </w:rPr>
        <w:t xml:space="preserve"> 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F9354F">
        <w:rPr>
          <w:rFonts w:cs="Arial" w:hAnsi="Arial" w:ascii="Arial"/>
          <w:sz w:val="24"/>
          <w:szCs w:val="24"/>
          <w:u w:val="single"/>
          <w:lang w:val="pl-PL"/>
        </w:rPr>
        <w:t xml:space="preserve"> travnja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2019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.godine</w:t>
      </w:r>
      <w:r w:rsidRPr="008D2C34">
        <w:rPr>
          <w:rFonts w:cs="Arial" w:hAnsi="Arial" w:ascii="Arial"/>
          <w:sz w:val="24"/>
          <w:szCs w:val="24"/>
          <w:lang w:val="pl-PL"/>
        </w:rPr>
        <w:t>___________</w:t>
      </w:r>
    </w:p>
    <w:p w:rsidRDefault="00757C68" w:rsidP="00757C68" w:rsidR="00757C68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U proteklom razdoblju obavljene su sljedeće radnje:</w:t>
      </w:r>
    </w:p>
    <w:p w:rsidRDefault="00757C68" w:rsidP="00757C68" w:rsidR="00590C11">
      <w:pPr>
        <w:jc w:val="both"/>
        <w:rPr>
          <w:rFonts w:cs="Arial" w:hAnsi="Arial" w:ascii="Arial"/>
          <w:sz w:val="24"/>
          <w:szCs w:val="24"/>
          <w:lang w:val="pl-PL"/>
        </w:rPr>
      </w:pPr>
      <w:r w:rsidRPr="00322079">
        <w:rPr>
          <w:rFonts w:cs="Arial" w:hAnsi="Arial" w:ascii="Arial"/>
          <w:sz w:val="24"/>
          <w:szCs w:val="24"/>
          <w:lang w:val="pl-PL"/>
        </w:rPr>
        <w:t xml:space="preserve">- </w:t>
      </w:r>
      <w:r>
        <w:rPr>
          <w:rFonts w:cs="Arial" w:hAnsi="Arial" w:ascii="Arial"/>
          <w:sz w:val="24"/>
          <w:szCs w:val="24"/>
          <w:lang w:val="pl-PL"/>
        </w:rPr>
        <w:t xml:space="preserve">dostavio sudu </w:t>
      </w:r>
      <w:r w:rsidR="0065300F">
        <w:rPr>
          <w:rFonts w:cs="Arial" w:hAnsi="Arial" w:ascii="Arial"/>
          <w:sz w:val="24"/>
          <w:szCs w:val="24"/>
          <w:lang w:val="pl-PL"/>
        </w:rPr>
        <w:t xml:space="preserve">odgovor na žalbu razlučnog vjerovnika GORENJE ZAGREB d.o.o. izjavljenu protiv Rješenja o namirenju </w:t>
      </w:r>
      <w:r w:rsidR="00590C11">
        <w:rPr>
          <w:rFonts w:cs="Arial" w:hAnsi="Arial" w:ascii="Arial"/>
          <w:sz w:val="24"/>
          <w:szCs w:val="24"/>
          <w:lang w:val="pl-PL"/>
        </w:rPr>
        <w:t>od 31.siječnja 219.godine,</w:t>
      </w:r>
    </w:p>
    <w:p w:rsidRDefault="00590C11" w:rsidP="00757C68" w:rsidR="00590C11">
      <w:pPr>
        <w:rPr>
          <w:rFonts w:cs="Arial" w:hAnsi="Arial" w:ascii="Arial"/>
          <w:sz w:val="24"/>
          <w:szCs w:val="24"/>
          <w:lang w:val="pl-PL"/>
        </w:rPr>
      </w:pPr>
    </w:p>
    <w:p w:rsidRDefault="00757C68" w:rsidP="00757C68" w:rsidR="00757C68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II. STANJE STEČAJNE MASE</w:t>
      </w:r>
    </w:p>
    <w:p w:rsidRDefault="00757C68" w:rsidP="00757C68" w:rsidR="00757C68" w:rsidRPr="00B13BA4">
      <w:pPr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  <w:r>
        <w:rPr>
          <w:rFonts w:cs="Arial" w:hAnsi="Arial" w:ascii="Arial"/>
          <w:sz w:val="24"/>
          <w:szCs w:val="24"/>
          <w:lang w:val="pl-PL"/>
        </w:rPr>
        <w:t>N</w:t>
      </w:r>
      <w:r w:rsidRPr="008D2C34">
        <w:rPr>
          <w:rFonts w:cs="Arial" w:hAnsi="Arial" w:ascii="Arial"/>
          <w:sz w:val="24"/>
          <w:szCs w:val="24"/>
          <w:lang w:val="pl-PL"/>
        </w:rPr>
        <w:t>ekretnine</w:t>
      </w:r>
      <w:r>
        <w:rPr>
          <w:rFonts w:cs="Arial" w:hAnsi="Arial" w:ascii="Arial"/>
          <w:sz w:val="24"/>
          <w:szCs w:val="24"/>
          <w:lang w:val="pl-PL"/>
        </w:rPr>
        <w:t xml:space="preserve"> i pokretnine </w:t>
      </w:r>
      <w:r>
        <w:rPr>
          <w:rFonts w:cs="Arial" w:eastAsia="Times New Roman" w:hAnsi="Arial" w:ascii="Arial"/>
          <w:sz w:val="24"/>
          <w:szCs w:val="24"/>
          <w:lang w:eastAsia="hr-HR"/>
        </w:rPr>
        <w:t>(zaliha robe) su unovčene, kao što je obrazloženo u dosadašnjim izvješćima.</w:t>
      </w:r>
    </w:p>
    <w:p w:rsidRDefault="00757C68" w:rsidP="00757C68" w:rsidR="00590C11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Na </w:t>
      </w:r>
      <w:r w:rsidR="00590C11">
        <w:rPr>
          <w:rFonts w:cs="Arial" w:hAnsi="Arial" w:ascii="Arial"/>
          <w:sz w:val="24"/>
          <w:szCs w:val="24"/>
          <w:lang w:val="pl-PL"/>
        </w:rPr>
        <w:t>sudskom depozitu nalazi se 762.000,00 kn od kupovnine postignute prodajom nekretnine u Bistri Donjoj. K</w:t>
      </w:r>
      <w:r w:rsidR="00590C11">
        <w:rPr>
          <w:rFonts w:cs="Arial" w:eastAsia="Times New Roman" w:hAnsi="Arial" w:ascii="Arial"/>
          <w:sz w:val="24"/>
          <w:szCs w:val="24"/>
        </w:rPr>
        <w:t xml:space="preserve">upovnina stoji na sudskom depozitu od </w:t>
      </w:r>
      <w:r w:rsidR="00590C11" w:rsidRPr="00590C11">
        <w:rPr>
          <w:rFonts w:cs="Arial" w:eastAsia="Times New Roman" w:hAnsi="Arial" w:ascii="Arial"/>
          <w:sz w:val="24"/>
          <w:szCs w:val="24"/>
        </w:rPr>
        <w:t>ožujka 2017.godine</w:t>
      </w:r>
      <w:r w:rsidR="00590C11">
        <w:rPr>
          <w:rFonts w:cs="Arial" w:hAnsi="Arial" w:ascii="Arial"/>
          <w:sz w:val="24"/>
          <w:szCs w:val="24"/>
          <w:lang w:val="pl-PL"/>
        </w:rPr>
        <w:t xml:space="preserve">, te su u dva navrata održana ročišta za diobu kupovnine, međutim razlučni vjerovnik </w:t>
      </w:r>
      <w:r w:rsidR="005F68DA">
        <w:rPr>
          <w:rFonts w:cs="Arial" w:hAnsi="Arial" w:ascii="Arial"/>
          <w:sz w:val="24"/>
          <w:szCs w:val="24"/>
          <w:lang w:val="pl-PL"/>
        </w:rPr>
        <w:t xml:space="preserve">GORENJE ZAGREB d.o.o. </w:t>
      </w:r>
      <w:r w:rsidR="00590C11">
        <w:rPr>
          <w:rFonts w:cs="Arial" w:hAnsi="Arial" w:ascii="Arial"/>
          <w:sz w:val="24"/>
          <w:szCs w:val="24"/>
          <w:lang w:val="pl-PL"/>
        </w:rPr>
        <w:t>je već po drugi puta uložio žalbu na Rješenja o namirenju.</w:t>
      </w:r>
      <w:r w:rsidR="005F68DA">
        <w:rPr>
          <w:rFonts w:cs="Arial" w:hAnsi="Arial" w:ascii="Arial"/>
          <w:sz w:val="24"/>
          <w:szCs w:val="24"/>
          <w:lang w:val="pl-PL"/>
        </w:rPr>
        <w:t xml:space="preserve"> </w:t>
      </w:r>
    </w:p>
    <w:p w:rsidRDefault="00757C68" w:rsidP="00757C68" w:rsidR="00757C68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Financijsko izvješće o prihodima i učinjenim troškovima je u prilogu ovog izvješća.</w:t>
      </w:r>
    </w:p>
    <w:p w:rsidRDefault="00757C68" w:rsidP="00757C68" w:rsidR="00757C68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757C68" w:rsidP="00757C68" w:rsidR="00757C68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III. RADNJE KOJE ĆE SE PODUZETI U NAREDNOM RAZDOBLJU</w:t>
      </w:r>
    </w:p>
    <w:p w:rsidRDefault="00757C68" w:rsidP="00757C68" w:rsidR="00757C68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Naznačiti radnje koje će se poduzeti u naredom razdoblju od </w:t>
      </w:r>
      <w:r w:rsidRPr="00033E82">
        <w:rPr>
          <w:rFonts w:cs="Arial" w:hAnsi="Arial" w:ascii="Arial"/>
          <w:sz w:val="24"/>
          <w:szCs w:val="24"/>
          <w:u w:val="single"/>
          <w:lang w:val="pl-PL"/>
        </w:rPr>
        <w:t>6.</w:t>
      </w:r>
      <w:r w:rsidR="005F68DA">
        <w:rPr>
          <w:rFonts w:cs="Arial" w:hAnsi="Arial" w:ascii="Arial"/>
          <w:sz w:val="24"/>
          <w:szCs w:val="24"/>
          <w:u w:val="single"/>
          <w:lang w:val="pl-PL"/>
        </w:rPr>
        <w:t xml:space="preserve"> travnja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Pr="008D2C34">
        <w:rPr>
          <w:rFonts w:cs="Arial" w:hAnsi="Arial" w:ascii="Arial"/>
          <w:sz w:val="24"/>
          <w:szCs w:val="24"/>
          <w:lang w:val="pl-PL"/>
        </w:rPr>
        <w:t>DO</w:t>
      </w:r>
      <w:r>
        <w:rPr>
          <w:rFonts w:cs="Arial" w:hAnsi="Arial" w:ascii="Arial"/>
          <w:sz w:val="24"/>
          <w:szCs w:val="24"/>
          <w:lang w:val="pl-PL"/>
        </w:rPr>
        <w:br/>
      </w:r>
      <w:r w:rsidRPr="008D2C34">
        <w:rPr>
          <w:rFonts w:cs="Arial" w:hAnsi="Arial" w:ascii="Arial"/>
          <w:sz w:val="24"/>
          <w:szCs w:val="24"/>
          <w:lang w:val="pl-PL"/>
        </w:rPr>
        <w:t xml:space="preserve"> </w:t>
      </w:r>
      <w:r>
        <w:rPr>
          <w:rFonts w:cs="Arial" w:hAnsi="Arial" w:ascii="Arial"/>
          <w:sz w:val="24"/>
          <w:szCs w:val="24"/>
          <w:u w:val="single"/>
          <w:lang w:val="pl-PL"/>
        </w:rPr>
        <w:t>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5F68DA">
        <w:rPr>
          <w:rFonts w:cs="Arial" w:hAnsi="Arial" w:ascii="Arial"/>
          <w:sz w:val="24"/>
          <w:szCs w:val="24"/>
          <w:u w:val="single"/>
          <w:lang w:val="pl-PL"/>
        </w:rPr>
        <w:t xml:space="preserve"> srpnja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hAnsi="Arial" w:ascii="Arial"/>
          <w:sz w:val="24"/>
          <w:szCs w:val="24"/>
          <w:u w:val="single"/>
          <w:lang w:val="pl-PL"/>
        </w:rPr>
        <w:t>9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.godine</w:t>
      </w:r>
      <w:r w:rsidRPr="008D2C34">
        <w:rPr>
          <w:rFonts w:cs="Arial" w:hAnsi="Arial" w:ascii="Arial"/>
          <w:sz w:val="24"/>
          <w:szCs w:val="24"/>
          <w:lang w:val="pl-PL"/>
        </w:rPr>
        <w:t>.</w:t>
      </w:r>
    </w:p>
    <w:p w:rsidRDefault="005F68DA" w:rsidP="005F68DA" w:rsidR="005F68DA" w:rsidRPr="005F68DA">
      <w:pPr>
        <w:pStyle w:val="Odlomakpopisa"/>
        <w:numPr>
          <w:ilvl w:val="0"/>
          <w:numId w:val="1"/>
        </w:numPr>
        <w:jc w:val="both"/>
        <w:rPr>
          <w:rFonts w:cs="Arial" w:hAnsi="Arial" w:ascii="Arial"/>
          <w:sz w:val="24"/>
          <w:szCs w:val="24"/>
          <w:lang w:val="pl-PL"/>
        </w:rPr>
      </w:pPr>
      <w:r w:rsidRPr="005F68DA">
        <w:rPr>
          <w:rFonts w:cs="Arial" w:hAnsi="Arial" w:ascii="Arial"/>
          <w:sz w:val="24"/>
          <w:szCs w:val="24"/>
          <w:lang w:val="pl-PL"/>
        </w:rPr>
        <w:t>Čeka se odluka VTS po žalbi razlučnog vjerovnika GORENJE ZAGREB d.o.o. izjavljenu protiv Rješenja o namirenju od 31.siječnja 219.godine</w:t>
      </w:r>
      <w:r>
        <w:rPr>
          <w:rFonts w:cs="Arial" w:hAnsi="Arial" w:ascii="Arial"/>
          <w:sz w:val="24"/>
          <w:szCs w:val="24"/>
          <w:lang w:val="pl-PL"/>
        </w:rPr>
        <w:t>.</w:t>
      </w:r>
    </w:p>
    <w:p w:rsidRDefault="00757C68" w:rsidP="00757C68" w:rsidR="00757C68" w:rsidRPr="008D2C34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757C68" w:rsidP="00757C68" w:rsidR="00757C68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Mjesto i datum </w:t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  <w:t>Stečajni upravitelj</w:t>
      </w:r>
    </w:p>
    <w:p w:rsidRDefault="00757C68" w:rsidP="00757C68" w:rsidR="00757C68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___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Zagreb, </w:t>
      </w:r>
      <w:r>
        <w:rPr>
          <w:rFonts w:cs="Arial" w:hAnsi="Arial" w:ascii="Arial"/>
          <w:sz w:val="24"/>
          <w:szCs w:val="24"/>
          <w:u w:val="single"/>
          <w:lang w:val="pl-PL"/>
        </w:rPr>
        <w:t>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65300F">
        <w:rPr>
          <w:rFonts w:cs="Arial" w:hAnsi="Arial" w:ascii="Arial"/>
          <w:sz w:val="24"/>
          <w:szCs w:val="24"/>
          <w:u w:val="single"/>
          <w:lang w:val="pl-PL"/>
        </w:rPr>
        <w:t xml:space="preserve"> travanj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201</w:t>
      </w:r>
      <w:r w:rsidR="0065300F">
        <w:rPr>
          <w:rFonts w:cs="Arial" w:hAnsi="Arial" w:ascii="Arial"/>
          <w:sz w:val="24"/>
          <w:szCs w:val="24"/>
          <w:u w:val="single"/>
          <w:lang w:val="pl-PL"/>
        </w:rPr>
        <w:t>9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.god.</w:t>
      </w:r>
      <w:r w:rsidRPr="008D2C34">
        <w:rPr>
          <w:rFonts w:cs="Arial" w:hAnsi="Arial" w:ascii="Arial"/>
          <w:sz w:val="24"/>
          <w:szCs w:val="24"/>
          <w:lang w:val="pl-PL"/>
        </w:rPr>
        <w:t xml:space="preserve">_                             </w:t>
      </w:r>
      <w:r w:rsidRPr="008D2C34">
        <w:rPr>
          <w:rFonts w:cs="Arial" w:hAnsi="Arial" w:ascii="Arial"/>
          <w:sz w:val="24"/>
          <w:szCs w:val="24"/>
          <w:lang w:val="pl-PL"/>
        </w:rPr>
        <w:tab/>
        <w:t>_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Josip Lončarić</w:t>
      </w:r>
      <w:r w:rsidRPr="008D2C34">
        <w:rPr>
          <w:rFonts w:cs="Arial" w:hAnsi="Arial" w:ascii="Arial"/>
          <w:sz w:val="24"/>
          <w:szCs w:val="24"/>
          <w:lang w:val="pl-PL"/>
        </w:rPr>
        <w:t>__</w:t>
      </w:r>
    </w:p>
    <w:p w:rsidRDefault="00757C68" w:rsidP="00757C68" w:rsidR="00757C68"/>
    <w:p w:rsidRDefault="00C2748C" w:rsidP="00757C68" w:rsidR="00C2748C"/>
    <w:p w:rsidRDefault="00C2748C" w:rsidP="00757C68" w:rsidR="00C2748C"/>
    <w:p w:rsidRDefault="00C2748C" w:rsidP="00757C68" w:rsidR="00C2748C"/>
    <w:p w:rsidRDefault="00C2748C" w:rsidP="00757C68" w:rsidR="00C2748C"/>
    <w:p w:rsidRDefault="00C2748C" w:rsidP="00757C68" w:rsidR="00C2748C"/>
    <w:p w:rsidRDefault="00C2748C" w:rsidP="00757C68" w:rsidR="00C2748C"/>
    <w:p w:rsidRDefault="00C2748C" w:rsidP="00757C68" w:rsidR="00C2748C"/>
    <w:p w:rsidRDefault="00C2748C" w:rsidP="00757C68" w:rsidR="00C2748C"/>
    <w:tbl>
      <w:tblPr>
        <w:tblW w:type="dxa" w:w="12697"/>
        <w:tblInd w:type="dxa" w:w="93"/>
        <w:tblLook w:val="04A0" w:noVBand="1" w:noHBand="0" w:lastColumn="0" w:firstColumn="1" w:lastRow="0" w:firstRow="1"/>
      </w:tblPr>
      <w:tblGrid>
        <w:gridCol w:w="468"/>
        <w:gridCol w:w="1275"/>
        <w:gridCol w:w="1160"/>
        <w:gridCol w:w="1300"/>
        <w:gridCol w:w="1160"/>
        <w:gridCol w:w="1224"/>
        <w:gridCol w:w="620"/>
        <w:gridCol w:w="704"/>
        <w:gridCol w:w="703"/>
        <w:gridCol w:w="1467"/>
        <w:gridCol w:w="1140"/>
        <w:gridCol w:w="1540"/>
      </w:tblGrid>
      <w:tr w:rsidTr="004F05FD" w:rsidR="00C2748C" w:rsidRPr="00C2748C">
        <w:trPr>
          <w:trHeight w:val="288"/>
        </w:trPr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312"/>
        </w:trPr>
        <w:tc>
          <w:tcPr>
            <w:tcW w:type="dxa" w:w="536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C2748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SIM</w:t>
            </w:r>
            <w:proofErr w:type="spellEnd"/>
            <w:r w:rsidRPr="00C2748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-CENTAR d.o.o. u stečaju</w:t>
            </w: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87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St-</w:t>
            </w:r>
            <w:proofErr w:type="spellStart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416</w:t>
            </w:r>
            <w:proofErr w:type="spellEnd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/</w:t>
            </w:r>
            <w:proofErr w:type="spellStart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15</w:t>
            </w:r>
            <w:proofErr w:type="spellEnd"/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312"/>
        </w:trPr>
        <w:tc>
          <w:tcPr>
            <w:tcW w:type="dxa" w:w="420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Zagreb,</w:t>
            </w:r>
            <w:proofErr w:type="spellStart"/>
            <w:r w:rsidRPr="00C2748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KUSTOŠIJANSKA</w:t>
            </w:r>
            <w:proofErr w:type="spellEnd"/>
            <w:r w:rsidRPr="00C2748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C2748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10</w:t>
            </w:r>
            <w:proofErr w:type="spellEnd"/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312"/>
        </w:trPr>
        <w:tc>
          <w:tcPr>
            <w:tcW w:type="dxa" w:w="290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349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TRGOVAČKI SUD U ZAGREBU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312"/>
        </w:trPr>
        <w:tc>
          <w:tcPr>
            <w:tcW w:type="dxa" w:w="17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2748C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Zagreb,</w:t>
            </w:r>
          </w:p>
        </w:tc>
        <w:tc>
          <w:tcPr>
            <w:tcW w:type="dxa" w:w="24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6.4.2019</w:t>
            </w: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349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STEČAJNA SUTKINJA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240"/>
        </w:trPr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165"/>
        </w:trPr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420"/>
        </w:trPr>
        <w:tc>
          <w:tcPr>
            <w:tcW w:type="dxa" w:w="10017"/>
            <w:gridSpan w:val="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  <w:proofErr w:type="spellStart"/>
            <w:r w:rsidRPr="00C2748C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  <w:t>14</w:t>
            </w:r>
            <w:proofErr w:type="spellEnd"/>
            <w:r w:rsidRPr="00C2748C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  <w:t>. FINANCIJSKO IZVJEŠĆE OD 06.01.2019. -DO 06.04.2019.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300"/>
        </w:trPr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7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288"/>
        </w:trPr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Do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06.01.2019.</w:t>
            </w:r>
          </w:p>
        </w:tc>
        <w:tc>
          <w:tcPr>
            <w:tcW w:type="dxa" w:w="24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ukupni priliv iznosio je:</w:t>
            </w:r>
          </w:p>
        </w:tc>
        <w:tc>
          <w:tcPr>
            <w:tcW w:type="dxa" w:w="232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 xml:space="preserve">                   </w:t>
            </w:r>
            <w:proofErr w:type="spellStart"/>
            <w:r w:rsidRPr="00C2748C">
              <w:rPr>
                <w:rFonts w:eastAsia="Times New Roman"/>
                <w:color w:val="000000"/>
                <w:lang w:eastAsia="hr-HR"/>
              </w:rPr>
              <w:t>328.936</w:t>
            </w:r>
            <w:proofErr w:type="spellEnd"/>
            <w:r w:rsidRPr="00C2748C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C2748C">
              <w:rPr>
                <w:rFonts w:eastAsia="Times New Roman"/>
                <w:color w:val="000000"/>
                <w:lang w:eastAsia="hr-HR"/>
              </w:rPr>
              <w:t>25</w:t>
            </w:r>
            <w:proofErr w:type="spellEnd"/>
            <w:r w:rsidRPr="00C2748C">
              <w:rPr>
                <w:rFonts w:eastAsia="Times New Roman"/>
                <w:color w:val="000000"/>
                <w:lang w:eastAsia="hr-HR"/>
              </w:rPr>
              <w:t xml:space="preserve"> kn </w:t>
            </w:r>
          </w:p>
        </w:tc>
        <w:tc>
          <w:tcPr>
            <w:tcW w:type="dxa" w:w="349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 xml:space="preserve">kao što je prikazano u </w:t>
            </w:r>
            <w:proofErr w:type="spellStart"/>
            <w:r w:rsidRPr="00C2748C">
              <w:rPr>
                <w:rFonts w:eastAsia="Times New Roman"/>
                <w:color w:val="000000"/>
                <w:lang w:eastAsia="hr-HR"/>
              </w:rPr>
              <w:t>dosadasnjem</w:t>
            </w:r>
            <w:proofErr w:type="spellEnd"/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288"/>
        </w:trPr>
        <w:tc>
          <w:tcPr>
            <w:tcW w:type="dxa" w:w="536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240"/>
        </w:trPr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300"/>
        </w:trPr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435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A) U razdoblju od:</w:t>
            </w: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06.01.2019.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do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6.4.2019</w:t>
            </w:r>
          </w:p>
        </w:tc>
        <w:tc>
          <w:tcPr>
            <w:tcW w:type="dxa" w:w="3494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ukupni priliv iznosio je: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300"/>
        </w:trPr>
        <w:tc>
          <w:tcPr>
            <w:tcW w:type="dxa" w:w="4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 xml:space="preserve"> * </w:t>
            </w:r>
          </w:p>
        </w:tc>
        <w:tc>
          <w:tcPr>
            <w:tcW w:type="dxa" w:w="6675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 xml:space="preserve"> </w:t>
            </w:r>
            <w:proofErr w:type="spellStart"/>
            <w:r w:rsidRPr="00C2748C">
              <w:rPr>
                <w:rFonts w:eastAsia="Times New Roman"/>
                <w:color w:val="000000"/>
                <w:lang w:eastAsia="hr-HR"/>
              </w:rPr>
              <w:t>PRIPIS</w:t>
            </w:r>
            <w:proofErr w:type="spellEnd"/>
            <w:r w:rsidRPr="00C2748C">
              <w:rPr>
                <w:rFonts w:eastAsia="Times New Roman"/>
                <w:color w:val="000000"/>
                <w:lang w:eastAsia="hr-HR"/>
              </w:rPr>
              <w:t xml:space="preserve"> KAMATE </w:t>
            </w:r>
          </w:p>
        </w:tc>
        <w:tc>
          <w:tcPr>
            <w:tcW w:type="dxa" w:w="287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 xml:space="preserve">                                            0,</w:t>
            </w:r>
            <w:proofErr w:type="spellStart"/>
            <w:r w:rsidRPr="00C2748C">
              <w:rPr>
                <w:rFonts w:eastAsia="Times New Roman"/>
                <w:color w:val="000000"/>
                <w:lang w:eastAsia="hr-HR"/>
              </w:rPr>
              <w:t>96</w:t>
            </w:r>
            <w:proofErr w:type="spellEnd"/>
            <w:r w:rsidRPr="00C2748C">
              <w:rPr>
                <w:rFonts w:eastAsia="Times New Roman"/>
                <w:color w:val="000000"/>
                <w:lang w:eastAsia="hr-HR"/>
              </w:rPr>
              <w:t xml:space="preserve"> kn 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300"/>
        </w:trPr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6675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7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300"/>
        </w:trPr>
        <w:tc>
          <w:tcPr>
            <w:tcW w:type="dxa" w:w="7143"/>
            <w:gridSpan w:val="7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UKUPNO: </w:t>
            </w:r>
          </w:p>
        </w:tc>
        <w:tc>
          <w:tcPr>
            <w:tcW w:type="dxa" w:w="2874"/>
            <w:gridSpan w:val="3"/>
            <w:tcBorders>
              <w:top w:space="0" w:sz="4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           0,</w:t>
            </w:r>
            <w:proofErr w:type="spellStart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96</w:t>
            </w:r>
            <w:proofErr w:type="spellEnd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kn 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300"/>
        </w:trPr>
        <w:tc>
          <w:tcPr>
            <w:tcW w:type="dxa" w:w="4203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Sveukupni priliv do : </w:t>
            </w:r>
          </w:p>
        </w:tc>
        <w:tc>
          <w:tcPr>
            <w:tcW w:type="dxa" w:w="2320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6.4.2019</w:t>
            </w: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874"/>
            <w:gridSpan w:val="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</w:t>
            </w:r>
            <w:proofErr w:type="spellStart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328.937</w:t>
            </w:r>
            <w:proofErr w:type="spellEnd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,</w:t>
            </w:r>
            <w:proofErr w:type="spellStart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21</w:t>
            </w:r>
            <w:proofErr w:type="spellEnd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kn 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288"/>
        </w:trPr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Do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06.01.2019.</w:t>
            </w:r>
          </w:p>
        </w:tc>
        <w:tc>
          <w:tcPr>
            <w:tcW w:type="dxa" w:w="24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ukupni rashod iznosio je:</w:t>
            </w:r>
          </w:p>
        </w:tc>
        <w:tc>
          <w:tcPr>
            <w:tcW w:type="dxa" w:w="232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 xml:space="preserve">                   </w:t>
            </w:r>
            <w:proofErr w:type="spellStart"/>
            <w:r w:rsidRPr="00C2748C">
              <w:rPr>
                <w:rFonts w:eastAsia="Times New Roman"/>
                <w:color w:val="000000"/>
                <w:lang w:eastAsia="hr-HR"/>
              </w:rPr>
              <w:t>287.151</w:t>
            </w:r>
            <w:proofErr w:type="spellEnd"/>
            <w:r w:rsidRPr="00C2748C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C2748C">
              <w:rPr>
                <w:rFonts w:eastAsia="Times New Roman"/>
                <w:color w:val="000000"/>
                <w:lang w:eastAsia="hr-HR"/>
              </w:rPr>
              <w:t>22</w:t>
            </w:r>
            <w:proofErr w:type="spellEnd"/>
            <w:r w:rsidRPr="00C2748C">
              <w:rPr>
                <w:rFonts w:eastAsia="Times New Roman"/>
                <w:color w:val="000000"/>
                <w:lang w:eastAsia="hr-HR"/>
              </w:rPr>
              <w:t xml:space="preserve"> kn </w:t>
            </w:r>
          </w:p>
        </w:tc>
        <w:tc>
          <w:tcPr>
            <w:tcW w:type="dxa" w:w="349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 xml:space="preserve">kao što je prikazano u </w:t>
            </w:r>
            <w:proofErr w:type="spellStart"/>
            <w:r w:rsidRPr="00C2748C">
              <w:rPr>
                <w:rFonts w:eastAsia="Times New Roman"/>
                <w:color w:val="000000"/>
                <w:lang w:eastAsia="hr-HR"/>
              </w:rPr>
              <w:t>dosadasnjem</w:t>
            </w:r>
            <w:proofErr w:type="spellEnd"/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288"/>
        </w:trPr>
        <w:tc>
          <w:tcPr>
            <w:tcW w:type="dxa" w:w="536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financijskom izvješću.</w:t>
            </w: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135"/>
        </w:trPr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300"/>
        </w:trPr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435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B) U razdoblju od:</w:t>
            </w: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06.01.2019.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do</w:t>
            </w: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6.4.2019</w:t>
            </w:r>
          </w:p>
        </w:tc>
        <w:tc>
          <w:tcPr>
            <w:tcW w:type="dxa" w:w="3494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ukupni rashod iznosio je: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300"/>
        </w:trPr>
        <w:tc>
          <w:tcPr>
            <w:tcW w:type="dxa" w:w="468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*</w:t>
            </w:r>
          </w:p>
        </w:tc>
        <w:tc>
          <w:tcPr>
            <w:tcW w:type="dxa" w:w="6675"/>
            <w:gridSpan w:val="6"/>
            <w:tcBorders>
              <w:top w:space="0" w:sz="8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BANKARSKE USLUGE</w:t>
            </w:r>
          </w:p>
        </w:tc>
        <w:tc>
          <w:tcPr>
            <w:tcW w:type="dxa" w:w="2874"/>
            <w:gridSpan w:val="3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 xml:space="preserve">                                       </w:t>
            </w:r>
            <w:proofErr w:type="spellStart"/>
            <w:r w:rsidRPr="00C2748C">
              <w:rPr>
                <w:rFonts w:eastAsia="Times New Roman"/>
                <w:color w:val="000000"/>
                <w:lang w:eastAsia="hr-HR"/>
              </w:rPr>
              <w:t>117</w:t>
            </w:r>
            <w:proofErr w:type="spellEnd"/>
            <w:r w:rsidRPr="00C2748C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C2748C">
              <w:rPr>
                <w:rFonts w:eastAsia="Times New Roman"/>
                <w:color w:val="000000"/>
                <w:lang w:eastAsia="hr-HR"/>
              </w:rPr>
              <w:t>60</w:t>
            </w:r>
            <w:proofErr w:type="spellEnd"/>
            <w:r w:rsidRPr="00C2748C">
              <w:rPr>
                <w:rFonts w:eastAsia="Times New Roman"/>
                <w:color w:val="000000"/>
                <w:lang w:eastAsia="hr-HR"/>
              </w:rPr>
              <w:t xml:space="preserve"> kn 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300"/>
        </w:trPr>
        <w:tc>
          <w:tcPr>
            <w:tcW w:type="dxa" w:w="468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*</w:t>
            </w:r>
          </w:p>
        </w:tc>
        <w:tc>
          <w:tcPr>
            <w:tcW w:type="dxa" w:w="6675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POREZ,PRIREZ,DOPRINOSI-STEČAJNI UPRAVITELJ</w:t>
            </w:r>
          </w:p>
        </w:tc>
        <w:tc>
          <w:tcPr>
            <w:tcW w:type="dxa" w:w="287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300"/>
        </w:trPr>
        <w:tc>
          <w:tcPr>
            <w:tcW w:type="dxa" w:w="468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*</w:t>
            </w:r>
          </w:p>
        </w:tc>
        <w:tc>
          <w:tcPr>
            <w:tcW w:type="dxa" w:w="6675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FINA- JAVNA OBJAVA</w:t>
            </w:r>
          </w:p>
        </w:tc>
        <w:tc>
          <w:tcPr>
            <w:tcW w:type="dxa" w:w="287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300"/>
        </w:trPr>
        <w:tc>
          <w:tcPr>
            <w:tcW w:type="dxa" w:w="468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*</w:t>
            </w:r>
          </w:p>
        </w:tc>
        <w:tc>
          <w:tcPr>
            <w:tcW w:type="dxa" w:w="6675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KNJIGOVODSTVENE USLUGE</w:t>
            </w:r>
          </w:p>
        </w:tc>
        <w:tc>
          <w:tcPr>
            <w:tcW w:type="dxa" w:w="287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 xml:space="preserve">                                    </w:t>
            </w:r>
            <w:proofErr w:type="spellStart"/>
            <w:r w:rsidRPr="00C2748C">
              <w:rPr>
                <w:rFonts w:eastAsia="Times New Roman"/>
                <w:color w:val="000000"/>
                <w:lang w:eastAsia="hr-HR"/>
              </w:rPr>
              <w:t>3.000</w:t>
            </w:r>
            <w:proofErr w:type="spellEnd"/>
            <w:r w:rsidRPr="00C2748C">
              <w:rPr>
                <w:rFonts w:eastAsia="Times New Roman"/>
                <w:color w:val="000000"/>
                <w:lang w:eastAsia="hr-HR"/>
              </w:rPr>
              <w:t>,</w:t>
            </w:r>
            <w:proofErr w:type="spellStart"/>
            <w:r w:rsidRPr="00C2748C">
              <w:rPr>
                <w:rFonts w:eastAsia="Times New Roman"/>
                <w:color w:val="000000"/>
                <w:lang w:eastAsia="hr-HR"/>
              </w:rPr>
              <w:t>00</w:t>
            </w:r>
            <w:proofErr w:type="spellEnd"/>
            <w:r w:rsidRPr="00C2748C">
              <w:rPr>
                <w:rFonts w:eastAsia="Times New Roman"/>
                <w:color w:val="000000"/>
                <w:lang w:eastAsia="hr-HR"/>
              </w:rPr>
              <w:t xml:space="preserve"> kn 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288"/>
        </w:trPr>
        <w:tc>
          <w:tcPr>
            <w:tcW w:type="dxa" w:w="468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*</w:t>
            </w:r>
          </w:p>
        </w:tc>
        <w:tc>
          <w:tcPr>
            <w:tcW w:type="dxa" w:w="6675"/>
            <w:gridSpan w:val="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FOTOKOPIRANJE</w:t>
            </w:r>
          </w:p>
        </w:tc>
        <w:tc>
          <w:tcPr>
            <w:tcW w:type="dxa" w:w="287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300"/>
        </w:trPr>
        <w:tc>
          <w:tcPr>
            <w:tcW w:type="dxa" w:w="7143"/>
            <w:gridSpan w:val="7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type="dxa" w:w="2874"/>
            <w:gridSpan w:val="3"/>
            <w:tcBorders>
              <w:top w:space="0" w:sz="4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   </w:t>
            </w:r>
            <w:proofErr w:type="spellStart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3.117</w:t>
            </w:r>
            <w:proofErr w:type="spellEnd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,</w:t>
            </w:r>
            <w:proofErr w:type="spellStart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60</w:t>
            </w:r>
            <w:proofErr w:type="spellEnd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kn 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288"/>
        </w:trPr>
        <w:tc>
          <w:tcPr>
            <w:tcW w:type="dxa" w:w="4203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Sveukupni rashod do:  </w:t>
            </w:r>
          </w:p>
        </w:tc>
        <w:tc>
          <w:tcPr>
            <w:tcW w:type="dxa" w:w="2320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6.4.2019</w:t>
            </w: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874"/>
            <w:gridSpan w:val="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</w:t>
            </w:r>
            <w:proofErr w:type="spellStart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290.268</w:t>
            </w:r>
            <w:proofErr w:type="spellEnd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,</w:t>
            </w:r>
            <w:proofErr w:type="spellStart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82</w:t>
            </w:r>
            <w:proofErr w:type="spellEnd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kn 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288"/>
        </w:trPr>
        <w:tc>
          <w:tcPr>
            <w:tcW w:type="dxa" w:w="7143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*STANJE ŽIRO RAČUNA NA DAN:02.04.2019. (IZVOD-9):</w:t>
            </w:r>
          </w:p>
        </w:tc>
        <w:tc>
          <w:tcPr>
            <w:tcW w:type="dxa" w:w="287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 </w:t>
            </w:r>
            <w:proofErr w:type="spellStart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37.328</w:t>
            </w:r>
            <w:proofErr w:type="spellEnd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,</w:t>
            </w:r>
            <w:proofErr w:type="spellStart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61</w:t>
            </w:r>
            <w:proofErr w:type="spellEnd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kn 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288"/>
        </w:trPr>
        <w:tc>
          <w:tcPr>
            <w:tcW w:type="dxa" w:w="2903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*STANJE BLAGAJNE NA DAN 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1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6.4.2019</w:t>
            </w:r>
          </w:p>
        </w:tc>
        <w:tc>
          <w:tcPr>
            <w:tcW w:type="dxa" w:w="11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6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874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   </w:t>
            </w:r>
            <w:proofErr w:type="spellStart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1.339</w:t>
            </w:r>
            <w:proofErr w:type="spellEnd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,</w:t>
            </w:r>
            <w:proofErr w:type="spellStart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78</w:t>
            </w:r>
            <w:proofErr w:type="spellEnd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kn 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C2748C" w:rsidRPr="00C2748C">
        <w:trPr>
          <w:trHeight w:val="288"/>
        </w:trPr>
        <w:tc>
          <w:tcPr>
            <w:tcW w:type="dxa" w:w="7143"/>
            <w:gridSpan w:val="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type="dxa" w:w="287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 </w:t>
            </w:r>
            <w:proofErr w:type="spellStart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38.668</w:t>
            </w:r>
            <w:proofErr w:type="spellEnd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,</w:t>
            </w:r>
            <w:proofErr w:type="spellStart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39</w:t>
            </w:r>
            <w:proofErr w:type="spellEnd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kn 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748C" w:rsidP="00C2748C" w:rsidR="00C2748C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4F05FD" w:rsidRPr="00C2748C">
        <w:trPr>
          <w:trHeight w:val="8192"/>
        </w:trPr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4F05FD" w:rsidR="004F05FD" w:rsidRPr="00C2748C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6.4.2019</w:t>
            </w: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</w:t>
            </w:r>
            <w:proofErr w:type="spellStart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328.937</w:t>
            </w:r>
            <w:proofErr w:type="spellEnd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,</w:t>
            </w:r>
            <w:proofErr w:type="spellStart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21</w:t>
            </w:r>
            <w:proofErr w:type="spellEnd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kn </w:t>
            </w: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4F05FD" w:rsidRPr="00C2748C">
        <w:trPr>
          <w:trHeight w:val="288"/>
        </w:trPr>
        <w:tc>
          <w:tcPr>
            <w:tcW w:type="dxa" w:w="290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*Sveukupni priliv do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6.4.2019</w:t>
            </w: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874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</w:t>
            </w:r>
            <w:proofErr w:type="spellStart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290.268</w:t>
            </w:r>
            <w:proofErr w:type="spellEnd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,</w:t>
            </w:r>
            <w:proofErr w:type="spellStart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82</w:t>
            </w:r>
            <w:proofErr w:type="spellEnd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kn 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4F05FD" w:rsidRPr="00C2748C">
        <w:trPr>
          <w:trHeight w:val="288"/>
        </w:trPr>
        <w:tc>
          <w:tcPr>
            <w:tcW w:type="dxa" w:w="290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*Sveukupni rashod do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 </w:t>
            </w:r>
            <w:proofErr w:type="spellStart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38.668</w:t>
            </w:r>
            <w:proofErr w:type="spellEnd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,</w:t>
            </w:r>
            <w:proofErr w:type="spellStart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39</w:t>
            </w:r>
            <w:proofErr w:type="spellEnd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kn </w:t>
            </w: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20"/>
            <w:noWrap/>
            <w:hideMark/>
          </w:tcPr>
          <w:p w:rsidRDefault="004F05FD" w:rsidP="00C2748C" w:rsidR="004F05FD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87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4F05FD" w:rsidRPr="00C2748C">
        <w:trPr>
          <w:trHeight w:val="288"/>
        </w:trPr>
        <w:tc>
          <w:tcPr>
            <w:tcW w:type="dxa" w:w="7143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C2748C">
              <w:rPr>
                <w:rFonts w:eastAsia="Times New Roman"/>
                <w:color w:val="000000"/>
                <w:lang w:eastAsia="hr-HR"/>
              </w:rPr>
              <w:t>Razlika:</w:t>
            </w:r>
          </w:p>
        </w:tc>
        <w:tc>
          <w:tcPr>
            <w:tcW w:type="dxa" w:w="287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-                                          0,</w:t>
            </w:r>
            <w:proofErr w:type="spellStart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00</w:t>
            </w:r>
            <w:proofErr w:type="spellEnd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kn 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4F05FD" w:rsidR="004F05FD" w:rsidRPr="00C2748C">
        <w:trPr>
          <w:trHeight w:val="288"/>
        </w:trPr>
        <w:tc>
          <w:tcPr>
            <w:tcW w:type="dxa" w:w="7143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F05FD" w:rsidP="00C2748C" w:rsidR="004F05FD" w:rsidRPr="00C2748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87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-                                          0,</w:t>
            </w:r>
            <w:proofErr w:type="spellStart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>00</w:t>
            </w:r>
            <w:proofErr w:type="spellEnd"/>
            <w:r w:rsidRPr="00C2748C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kn 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05FD" w:rsidP="00C2748C" w:rsidR="004F05FD" w:rsidRPr="00C2748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</w:tbl>
    <w:p w:rsidRDefault="003A4C4C" w:rsidR="003A4C4C"/>
    <w:sectPr w:rsidR="003A4C4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565E22"/>
    <w:multiLevelType w:val="hybridMultilevel"/>
    <w:tmpl w:val="D9D67E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7C68"/>
    <w:rsid w:val="002B5347"/>
    <w:rsid w:val="003A4C4C"/>
    <w:rsid w:val="004F05FD"/>
    <w:rsid w:val="00590C11"/>
    <w:rsid w:val="005F68DA"/>
    <w:rsid w:val="0065300F"/>
    <w:rsid w:val="00757C68"/>
    <w:rsid w:val="00843882"/>
    <w:rsid w:val="00C2748C"/>
    <w:rsid w:val="00F9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C68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57C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5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5F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5FD"/>
    <w:rPr>
      <w:rFonts w:cs="Arial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5FD"/>
    <w:rPr>
      <w:rFonts w:cs="Arial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5FD"/>
    <w:rPr>
      <w:rFonts w:cs="Arial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C68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57C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5F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5FD"/>
    <w:rPr>
      <w:rFonts w:ascii="Arial" w:cs="Arial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5FD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5FD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3416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375</properties:Words>
  <properties:Characters>2272</properties:Characters>
  <properties:Lines>318</properties:Lines>
  <properties:Paragraphs>88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2019-04-19T09:10:00Z</dcterms:created>
  <dc:creator>Josip</dc:creator>
  <cp:lastModifiedBy>Vinka Mihalinčić</cp:lastModifiedBy>
  <cp:lastPrinted>2019-04-16T14:03:00Z</cp:lastPrinted>
  <dcterms:modified xmlns:xsi="http://www.w3.org/2001/XMLSchema-instance" xsi:type="dcterms:W3CDTF">2019-04-19T09:12:00Z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St-416/2015-114 / Podnesak - Izvješće stečajnog upravitelja (Obrazac_20-14.REDOVNO_IZVJEŠĆE_6.1.-6.4.19__za_oglasnu.19__za_oglasnu)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