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9320" w14:paraId="9e59320" w:rsidRDefault="003812A3" w:rsidP="005D40AD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5B7D12" w:rsidP="005B7D12" w:rsidR="005B7D1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D12" w:rsidP="005B7D12" w:rsidR="005B7D12" w:rsidRPr="0051311D">
      <w:r w:rsidRPr="0051311D">
        <w:t xml:space="preserve">REPUBLIKA HRVATSKA  </w:t>
      </w:r>
    </w:p>
    <w:p w:rsidRDefault="005B7D12" w:rsidP="005B7D12" w:rsidR="005D40AD">
      <w:r w:rsidRPr="0051311D">
        <w:t>TRGOVAČKI SUD U ZAGREBU</w:t>
      </w:r>
    </w:p>
    <w:p w:rsidRDefault="005B7D12" w:rsidP="005B7D12" w:rsidR="005B7D12" w:rsidRPr="0051311D">
      <w:r w:rsidRPr="0051311D">
        <w:t xml:space="preserve">Zagreb, </w:t>
      </w:r>
      <w:proofErr w:type="spellStart"/>
      <w:r w:rsidRPr="0051311D">
        <w:t>Amruševa</w:t>
      </w:r>
      <w:proofErr w:type="spellEnd"/>
      <w:r w:rsidRPr="0051311D">
        <w:t xml:space="preserve"> 2</w:t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  <w:r w:rsidRPr="0051311D">
        <w:tab/>
      </w:r>
    </w:p>
    <w:p w:rsidRDefault="005B7D12" w:rsidP="005B7D12" w:rsidR="005B7D12">
      <w:pPr>
        <w:ind w:left="3540"/>
        <w:rPr>
          <w:b/>
        </w:rPr>
      </w:pPr>
    </w:p>
    <w:p w:rsidRDefault="005B7D12" w:rsidP="005B7D12" w:rsidR="005B7D1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5B7D12" w:rsidP="005B7D12" w:rsidR="005B7D12" w:rsidRPr="0051311D">
      <w:pPr>
        <w:ind w:left="3540"/>
        <w:rPr>
          <w:b/>
        </w:rPr>
      </w:pPr>
      <w:r w:rsidRPr="00D344D2">
        <w:t xml:space="preserve">Z A K </w:t>
      </w:r>
      <w:proofErr w:type="spellStart"/>
      <w:r w:rsidRPr="00D344D2">
        <w:t>LJ</w:t>
      </w:r>
      <w:proofErr w:type="spellEnd"/>
      <w:r w:rsidRPr="00D344D2">
        <w:t xml:space="preserve"> U Č A K </w:t>
      </w:r>
    </w:p>
    <w:p w:rsidRDefault="005B7D12" w:rsidP="005B7D12" w:rsidR="005B7D12" w:rsidRPr="002F67E5">
      <w:pPr>
        <w:jc w:val="center"/>
      </w:pPr>
    </w:p>
    <w:p w:rsidRDefault="005B7D12" w:rsidP="003217CC" w:rsidR="008869BC" w:rsidRPr="00A05208">
      <w:pPr>
        <w:jc w:val="both"/>
        <w:rPr>
          <w:b/>
        </w:rPr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 xml:space="preserve">BONUS </w:t>
      </w:r>
      <w:proofErr w:type="spellStart"/>
      <w:r w:rsidRPr="004F61DF">
        <w:t>COM</w:t>
      </w:r>
      <w:proofErr w:type="spellEnd"/>
      <w:r w:rsidRPr="004F61DF">
        <w:t>, d.o.o.</w:t>
      </w:r>
      <w:r>
        <w:t xml:space="preserve"> -</w:t>
      </w:r>
      <w:r w:rsidRPr="004F61DF">
        <w:t xml:space="preserve"> u stečaju, Zagreb (Grad Zagreb), Republike Austrije </w:t>
      </w:r>
      <w:proofErr w:type="spellStart"/>
      <w:r w:rsidRPr="004F61DF">
        <w:t>15</w:t>
      </w:r>
      <w:proofErr w:type="spellEnd"/>
      <w:r w:rsidRPr="004F61DF">
        <w:t xml:space="preserve">, </w:t>
      </w:r>
      <w:proofErr w:type="spellStart"/>
      <w:r w:rsidRPr="004F61DF">
        <w:t>OIB</w:t>
      </w:r>
      <w:proofErr w:type="spellEnd"/>
      <w:r w:rsidRPr="004F61DF">
        <w:t xml:space="preserve">: </w:t>
      </w:r>
      <w:proofErr w:type="spellStart"/>
      <w:r w:rsidRPr="004F61DF">
        <w:t>47452057294</w:t>
      </w:r>
      <w:proofErr w:type="spellEnd"/>
      <w:r w:rsidRPr="004F61DF">
        <w:t xml:space="preserve">, </w:t>
      </w:r>
      <w:proofErr w:type="spellStart"/>
      <w:r w:rsidRPr="004F61DF">
        <w:t>MBS</w:t>
      </w:r>
      <w:proofErr w:type="spellEnd"/>
      <w:r w:rsidRPr="004F61DF">
        <w:t xml:space="preserve">: </w:t>
      </w:r>
      <w:proofErr w:type="spellStart"/>
      <w:r w:rsidRPr="004F61DF">
        <w:t>080257099</w:t>
      </w:r>
      <w:proofErr w:type="spellEnd"/>
      <w:r w:rsidRPr="004F61DF">
        <w:rPr>
          <w:lang w:val="pt-BR"/>
        </w:rPr>
        <w:t xml:space="preserve">,  </w:t>
      </w:r>
      <w:r>
        <w:t>dana 30</w:t>
      </w:r>
      <w:r w:rsidRPr="004F61DF">
        <w:t>.</w:t>
      </w:r>
      <w:r>
        <w:t xml:space="preserve"> studenoga</w:t>
      </w:r>
      <w:r w:rsidRPr="004F61DF">
        <w:t xml:space="preserve"> 201</w:t>
      </w:r>
      <w:r>
        <w:t>8</w:t>
      </w:r>
      <w:r w:rsidRPr="004F61DF">
        <w:t xml:space="preserve">. godine,  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8869BC" w:rsidP="00D05CE0" w:rsidR="008869BC">
      <w:pPr>
        <w:ind w:firstLine="708"/>
        <w:jc w:val="both"/>
      </w:pPr>
      <w:r>
        <w:t xml:space="preserve">Nalaže se </w:t>
      </w:r>
      <w:r w:rsidR="005B7D12">
        <w:t>s</w:t>
      </w:r>
      <w:r>
        <w:t xml:space="preserve">tečajnom upravitelju </w:t>
      </w:r>
      <w:r w:rsidR="005B7D12">
        <w:t>Mirjani Zuzija,</w:t>
      </w:r>
      <w:r>
        <w:t xml:space="preserve"> u roku od 8 dana </w:t>
      </w:r>
      <w:r w:rsidR="005B7D12">
        <w:t xml:space="preserve">od dostave ovog zaključka, </w:t>
      </w:r>
      <w:r>
        <w:t>očitova</w:t>
      </w:r>
      <w:r w:rsidR="005B7D12">
        <w:t>ti se</w:t>
      </w:r>
      <w:r>
        <w:t xml:space="preserve"> zašto nije postupi</w:t>
      </w:r>
      <w:r w:rsidR="005B7D12">
        <w:t>la po Zaključku suda od 28. rujna 2018. godine</w:t>
      </w:r>
      <w:r>
        <w:t xml:space="preserve">, poslovnog broja </w:t>
      </w:r>
      <w:r w:rsidR="005B7D12">
        <w:t>St-</w:t>
      </w:r>
      <w:proofErr w:type="spellStart"/>
      <w:r w:rsidR="005B7D12">
        <w:t>132</w:t>
      </w:r>
      <w:proofErr w:type="spellEnd"/>
      <w:r w:rsidR="005B7D12">
        <w:t>/</w:t>
      </w:r>
      <w:proofErr w:type="spellStart"/>
      <w:r w:rsidR="005B7D12">
        <w:t>2017</w:t>
      </w:r>
      <w:proofErr w:type="spellEnd"/>
      <w:r w:rsidR="005B7D12">
        <w:t>-</w:t>
      </w:r>
      <w:proofErr w:type="spellStart"/>
      <w:r w:rsidR="005B7D12">
        <w:t>76</w:t>
      </w:r>
      <w:proofErr w:type="spellEnd"/>
      <w:r w:rsidR="0031066F">
        <w:t>.</w:t>
      </w:r>
    </w:p>
    <w:p w:rsidRDefault="008869BC" w:rsidP="00D05CE0" w:rsidR="008869BC">
      <w:pPr>
        <w:ind w:firstLine="708"/>
        <w:jc w:val="both"/>
      </w:pPr>
    </w:p>
    <w:p w:rsidRDefault="008869BC" w:rsidP="00D05CE0" w:rsidR="008869BC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8869BC" w:rsidP="00D05CE0" w:rsidR="008869BC">
      <w:pPr>
        <w:ind w:firstLine="708"/>
        <w:jc w:val="both"/>
      </w:pPr>
    </w:p>
    <w:p w:rsidRDefault="0055093F" w:rsidP="0055093F" w:rsidR="0055093F">
      <w:pPr>
        <w:ind w:firstLine="708"/>
        <w:jc w:val="both"/>
      </w:pPr>
      <w:r>
        <w:t>U podnesku od 20.9.2018. godine stečajni upravitelj je dostavio sudu Završni račun s prijedlogom diobe.</w:t>
      </w:r>
    </w:p>
    <w:p w:rsidRDefault="0055093F" w:rsidP="0055093F" w:rsidR="0055093F">
      <w:pPr>
        <w:ind w:firstLine="708"/>
        <w:jc w:val="both"/>
      </w:pPr>
      <w:r>
        <w:t>Nastavno stečajna upraviteljica predlaže sudu obustavu i zaključenje stečajnog postupka u skladu s odredbom članka 203. Stečajnog zakona zbog nedostatnosti stečajne mase za pokriće troškova stečajnog postupka.</w:t>
      </w:r>
    </w:p>
    <w:p w:rsidRDefault="0055093F" w:rsidP="00D05CE0" w:rsidR="0055093F">
      <w:pPr>
        <w:ind w:firstLine="708"/>
        <w:jc w:val="both"/>
      </w:pPr>
      <w:r w:rsidRPr="0055093F">
        <w:t>Nastavno stečajna upraviteljica navodi kako postoji iznos od 12.264,89 kuna koji iznos nije raspoređen, te se nalazi na računima stečajnog dužnika.</w:t>
      </w:r>
    </w:p>
    <w:p w:rsidRDefault="0055093F" w:rsidP="00D05CE0" w:rsidR="0055093F">
      <w:pPr>
        <w:ind w:firstLine="708"/>
        <w:jc w:val="both"/>
      </w:pPr>
      <w:r>
        <w:t xml:space="preserve">Stoga je sud </w:t>
      </w:r>
      <w:r w:rsidRPr="0055093F">
        <w:t>Zaključk</w:t>
      </w:r>
      <w:r>
        <w:t>om</w:t>
      </w:r>
      <w:r w:rsidRPr="0055093F">
        <w:t xml:space="preserve"> od 28. rujna 2018. godine, poslovnog broja St-132/2017-76</w:t>
      </w:r>
      <w:r w:rsidR="00EF59D0">
        <w:t>, pozvao stečajnog</w:t>
      </w:r>
      <w:r w:rsidR="00EF59D0" w:rsidRPr="00EF59D0">
        <w:t xml:space="preserve"> upravitelj</w:t>
      </w:r>
      <w:r w:rsidR="00EF59D0">
        <w:t>a</w:t>
      </w:r>
      <w:r w:rsidR="00EF59D0" w:rsidRPr="00EF59D0">
        <w:t>, u roku od 15 dana od dostave zaključka, ispraviti, dopuniti odnosno oblikovati podnesak od 20. rujna 2018. godine, u skladu s odredbama Stečajnog zakona, temeljeno na stanju spisa, te u tom smjeru, eventualno, sudu predložiti odgovarajuće postupanje</w:t>
      </w:r>
      <w:r w:rsidR="00EF59D0">
        <w:t>.</w:t>
      </w:r>
    </w:p>
    <w:p w:rsidRDefault="00EF59D0" w:rsidP="00D05CE0" w:rsidR="00EF59D0">
      <w:pPr>
        <w:ind w:firstLine="708"/>
        <w:jc w:val="both"/>
      </w:pPr>
      <w:r>
        <w:t>Zaključak suda od 28. rujna 2018. godine objavljen je na mrežnim stranicama E oglasna dana 1. listopada 2018. godine.</w:t>
      </w:r>
    </w:p>
    <w:p w:rsidRDefault="003217CC" w:rsidP="003217CC" w:rsidR="00EF59D0">
      <w:pPr>
        <w:ind w:left="708"/>
        <w:jc w:val="both"/>
      </w:pPr>
      <w:r>
        <w:t xml:space="preserve"> </w:t>
      </w:r>
      <w:r w:rsidR="00EF59D0">
        <w:t>S</w:t>
      </w:r>
      <w:r w:rsidR="008C0865">
        <w:t xml:space="preserve">tečajni upravitelj nije postupio po </w:t>
      </w:r>
      <w:r w:rsidR="00EF59D0">
        <w:t>Zaključku suda od 28. rujna 2018. godine.</w:t>
      </w:r>
    </w:p>
    <w:p w:rsidRDefault="008C0865" w:rsidP="008C0865" w:rsidR="008C0865">
      <w:r>
        <w:tab/>
        <w:t xml:space="preserve"> Odredbom članka </w:t>
      </w:r>
      <w:r w:rsidR="003217CC">
        <w:t>27</w:t>
      </w:r>
      <w:r w:rsidR="00DC6A57">
        <w:t>.st.3. SZ-a (</w:t>
      </w:r>
      <w:r w:rsidR="003217CC" w:rsidRPr="003217CC">
        <w:t>Narodne novine 44/1996, 161/1998, 29/1999, 129/2000, 123/2003, 197/2003, 187/2004, 82/2006, 116/2010, 25/2012, 133/2012</w:t>
      </w:r>
      <w:r w:rsidR="003217CC">
        <w:t>; dalje SZ</w:t>
      </w:r>
      <w:r w:rsidR="00DC6A57">
        <w:t>) određeno je kako će sud omogućiti stečajnom upravitelju da se očituje prije donošenja odluke o njegovom razrješenju.</w:t>
      </w:r>
    </w:p>
    <w:p w:rsidRDefault="00DC6A57" w:rsidP="00DC6A57" w:rsidR="00DC6A57">
      <w:pPr>
        <w:ind w:firstLine="708"/>
      </w:pPr>
      <w:r>
        <w:t>Slijedom čega je odlučeno kao u izreci.</w:t>
      </w:r>
    </w:p>
    <w:p w:rsidRDefault="00153A9B" w:rsidP="003812A3" w:rsidR="00153A9B">
      <w:pPr>
        <w:jc w:val="center"/>
      </w:pPr>
    </w:p>
    <w:p w:rsidRDefault="00DC6A57" w:rsidP="003812A3" w:rsidR="003812A3">
      <w:pPr>
        <w:jc w:val="center"/>
      </w:pPr>
      <w:r>
        <w:t xml:space="preserve">U Zagrebu </w:t>
      </w:r>
      <w:r w:rsidR="003217CC">
        <w:t>30</w:t>
      </w:r>
      <w:r w:rsidR="003812A3">
        <w:t>.</w:t>
      </w:r>
      <w:r>
        <w:t xml:space="preserve"> </w:t>
      </w:r>
      <w:r w:rsidR="003217CC">
        <w:t>studenoga</w:t>
      </w:r>
      <w:r w:rsidR="003812A3">
        <w:t xml:space="preserve"> 201</w:t>
      </w:r>
      <w:r w:rsidR="003217CC">
        <w:t>8</w:t>
      </w:r>
      <w:r w:rsidR="003812A3">
        <w:t>.</w:t>
      </w:r>
    </w:p>
    <w:p w:rsidRDefault="003812A3" w:rsidP="00B639BB" w:rsidR="00153A9B">
      <w:pPr>
        <w:pStyle w:val="Podnaslov"/>
        <w:ind w:left="5664"/>
      </w:pPr>
      <w:r>
        <w:tab/>
      </w:r>
      <w:r>
        <w:tab/>
      </w:r>
      <w:r>
        <w:tab/>
      </w:r>
      <w:r>
        <w:tab/>
        <w:t xml:space="preserve">         </w:t>
      </w:r>
      <w:r w:rsidR="006D44F4">
        <w:t xml:space="preserve">  </w:t>
      </w:r>
      <w:r w:rsidR="001779CD">
        <w:t xml:space="preserve"> </w:t>
      </w:r>
    </w:p>
    <w:p w:rsidRDefault="00153A9B" w:rsidP="009B736E" w:rsidR="00153A9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39BB" w:rsidP="009B736E" w:rsidR="001779C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639BB" w:rsidP="00B639BB" w:rsidR="00B639B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B639BB" w:rsidP="009B736E" w:rsidR="00B639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53A9B" w:rsidP="003812A3" w:rsidR="00153A9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Sect="005D40AD" w:rsidR="00523F73">
      <w:headerReference w:type="default" r:id="rId10"/>
      <w:pgSz w:h="16838" w:w="11906"/>
      <w:pgMar w:gutter="0" w:footer="708" w:header="708" w:left="1417" w:bottom="1417" w:right="1417" w:top="110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0AD" w:rsidP="005D40AD" w:rsidR="005D40AD">
      <w:r>
        <w:separator/>
      </w:r>
    </w:p>
  </w:endnote>
  <w:endnote w:id="0" w:type="continuationSeparator">
    <w:p w:rsidRDefault="005D40AD" w:rsidP="005D40AD" w:rsidR="005D4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0AD" w:rsidP="005D40AD" w:rsidR="005D40AD">
      <w:r>
        <w:separator/>
      </w:r>
    </w:p>
  </w:footnote>
  <w:footnote w:id="0" w:type="continuationSeparator">
    <w:p w:rsidRDefault="005D40AD" w:rsidP="005D40AD" w:rsidR="005D4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0AD" w:rsidP="005D40AD" w:rsidR="005D40AD">
    <w:pPr>
      <w:pStyle w:val="Zaglavlje"/>
      <w:jc w:val="right"/>
    </w:pPr>
    <w:proofErr w:type="spellStart"/>
    <w:r w:rsidRPr="0051311D">
      <w:t>72</w:t>
    </w:r>
    <w:proofErr w:type="spellEnd"/>
    <w:r w:rsidRPr="0051311D">
      <w:t>. St-</w:t>
    </w:r>
    <w:proofErr w:type="spellStart"/>
    <w:r>
      <w:t>132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77</w:t>
    </w:r>
    <w:proofErr w:type="spellEnd"/>
  </w:p>
  <w:p w:rsidRDefault="005D40AD" w:rsidR="005D40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53A9B"/>
    <w:rsid w:val="00175B71"/>
    <w:rsid w:val="001779CD"/>
    <w:rsid w:val="0031066F"/>
    <w:rsid w:val="003217CC"/>
    <w:rsid w:val="003812A3"/>
    <w:rsid w:val="00523F73"/>
    <w:rsid w:val="0055093F"/>
    <w:rsid w:val="005B7D12"/>
    <w:rsid w:val="005D40AD"/>
    <w:rsid w:val="006B6778"/>
    <w:rsid w:val="006D44F4"/>
    <w:rsid w:val="008869BC"/>
    <w:rsid w:val="008C0865"/>
    <w:rsid w:val="009B736E"/>
    <w:rsid w:val="00A93ED3"/>
    <w:rsid w:val="00B639BB"/>
    <w:rsid w:val="00D05CE0"/>
    <w:rsid w:val="00DC6A57"/>
    <w:rsid w:val="00EF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D40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40A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0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40A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9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9B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B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B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D40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40A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0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40A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9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9B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B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B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prosinca 2016.</izvorni_sadrzaj>
    <derivirana_varijabla naziv="DomainObject.Predmet.DatumZadnjeOdrzaneSudskeRadnje_1">8. prosinca 2016.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St-132/2014-74</izvorni_sadrzaj>
    <derivirana_varijabla naziv="DomainObject.PredzadnjaOdlukaIzPredmeta.Oznaka_1">St-132/2014-74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1822</properties:Characters>
  <properties:Lines>55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2018-11-30T08:30:00Z</dcterms:created>
  <dc:creator>Nikola Ribarić</dc:creator>
  <cp:lastModifiedBy>Maja Hajtek</cp:lastModifiedBy>
  <cp:lastPrinted>2017-02-07T12:11:00Z</cp:lastPrinted>
  <dcterms:modified xmlns:xsi="http://www.w3.org/2001/XMLSchema-instance" xsi:type="dcterms:W3CDTF">2018-11-30T08:55:00Z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bonus com zuzija 30.11.2018..docx)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