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75ee" w14:paraId="16875ee" w:rsidRDefault="005E01CE" w:rsidP="005E01CE" w:rsidR="005E01CE" w:rsidRPr="00CD3987">
      <w:pPr>
        <w:jc w:val="both"/>
        <w15:collapsed w:val="false"/>
      </w:pPr>
      <w:bookmarkStart w:name="_GoBack" w:id="0"/>
      <w:bookmarkEnd w:id="0"/>
      <w:r w:rsidRPr="00CD3987">
        <w:rPr>
          <w:color w:val="FF0000"/>
        </w:rPr>
        <w:t xml:space="preserve">                  </w:t>
      </w:r>
      <w:r w:rsidRPr="00CD3987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987">
        <w:t xml:space="preserve">                                                                </w:t>
      </w:r>
    </w:p>
    <w:p w:rsidRDefault="005E01CE" w:rsidP="005E01CE" w:rsidR="005E01CE" w:rsidRPr="00CD3987">
      <w:r w:rsidRPr="00CD3987">
        <w:t xml:space="preserve">   REPUBLIKA HRVATSKA</w:t>
      </w:r>
    </w:p>
    <w:p w:rsidRDefault="005E01CE" w:rsidP="005E01CE" w:rsidR="005E01CE" w:rsidRPr="00CD3987">
      <w:r w:rsidRPr="00CD3987">
        <w:t xml:space="preserve">TRGOVAČKI SUD U PAZINU </w:t>
      </w:r>
      <w:r w:rsidRPr="00CD3987">
        <w:tab/>
      </w:r>
      <w:r w:rsidRPr="00CD3987">
        <w:tab/>
      </w:r>
      <w:r w:rsidRPr="00CD3987">
        <w:tab/>
      </w:r>
      <w:r w:rsidRPr="00CD3987">
        <w:tab/>
      </w:r>
      <w:r w:rsidRPr="00CD3987">
        <w:tab/>
        <w:t xml:space="preserve">        Posl.br.: </w:t>
      </w:r>
      <w:r w:rsidR="00495264" w:rsidRPr="00CD3987">
        <w:t>1</w:t>
      </w:r>
      <w:r w:rsidRPr="00CD3987">
        <w:t xml:space="preserve"> St-</w:t>
      </w:r>
      <w:r w:rsidR="00495264" w:rsidRPr="00CD3987">
        <w:t>7</w:t>
      </w:r>
      <w:r w:rsidRPr="00CD3987">
        <w:t>4/15-</w:t>
      </w:r>
      <w:r w:rsidR="00143F1B">
        <w:t>80</w:t>
      </w:r>
    </w:p>
    <w:p w:rsidRDefault="00D550F2" w:rsidP="005E01CE" w:rsidR="005E01CE" w:rsidRPr="00CD3987">
      <w:pPr>
        <w:jc w:val="both"/>
      </w:pPr>
      <w:r w:rsidRPr="00CD3987">
        <w:t xml:space="preserve">       52000</w:t>
      </w:r>
      <w:r w:rsidR="005E01CE" w:rsidRPr="00CD3987">
        <w:t xml:space="preserve"> Pazin, Dršćevka 1</w:t>
      </w:r>
      <w:r w:rsidR="005E01CE" w:rsidRPr="00CD3987">
        <w:tab/>
      </w:r>
      <w:r w:rsidR="005E01CE" w:rsidRPr="00CD3987">
        <w:tab/>
      </w:r>
      <w:r w:rsidR="005E01CE" w:rsidRPr="00CD3987">
        <w:tab/>
      </w:r>
      <w:r w:rsidR="005E01CE" w:rsidRPr="00CD3987">
        <w:tab/>
      </w:r>
      <w:r w:rsidR="005E01CE" w:rsidRPr="00CD3987">
        <w:tab/>
      </w:r>
      <w:r w:rsidR="005E01CE" w:rsidRPr="00CD3987">
        <w:tab/>
      </w:r>
      <w:r w:rsidR="005E01CE" w:rsidRPr="00CD3987">
        <w:tab/>
      </w:r>
    </w:p>
    <w:p w:rsidRDefault="005E01CE" w:rsidP="005E01CE" w:rsidR="005E01CE" w:rsidRPr="00CD3987"/>
    <w:p w:rsidRDefault="005E01CE" w:rsidP="005E01CE" w:rsidR="005E01CE" w:rsidRPr="00CD3987">
      <w:pPr>
        <w:jc w:val="center"/>
      </w:pPr>
      <w:r w:rsidRPr="00CD3987">
        <w:t>R E P U B L I K A  H R V A T S K A</w:t>
      </w:r>
    </w:p>
    <w:p w:rsidRDefault="005E01CE" w:rsidP="005E01CE" w:rsidR="005E01CE" w:rsidRPr="00CD3987">
      <w:pPr>
        <w:jc w:val="center"/>
      </w:pPr>
    </w:p>
    <w:p w:rsidRDefault="00143F1B" w:rsidP="005E01CE" w:rsidR="005E01CE" w:rsidRPr="00CD3987">
      <w:pPr>
        <w:jc w:val="center"/>
      </w:pPr>
      <w:r>
        <w:t>D O</w:t>
      </w:r>
      <w:r w:rsidR="00170315">
        <w:t xml:space="preserve"> </w:t>
      </w:r>
      <w:r>
        <w:t>P</w:t>
      </w:r>
      <w:r w:rsidR="00170315">
        <w:t xml:space="preserve"> </w:t>
      </w:r>
      <w:r>
        <w:t>U</w:t>
      </w:r>
      <w:r w:rsidR="00170315">
        <w:t xml:space="preserve"> </w:t>
      </w:r>
      <w:r>
        <w:t>N</w:t>
      </w:r>
      <w:r w:rsidR="00170315">
        <w:t xml:space="preserve"> </w:t>
      </w:r>
      <w:r>
        <w:t>S</w:t>
      </w:r>
      <w:r w:rsidR="00170315">
        <w:t xml:space="preserve"> </w:t>
      </w:r>
      <w:r>
        <w:t>K</w:t>
      </w:r>
      <w:r w:rsidR="00170315">
        <w:t xml:space="preserve"> </w:t>
      </w:r>
      <w:r>
        <w:t xml:space="preserve">O </w:t>
      </w:r>
      <w:r w:rsidR="00170315">
        <w:t xml:space="preserve"> </w:t>
      </w:r>
      <w:r w:rsidR="005E01CE" w:rsidRPr="00CD3987">
        <w:t>R J E Š E N J E</w:t>
      </w:r>
    </w:p>
    <w:p w:rsidRDefault="005E01CE" w:rsidP="005E01CE" w:rsidR="005E01CE" w:rsidRPr="00CD3987">
      <w:pPr>
        <w:jc w:val="center"/>
      </w:pPr>
    </w:p>
    <w:p w:rsidRDefault="002F142F" w:rsidP="002F142F" w:rsidR="002F142F" w:rsidRPr="00CD3987">
      <w:pPr>
        <w:ind w:firstLine="708"/>
        <w:jc w:val="both"/>
      </w:pPr>
      <w:r w:rsidRPr="00CD3987">
        <w:t xml:space="preserve">Trgovački sud u Pazinu, po stečajnom sucu </w:t>
      </w:r>
      <w:r w:rsidR="00495264" w:rsidRPr="00CD3987">
        <w:t>Damiru Rabaru</w:t>
      </w:r>
      <w:r w:rsidRPr="00CD3987">
        <w:t xml:space="preserve">, u stečajnom postupku nad stečajnim dužnikom </w:t>
      </w:r>
      <w:r w:rsidR="00FC5617" w:rsidRPr="00CD3987">
        <w:t>Stečajna masa iza AKORD d.o.o., Pula, Koparska 37, OIB: 26102676846</w:t>
      </w:r>
      <w:r w:rsidRPr="00CD3987">
        <w:t xml:space="preserve">, </w:t>
      </w:r>
      <w:r w:rsidR="00143F1B">
        <w:t>2. listopada</w:t>
      </w:r>
      <w:r w:rsidRPr="00CD3987">
        <w:t xml:space="preserve"> 2017. </w:t>
      </w:r>
    </w:p>
    <w:p w:rsidRDefault="005E01CE" w:rsidP="005E01CE" w:rsidR="005E01CE" w:rsidRPr="00CD3987">
      <w:pPr>
        <w:jc w:val="center"/>
      </w:pPr>
    </w:p>
    <w:p w:rsidRDefault="005E01CE" w:rsidP="005E01CE" w:rsidR="005E01CE" w:rsidRPr="00CD3987">
      <w:pPr>
        <w:jc w:val="center"/>
      </w:pPr>
      <w:r w:rsidRPr="00CD3987">
        <w:t>r i j e š i o  j e</w:t>
      </w:r>
    </w:p>
    <w:p w:rsidRDefault="00B7142D" w:rsidP="00B7142D" w:rsidR="005E01CE" w:rsidRPr="00CD3987">
      <w:pPr>
        <w:tabs>
          <w:tab w:pos="3329" w:val="left"/>
        </w:tabs>
      </w:pPr>
      <w:r w:rsidRPr="00CD3987">
        <w:tab/>
      </w:r>
    </w:p>
    <w:p w:rsidRDefault="005E01CE" w:rsidP="005E01CE" w:rsidR="001C2C98" w:rsidRPr="00C2557E">
      <w:pPr>
        <w:jc w:val="both"/>
      </w:pPr>
      <w:r w:rsidRPr="00143F1B">
        <w:rPr>
          <w:color w:val="FF0000"/>
        </w:rPr>
        <w:tab/>
      </w:r>
      <w:r w:rsidRPr="00C2557E">
        <w:t xml:space="preserve">Nalaže se </w:t>
      </w:r>
      <w:r w:rsidR="001C2C98" w:rsidRPr="00C2557E">
        <w:t xml:space="preserve">Financijskog agenciji, Regionalni </w:t>
      </w:r>
      <w:r w:rsidR="00C2557E" w:rsidRPr="00C2557E">
        <w:t>centar Rijeka, Frana Kurelca 3:</w:t>
      </w:r>
    </w:p>
    <w:p w:rsidRDefault="00170315" w:rsidP="00143F1B" w:rsidR="00170315" w:rsidRPr="00C2557E">
      <w:pPr>
        <w:ind w:firstLine="708"/>
        <w:jc w:val="both"/>
      </w:pPr>
    </w:p>
    <w:p w:rsidRDefault="00143F1B" w:rsidP="00143F1B" w:rsidR="00143F1B" w:rsidRPr="00C2557E">
      <w:pPr>
        <w:ind w:firstLine="708"/>
        <w:jc w:val="both"/>
      </w:pPr>
      <w:r w:rsidRPr="00C2557E">
        <w:t xml:space="preserve">a) da izvrši prijenos uplaćene jamčevine u iznosu od 125.687,80 kn sa računa jamčevine </w:t>
      </w:r>
      <w:r w:rsidR="00993758" w:rsidRPr="00C2557E">
        <w:t>IBAN3323900011300028779</w:t>
      </w:r>
      <w:r w:rsidR="00C2557E">
        <w:t>,</w:t>
      </w:r>
      <w:r w:rsidR="00993758" w:rsidRPr="00C2557E">
        <w:t xml:space="preserve"> </w:t>
      </w:r>
      <w:r w:rsidRPr="00C2557E">
        <w:t>na račun dužnika Stečajna masa iza AKORD d.o.o., Pula, Koparska 37, OIB: 26102676846, IBAN</w:t>
      </w:r>
      <w:r w:rsidR="00C2557E">
        <w:t>:</w:t>
      </w:r>
      <w:r w:rsidRPr="00C2557E">
        <w:t xml:space="preserve"> HR3623800061132003290,</w:t>
      </w:r>
    </w:p>
    <w:p w:rsidRDefault="00143F1B" w:rsidP="00143F1B" w:rsidR="00143F1B" w:rsidRPr="00C2557E">
      <w:pPr>
        <w:jc w:val="both"/>
      </w:pPr>
    </w:p>
    <w:p w:rsidRDefault="00143F1B" w:rsidP="00AA69FF" w:rsidR="00AA69FF" w:rsidRPr="00C2557E">
      <w:pPr>
        <w:ind w:firstLine="708"/>
        <w:jc w:val="both"/>
      </w:pPr>
      <w:r w:rsidRPr="00C2557E">
        <w:t xml:space="preserve">b) iznos od </w:t>
      </w:r>
      <w:r w:rsidR="00170315" w:rsidRPr="00C2557E">
        <w:t xml:space="preserve">13.477,29 </w:t>
      </w:r>
      <w:r w:rsidRPr="00C2557E">
        <w:t>kn uplaćenih na ime kupovnine sa računa kupovnine</w:t>
      </w:r>
      <w:r w:rsidR="00C2557E" w:rsidRPr="00C2557E">
        <w:t xml:space="preserve"> </w:t>
      </w:r>
      <w:r w:rsidR="00C2557E">
        <w:t>IBAN:</w:t>
      </w:r>
      <w:r w:rsidR="00C2557E" w:rsidRPr="00C2557E">
        <w:t xml:space="preserve"> HR1123900011300028787</w:t>
      </w:r>
      <w:r w:rsidR="00C2557E">
        <w:t>,</w:t>
      </w:r>
      <w:r w:rsidR="00C2557E" w:rsidRPr="00C2557E">
        <w:t xml:space="preserve"> na račun dužnika Stečajna masa iza AKORD d.o.o., Pula, Koparska 37, OIB: 26102676846, IBAN</w:t>
      </w:r>
      <w:r w:rsidR="00C2557E">
        <w:t>:</w:t>
      </w:r>
      <w:r w:rsidR="00C2557E" w:rsidRPr="00C2557E">
        <w:t xml:space="preserve"> HR3623800061132003290</w:t>
      </w:r>
      <w:r w:rsidR="00AA69FF" w:rsidRPr="00C2557E">
        <w:t>,</w:t>
      </w:r>
    </w:p>
    <w:p w:rsidRDefault="00170315" w:rsidP="00170315" w:rsidR="00170315" w:rsidRPr="00C2557E">
      <w:pPr>
        <w:ind w:firstLine="708"/>
        <w:jc w:val="both"/>
      </w:pPr>
    </w:p>
    <w:p w:rsidRDefault="00170315" w:rsidP="00170315" w:rsidR="001045E9" w:rsidRPr="00C2557E">
      <w:pPr>
        <w:ind w:firstLine="708"/>
        <w:jc w:val="both"/>
      </w:pPr>
      <w:r w:rsidRPr="00C2557E">
        <w:t>c</w:t>
      </w:r>
      <w:r w:rsidR="00143F1B" w:rsidRPr="00C2557E">
        <w:t xml:space="preserve">) te iznos od </w:t>
      </w:r>
      <w:r w:rsidRPr="00C2557E">
        <w:t xml:space="preserve">808.493,48 </w:t>
      </w:r>
      <w:r w:rsidR="00143F1B" w:rsidRPr="00C2557E">
        <w:t xml:space="preserve">kn uplaćenih na ime kupovnine sa računa kupovnine </w:t>
      </w:r>
      <w:r w:rsidR="00C2557E">
        <w:t>IBAN:</w:t>
      </w:r>
      <w:r w:rsidR="00C2557E" w:rsidRPr="00C2557E">
        <w:t xml:space="preserve"> HR1123900011300028787, </w:t>
      </w:r>
      <w:r w:rsidR="00143F1B" w:rsidRPr="00C2557E">
        <w:t xml:space="preserve">na račun </w:t>
      </w:r>
      <w:r w:rsidRPr="00C2557E">
        <w:t>razlučnog vjerovnika</w:t>
      </w:r>
      <w:r w:rsidR="00E17047" w:rsidRPr="00C2557E">
        <w:t xml:space="preserve"> </w:t>
      </w:r>
      <w:r w:rsidR="0092561F" w:rsidRPr="00C2557E">
        <w:t>Privredn</w:t>
      </w:r>
      <w:r w:rsidR="00C2557E" w:rsidRPr="00C2557E">
        <w:t>a</w:t>
      </w:r>
      <w:r w:rsidR="0092561F" w:rsidRPr="00C2557E">
        <w:t xml:space="preserve"> ban</w:t>
      </w:r>
      <w:r w:rsidR="00C2557E" w:rsidRPr="00C2557E">
        <w:t>ka</w:t>
      </w:r>
      <w:r w:rsidR="0092561F" w:rsidRPr="00C2557E">
        <w:t xml:space="preserve"> Zagreb d.d., OIB: 02535697732, </w:t>
      </w:r>
      <w:r w:rsidR="00E17047" w:rsidRPr="00C2557E">
        <w:t>IBAN</w:t>
      </w:r>
      <w:r w:rsidR="00C2557E">
        <w:t>:</w:t>
      </w:r>
      <w:r w:rsidR="00E17047" w:rsidRPr="00C2557E">
        <w:t xml:space="preserve"> HR</w:t>
      </w:r>
      <w:r w:rsidR="00283176" w:rsidRPr="00C2557E">
        <w:t>6423400091000000013, model 05, poziv na broj 2600013-40110</w:t>
      </w:r>
      <w:r w:rsidR="00A341FF" w:rsidRPr="00C2557E">
        <w:t>3-7</w:t>
      </w:r>
      <w:r w:rsidR="00283176" w:rsidRPr="00C2557E">
        <w:t>.</w:t>
      </w:r>
    </w:p>
    <w:p w:rsidRDefault="00283176" w:rsidP="005E01CE" w:rsidR="00283176" w:rsidRPr="00C2557E">
      <w:pPr>
        <w:jc w:val="both"/>
      </w:pPr>
    </w:p>
    <w:p w:rsidRDefault="001045E9" w:rsidP="005E01CE" w:rsidR="005E01CE" w:rsidRPr="00C2557E">
      <w:pPr>
        <w:jc w:val="both"/>
      </w:pPr>
      <w:r w:rsidRPr="00C2557E">
        <w:tab/>
      </w:r>
    </w:p>
    <w:p w:rsidRDefault="005E01CE" w:rsidP="005E01CE" w:rsidR="005E01CE" w:rsidRPr="00C2557E">
      <w:pPr>
        <w:jc w:val="center"/>
      </w:pPr>
      <w:r w:rsidRPr="00C2557E">
        <w:t>Obrazloženje</w:t>
      </w:r>
    </w:p>
    <w:p w:rsidRDefault="005E01CE" w:rsidP="005E01CE" w:rsidR="005E01CE" w:rsidRPr="00C2557E">
      <w:pPr>
        <w:ind w:firstLine="708"/>
        <w:jc w:val="both"/>
      </w:pPr>
    </w:p>
    <w:p w:rsidRDefault="00170315" w:rsidP="005E01CE" w:rsidR="00170315">
      <w:pPr>
        <w:ind w:firstLine="708"/>
        <w:jc w:val="both"/>
      </w:pPr>
      <w:r>
        <w:t>Pravomo</w:t>
      </w:r>
      <w:r w:rsidR="00AA69FF">
        <w:t>ćnim je rj</w:t>
      </w:r>
      <w:r>
        <w:t>e</w:t>
      </w:r>
      <w:r w:rsidR="00AA69FF">
        <w:t>še</w:t>
      </w:r>
      <w:r>
        <w:t>n</w:t>
      </w:r>
      <w:r w:rsidR="00AA69FF">
        <w:t>j</w:t>
      </w:r>
      <w:r>
        <w:t>em naslovnog suda posl. br  St-74/15-76 od 17. srpnja 2017. određeno je da se iznos kupovnin</w:t>
      </w:r>
      <w:r w:rsidR="00C2557E">
        <w:t>e</w:t>
      </w:r>
      <w:r>
        <w:t xml:space="preserve"> od 947.658,57 kn</w:t>
      </w:r>
      <w:r w:rsidR="00C2557E">
        <w:t>,</w:t>
      </w:r>
      <w:r>
        <w:t xml:space="preserve"> ostvarenog prodajom nekretnine </w:t>
      </w:r>
      <w:r w:rsidR="005E01CE" w:rsidRPr="00D93100">
        <w:t xml:space="preserve">stečajnog dužnika </w:t>
      </w:r>
      <w:r>
        <w:t>namire troškovi unovčenja u iznosu od 139.135,09 kn, te djelomično tražbina razlučnog vjerovnika Privredne banke d.d. u iznosu od 808.493,48 kn, te je</w:t>
      </w:r>
      <w:r w:rsidR="00AA69FF">
        <w:t xml:space="preserve"> </w:t>
      </w:r>
      <w:r>
        <w:t xml:space="preserve">naloženo Financijskoj agenciji da nakon pravomoćnosti izvrši isplatu. </w:t>
      </w:r>
    </w:p>
    <w:p w:rsidRDefault="00170315" w:rsidP="00170315" w:rsidR="00170315" w:rsidRPr="00AA69FF">
      <w:pPr>
        <w:pStyle w:val="StandardWeb"/>
        <w:ind w:firstLine="708"/>
        <w:jc w:val="both"/>
      </w:pPr>
      <w:r w:rsidRPr="00AA69FF">
        <w:t>Podneskom od 2. listopada 2017. Financijska agencija je, pozivajući se na odredbu čl. 28. Pravilnika o načinu i postupku provedbe prodaje nekretnina i pokretnina u ovršnom postupku (NN 156/2014) kojom su propisani obvezni podaci koje treba sadržavati Rješenje o namirenju, zatražila ispravak točke II. rješenja na način da se nalaži Fini da izvrši prijenos uplaćene jamčevine u iznosu od 125.687,80 kn sa računa jamčevine na račun dužnika/vjerovnika,  te iznos od 821.970.77 kn uplaćenih na ime kupovnine sa računa kupovnine na račun dužnika/vjerovnika</w:t>
      </w:r>
      <w:r w:rsidR="00AA69FF">
        <w:t>.</w:t>
      </w:r>
    </w:p>
    <w:p w:rsidRDefault="005E01CE" w:rsidP="005E01CE" w:rsidR="005E01CE" w:rsidRPr="00CD3987">
      <w:pPr>
        <w:ind w:firstLine="708"/>
        <w:jc w:val="both"/>
        <w:rPr>
          <w:color w:val="FF0000"/>
        </w:rPr>
      </w:pPr>
    </w:p>
    <w:p w:rsidRDefault="008C0614" w:rsidP="005E01CE" w:rsidR="008C0614" w:rsidRPr="00CD3987">
      <w:pPr>
        <w:ind w:firstLine="708"/>
        <w:jc w:val="both"/>
      </w:pPr>
      <w:r w:rsidRPr="00CD3987">
        <w:t xml:space="preserve">Slijedom navedenog a i temeljem odredbe čl. </w:t>
      </w:r>
      <w:r w:rsidR="009951B5" w:rsidRPr="00CD3987">
        <w:t xml:space="preserve">125. st. 1., čl. </w:t>
      </w:r>
      <w:r w:rsidRPr="00CD3987">
        <w:t>132.c st. 3., čl. 132.i st. 1. OZ-a u svezi s čl. 28. st. 1. i 2. Pravilnika o načinu i postupku provedbe prodaje nekretnina i pokretnina u ovršnom postupku (NN 156/14)</w:t>
      </w:r>
      <w:r w:rsidR="00170315">
        <w:t xml:space="preserve"> </w:t>
      </w:r>
      <w:r w:rsidR="009951B5" w:rsidRPr="00CD3987">
        <w:t>donesena je odluka kao u izreci.</w:t>
      </w:r>
    </w:p>
    <w:p w:rsidRDefault="005E01CE" w:rsidP="005E01CE" w:rsidR="005E01CE" w:rsidRPr="00CD3987">
      <w:pPr>
        <w:ind w:firstLine="708"/>
        <w:jc w:val="both"/>
        <w:rPr>
          <w:color w:val="FF0000"/>
        </w:rPr>
      </w:pPr>
    </w:p>
    <w:p w:rsidRDefault="005E01CE" w:rsidP="005E01CE" w:rsidR="005E01CE" w:rsidRPr="00CD3987">
      <w:pPr>
        <w:jc w:val="center"/>
      </w:pPr>
      <w:r w:rsidRPr="00CD3987">
        <w:t xml:space="preserve">U Pazinu dana </w:t>
      </w:r>
      <w:r w:rsidR="00C2557E">
        <w:t>2. listopada</w:t>
      </w:r>
      <w:r w:rsidR="00D550F2" w:rsidRPr="00CD3987">
        <w:t xml:space="preserve"> 2017.</w:t>
      </w:r>
      <w:r w:rsidRPr="00CD3987">
        <w:t xml:space="preserve"> </w:t>
      </w:r>
    </w:p>
    <w:p w:rsidRDefault="005E01CE" w:rsidP="005E01CE" w:rsidR="005E01CE" w:rsidRPr="00CD3987">
      <w:pPr>
        <w:rPr>
          <w:color w:val="FF0000"/>
        </w:rPr>
      </w:pPr>
    </w:p>
    <w:p w:rsidRDefault="005E01CE" w:rsidP="005E01CE" w:rsidR="005E01CE" w:rsidRPr="00CD3987">
      <w:pPr>
        <w:ind w:left="4956"/>
      </w:pPr>
      <w:r w:rsidRPr="00CD3987">
        <w:rPr>
          <w:color w:val="FF0000"/>
        </w:rPr>
        <w:t xml:space="preserve">        </w:t>
      </w:r>
      <w:r w:rsidRPr="00CD3987">
        <w:rPr>
          <w:color w:val="FF0000"/>
        </w:rPr>
        <w:tab/>
      </w:r>
      <w:r w:rsidRPr="00CD3987">
        <w:rPr>
          <w:color w:val="FF0000"/>
        </w:rPr>
        <w:tab/>
      </w:r>
      <w:r w:rsidRPr="00CD3987">
        <w:tab/>
        <w:t xml:space="preserve">Stečajni sudac </w:t>
      </w:r>
    </w:p>
    <w:p w:rsidRDefault="005E01CE" w:rsidP="005E01CE" w:rsidR="005E01CE">
      <w:pPr>
        <w:ind w:left="4956"/>
      </w:pPr>
      <w:r w:rsidRPr="00CD3987">
        <w:tab/>
        <w:t xml:space="preserve">           </w:t>
      </w:r>
      <w:r w:rsidR="002D031A" w:rsidRPr="00CD3987">
        <w:t xml:space="preserve">            Damir Rabar</w:t>
      </w:r>
      <w:r w:rsidR="00A02FF6">
        <w:t>, v.r.</w:t>
      </w:r>
    </w:p>
    <w:p w:rsidRDefault="00C2557E" w:rsidP="005E01CE" w:rsidR="00C2557E" w:rsidRPr="00CD3987">
      <w:pPr>
        <w:ind w:left="4956"/>
      </w:pPr>
    </w:p>
    <w:p w:rsidRDefault="005E01CE" w:rsidP="005E01CE" w:rsidR="005E01CE" w:rsidRPr="00CD3987"/>
    <w:p w:rsidRDefault="005E01CE" w:rsidP="005E01CE" w:rsidR="005E01CE" w:rsidRPr="00CD3987">
      <w:pPr>
        <w:jc w:val="both"/>
      </w:pPr>
      <w:r w:rsidRPr="00CD3987">
        <w:t>UPUTA O PRAVNOM LIJEKU:</w:t>
      </w:r>
    </w:p>
    <w:p w:rsidRDefault="005E01CE" w:rsidP="005E01CE" w:rsidR="005E01CE" w:rsidRPr="00CD3987">
      <w:pPr>
        <w:jc w:val="both"/>
      </w:pPr>
      <w:r w:rsidRPr="00CD3987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</w:t>
      </w:r>
      <w:r w:rsidR="009951B5" w:rsidRPr="00CD3987">
        <w:t xml:space="preserve">125. </w:t>
      </w:r>
      <w:r w:rsidRPr="00CD3987">
        <w:t>stavak 6. Ovršnog zakona).</w:t>
      </w:r>
    </w:p>
    <w:p w:rsidRDefault="005E01CE" w:rsidP="005E01CE" w:rsidR="005E01CE" w:rsidRPr="00CD3987"/>
    <w:p w:rsidRDefault="005E01CE" w:rsidP="005E01CE" w:rsidR="005E01CE" w:rsidRPr="00CD3987">
      <w:r w:rsidRPr="00CD3987">
        <w:t xml:space="preserve">DNA: </w:t>
      </w:r>
    </w:p>
    <w:p w:rsidRDefault="005E01CE" w:rsidP="005E01CE" w:rsidR="005E01CE">
      <w:pPr>
        <w:jc w:val="both"/>
      </w:pPr>
      <w:r w:rsidRPr="00CD3987">
        <w:t xml:space="preserve">- Stečajni upravitelj </w:t>
      </w:r>
      <w:r w:rsidR="000A1685" w:rsidRPr="00CD3987">
        <w:t>Vlasta Majstorović</w:t>
      </w:r>
      <w:r w:rsidR="00D550F2" w:rsidRPr="00CD3987">
        <w:t xml:space="preserve">, Pula, </w:t>
      </w:r>
      <w:r w:rsidR="000A1685" w:rsidRPr="00CD3987">
        <w:t>Koparska 37</w:t>
      </w:r>
      <w:r w:rsidR="00F55C9C">
        <w:t>,</w:t>
      </w:r>
    </w:p>
    <w:p w:rsidRDefault="00F55C9C" w:rsidP="005E01CE" w:rsidR="00F55C9C" w:rsidRPr="00CD3987">
      <w:pPr>
        <w:jc w:val="both"/>
      </w:pPr>
      <w:r>
        <w:t>- Financijska agencija, Rijeka, F. Kurelca 8,</w:t>
      </w:r>
    </w:p>
    <w:p w:rsidRDefault="005E01CE" w:rsidP="005E01CE" w:rsidR="005E01CE">
      <w:r w:rsidRPr="00CD3987">
        <w:t>- Republika Hrvatska po ŽDO Pula, Pula, Rovinjska ul. 2</w:t>
      </w:r>
      <w:r w:rsidR="00BA0442">
        <w:t>,</w:t>
      </w:r>
    </w:p>
    <w:p w:rsidRDefault="00FB458C" w:rsidP="00D31EFE" w:rsidR="00530882" w:rsidRPr="00EA29A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EA29A7">
        <w:rPr>
          <w:rFonts w:hAnsi="Times New Roman" w:ascii="Times New Roman"/>
          <w:b w:val="false"/>
        </w:rPr>
        <w:t xml:space="preserve">- Privredna banka </w:t>
      </w:r>
      <w:r w:rsidR="00530882" w:rsidRPr="00EA29A7">
        <w:rPr>
          <w:rFonts w:hAnsi="Times New Roman" w:ascii="Times New Roman"/>
          <w:b w:val="false"/>
        </w:rPr>
        <w:t>Zagreb d.d.</w:t>
      </w:r>
      <w:r w:rsidR="00EA29A7" w:rsidRPr="00EA29A7">
        <w:rPr>
          <w:rFonts w:hAnsi="Times New Roman" w:ascii="Times New Roman"/>
          <w:b w:val="false"/>
        </w:rPr>
        <w:t xml:space="preserve">, Zagreb, </w:t>
      </w:r>
      <w:r w:rsidR="00593FF4">
        <w:rPr>
          <w:rFonts w:hAnsi="Times New Roman" w:ascii="Times New Roman"/>
          <w:b w:val="false"/>
        </w:rPr>
        <w:t>po pun. Zoranu Puljiz, Grahorova 24, Zagreb,</w:t>
      </w:r>
    </w:p>
    <w:p w:rsidRDefault="00D31EFE" w:rsidP="00D31EFE" w:rsidR="00D31EFE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Stupar Jasminka, Pula, Marulićeva 12</w:t>
      </w:r>
      <w:r w:rsidR="00593FF4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ab/>
      </w:r>
    </w:p>
    <w:p w:rsidRDefault="00D31EFE" w:rsidP="00D31EFE" w:rsidR="00D31EFE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Božinović Alen, Pula, Kochova 22</w:t>
      </w:r>
      <w:r w:rsidR="00593FF4">
        <w:rPr>
          <w:rFonts w:hAnsi="Times New Roman" w:ascii="Times New Roman"/>
          <w:b w:val="false"/>
        </w:rPr>
        <w:t>,</w:t>
      </w:r>
    </w:p>
    <w:p w:rsidRDefault="005E01CE" w:rsidP="005E01CE" w:rsidR="005E01CE" w:rsidRPr="00CD3987">
      <w:r w:rsidRPr="00CD3987">
        <w:t>- e-oglasna ploča suda 8 dana</w:t>
      </w:r>
      <w:r w:rsidR="00593FF4">
        <w:t>.</w:t>
      </w:r>
    </w:p>
    <w:p w:rsidRDefault="00527991" w:rsidP="005E01CE" w:rsidR="00527991" w:rsidRPr="00CD3987"/>
    <w:p w:rsidRDefault="005E01CE" w:rsidP="005E01CE" w:rsidR="005E01CE" w:rsidRPr="00CD3987"/>
    <w:p w:rsidRDefault="005E01CE" w:rsidP="005E01CE" w:rsidR="005E01CE" w:rsidRPr="00CD3987">
      <w:pPr>
        <w:jc w:val="both"/>
        <w:rPr>
          <w:color w:val="FF0000"/>
        </w:rPr>
      </w:pPr>
      <w:r w:rsidRPr="00CD3987">
        <w:rPr>
          <w:color w:val="FF0000"/>
        </w:rPr>
        <w:t xml:space="preserve">          </w:t>
      </w:r>
    </w:p>
    <w:p w:rsidRDefault="005E01CE" w:rsidP="005E01CE" w:rsidR="005E01CE" w:rsidRPr="00CD3987">
      <w:pPr>
        <w:jc w:val="both"/>
        <w:rPr>
          <w:color w:val="FF0000"/>
        </w:rPr>
      </w:pPr>
    </w:p>
    <w:p w:rsidRDefault="005E01CE" w:rsidP="005E01CE" w:rsidR="005E01CE" w:rsidRPr="00CD3987">
      <w:pPr>
        <w:jc w:val="both"/>
        <w:rPr>
          <w:color w:val="FF0000"/>
        </w:rPr>
      </w:pPr>
    </w:p>
    <w:p w:rsidRDefault="005E01CE" w:rsidP="005E01CE" w:rsidR="005E01CE" w:rsidRPr="00CD3987">
      <w:pPr>
        <w:jc w:val="both"/>
        <w:rPr>
          <w:color w:val="FF0000"/>
        </w:rPr>
      </w:pPr>
    </w:p>
    <w:p w:rsidRDefault="005E01CE" w:rsidP="005E01CE" w:rsidR="005E01CE" w:rsidRPr="00CD3987">
      <w:pPr>
        <w:jc w:val="both"/>
        <w:rPr>
          <w:color w:val="FF0000"/>
        </w:rPr>
      </w:pPr>
    </w:p>
    <w:p w:rsidRDefault="005E01CE" w:rsidP="005E01CE" w:rsidR="005E01CE" w:rsidRPr="00CD3987">
      <w:pPr>
        <w:rPr>
          <w:color w:val="FF0000"/>
        </w:rPr>
      </w:pPr>
    </w:p>
    <w:p w:rsidRDefault="005E01CE" w:rsidP="005E01CE" w:rsidR="005E01CE" w:rsidRPr="00CD3987">
      <w:pPr>
        <w:rPr>
          <w:color w:val="FF0000"/>
        </w:rPr>
      </w:pPr>
    </w:p>
    <w:p w:rsidRDefault="005E01CE" w:rsidP="005E01CE" w:rsidR="005E01CE" w:rsidRPr="00CD3987">
      <w:pPr>
        <w:rPr>
          <w:color w:val="FF0000"/>
        </w:rPr>
      </w:pPr>
    </w:p>
    <w:p w:rsidRDefault="005E01CE" w:rsidP="005E01CE" w:rsidR="005E01CE" w:rsidRPr="00CD3987">
      <w:pPr>
        <w:rPr>
          <w:color w:val="FF0000"/>
        </w:rPr>
      </w:pPr>
    </w:p>
    <w:p w:rsidRDefault="00A341FF" w:rsidR="00A341FF" w:rsidRPr="00CD3987">
      <w:pPr>
        <w:rPr>
          <w:color w:val="FF0000"/>
        </w:rPr>
      </w:pPr>
    </w:p>
    <w:sectPr w:rsidSect="00A341FF" w:rsidR="00A341FF" w:rsidRPr="00CD3987">
      <w:headerReference w:type="default" r:id="rId10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758" w:rsidP="005E01CE" w:rsidR="00993758">
      <w:r>
        <w:separator/>
      </w:r>
    </w:p>
  </w:endnote>
  <w:endnote w:id="0" w:type="continuationSeparator">
    <w:p w:rsidRDefault="00993758" w:rsidP="005E01CE" w:rsidR="00993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758" w:rsidP="005E01CE" w:rsidR="00993758">
      <w:r>
        <w:separator/>
      </w:r>
    </w:p>
  </w:footnote>
  <w:footnote w:id="0" w:type="continuationSeparator">
    <w:p w:rsidRDefault="00993758" w:rsidP="005E01CE" w:rsidR="009937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FF6" w:rsidR="00993758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">
          <v:fill opacity="0"/>
          <v:textbox inset="0,0,0,0">
            <w:txbxContent>
              <w:p w:rsidRDefault="00993758" w:rsidR="00993758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A02FF6">
                  <w:rPr>
                    <w:rStyle w:val="Brojstranice"/>
                    <w:noProof/>
                  </w:rPr>
                  <w:t>2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993758">
      <w:tab/>
    </w:r>
    <w:r w:rsidR="00993758">
      <w:tab/>
      <w:t xml:space="preserve"> </w:t>
    </w:r>
    <w:r w:rsidR="00993758" w:rsidRPr="00CD3987">
      <w:t>Posl.br.: 1 St-74/15-</w:t>
    </w:r>
    <w:r w:rsidR="00993758">
      <w:t>80</w:t>
    </w:r>
  </w:p>
  <w:p w:rsidRDefault="00993758" w:rsidR="00993758">
    <w:pPr>
      <w:pStyle w:val="Zaglavlje"/>
    </w:pPr>
    <w:r>
      <w:tab/>
    </w:r>
    <w:r>
      <w:tab/>
    </w:r>
  </w:p>
  <w:p w:rsidRDefault="00993758" w:rsidR="009937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A1685"/>
    <w:rsid w:val="000B20E8"/>
    <w:rsid w:val="000D423F"/>
    <w:rsid w:val="001045E9"/>
    <w:rsid w:val="00143F1B"/>
    <w:rsid w:val="00157CA7"/>
    <w:rsid w:val="00170315"/>
    <w:rsid w:val="001C2C98"/>
    <w:rsid w:val="001F376A"/>
    <w:rsid w:val="002228F1"/>
    <w:rsid w:val="00283176"/>
    <w:rsid w:val="00295372"/>
    <w:rsid w:val="002D031A"/>
    <w:rsid w:val="002F142F"/>
    <w:rsid w:val="00356FDC"/>
    <w:rsid w:val="00366627"/>
    <w:rsid w:val="00434C1C"/>
    <w:rsid w:val="00495264"/>
    <w:rsid w:val="004D1BB7"/>
    <w:rsid w:val="00513AD2"/>
    <w:rsid w:val="005156D1"/>
    <w:rsid w:val="005214EA"/>
    <w:rsid w:val="00527991"/>
    <w:rsid w:val="00530882"/>
    <w:rsid w:val="00530A57"/>
    <w:rsid w:val="00554328"/>
    <w:rsid w:val="00555AD3"/>
    <w:rsid w:val="00593FF4"/>
    <w:rsid w:val="005B0784"/>
    <w:rsid w:val="005B542B"/>
    <w:rsid w:val="005C7A30"/>
    <w:rsid w:val="005E01CE"/>
    <w:rsid w:val="005E3B43"/>
    <w:rsid w:val="005F1388"/>
    <w:rsid w:val="0066313A"/>
    <w:rsid w:val="0068628F"/>
    <w:rsid w:val="00726675"/>
    <w:rsid w:val="00730CF6"/>
    <w:rsid w:val="007D366E"/>
    <w:rsid w:val="0082484C"/>
    <w:rsid w:val="00832AC2"/>
    <w:rsid w:val="00883F59"/>
    <w:rsid w:val="008C0614"/>
    <w:rsid w:val="0092561F"/>
    <w:rsid w:val="00950121"/>
    <w:rsid w:val="00956E5D"/>
    <w:rsid w:val="0097427A"/>
    <w:rsid w:val="00985388"/>
    <w:rsid w:val="00993758"/>
    <w:rsid w:val="009951B5"/>
    <w:rsid w:val="00A02FF6"/>
    <w:rsid w:val="00A048C9"/>
    <w:rsid w:val="00A341FF"/>
    <w:rsid w:val="00A402B0"/>
    <w:rsid w:val="00A66CFB"/>
    <w:rsid w:val="00A800D6"/>
    <w:rsid w:val="00A81087"/>
    <w:rsid w:val="00AA69FF"/>
    <w:rsid w:val="00AB54DC"/>
    <w:rsid w:val="00AD394B"/>
    <w:rsid w:val="00B00173"/>
    <w:rsid w:val="00B255EB"/>
    <w:rsid w:val="00B645CB"/>
    <w:rsid w:val="00B7142D"/>
    <w:rsid w:val="00B93262"/>
    <w:rsid w:val="00BA0442"/>
    <w:rsid w:val="00C113AF"/>
    <w:rsid w:val="00C2152D"/>
    <w:rsid w:val="00C2557E"/>
    <w:rsid w:val="00C42ED9"/>
    <w:rsid w:val="00CB199B"/>
    <w:rsid w:val="00CD3987"/>
    <w:rsid w:val="00D17B15"/>
    <w:rsid w:val="00D264D5"/>
    <w:rsid w:val="00D31EFE"/>
    <w:rsid w:val="00D550F2"/>
    <w:rsid w:val="00D93100"/>
    <w:rsid w:val="00E17047"/>
    <w:rsid w:val="00E473AA"/>
    <w:rsid w:val="00EA29A7"/>
    <w:rsid w:val="00F55C9C"/>
    <w:rsid w:val="00F660DF"/>
    <w:rsid w:val="00F8248B"/>
    <w:rsid w:val="00FB458C"/>
    <w:rsid w:val="00FC5617"/>
    <w:rsid w:val="00FD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69FF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D31EFE"/>
    <w:pPr>
      <w:suppressAutoHyphens w:val="false"/>
      <w:ind w:left="708"/>
    </w:pPr>
    <w:rPr>
      <w:rFonts w:hAnsi="Arial" w:ascii="Arial"/>
      <w:b/>
      <w:lang w:eastAsia="en-US"/>
    </w:rPr>
  </w:style>
  <w:style w:styleId="StandardWeb" w:type="paragraph">
    <w:name w:val="Normal (Web)"/>
    <w:basedOn w:val="Normal"/>
    <w:uiPriority w:val="99"/>
    <w:semiHidden/>
    <w:unhideWhenUsed/>
    <w:rsid w:val="00170315"/>
    <w:pPr>
      <w:suppressAutoHyphens w:val="false"/>
      <w:spacing w:afterAutospacing="true" w:after="100" w:beforeAutospacing="true" w:before="100"/>
    </w:pPr>
    <w:rPr>
      <w:rFonts w:eastAsiaTheme="minorHAnsi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C9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C9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C9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C9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69FF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D31EFE"/>
    <w:pPr>
      <w:suppressAutoHyphens w:val="0"/>
      <w:ind w:left="708"/>
    </w:pPr>
    <w:rPr>
      <w:rFonts w:ascii="Arial" w:hAnsi="Arial"/>
      <w:b/>
      <w:lang w:eastAsia="en-US"/>
    </w:rPr>
  </w:style>
  <w:style w:styleId="StandardWeb" w:type="paragraph">
    <w:name w:val="Normal (Web)"/>
    <w:basedOn w:val="Normal"/>
    <w:uiPriority w:val="99"/>
    <w:semiHidden/>
    <w:unhideWhenUsed/>
    <w:rsid w:val="00170315"/>
    <w:pPr>
      <w:suppressAutoHyphens w:val="0"/>
      <w:spacing w:after="100" w:afterAutospacing="1" w:before="100" w:beforeAutospacing="1"/>
    </w:pPr>
    <w:rPr>
      <w:rFonts w:eastAsiaTheme="minorHAnsi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C9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C9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C9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C9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7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142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3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03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St-74/2015-80</izvorni_sadrzaj>
    <derivirana_varijabla naziv="DomainObject.Oznaka_1">St-74/2015-80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podbroj 21 prileži JEDAN CRVENI
REGISTRATOR</izvorni_sadrzaj>
    <derivirana_varijabla naziv="DomainObject.Predmet.Opis_1">Uz podbroj 21 prileži JEDAN CRVENI
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AKORD d.o.o.</izvorni_sadrzaj>
    <derivirana_varijabla naziv="DomainObject.Predmet.ProtustrankaFormated_1">  Stečajna masa iza AKORD d.o.o.</derivirana_varijabla>
  </DomainObject.Predmet.ProtustrankaFormated>
  <DomainObject.Predmet.ProtustrankaFormatedOIB>
    <izvorni_sadrzaj>  Stečajna masa iza AKORD d.o.o., OIB 26102676846</izvorni_sadrzaj>
    <derivirana_varijabla naziv="DomainObject.Predmet.ProtustrankaFormatedOIB_1">  Stečajna masa iza AKORD d.o.o., OIB 26102676846</derivirana_varijabla>
  </DomainObject.Predmet.ProtustrankaFormatedOIB>
  <DomainObject.Predmet.ProtustrankaFormatedWithAdress>
    <izvorni_sadrzaj> Stečajna masa iza AKORD d.o.o., Koparska 37, 52100 Pula</izvorni_sadrzaj>
    <derivirana_varijabla naziv="DomainObject.Predmet.ProtustrankaFormatedWithAdress_1"> Stečajna masa iza AKORD d.o.o., Koparska 37, 52100 Pula</derivirana_varijabla>
  </DomainObject.Predmet.ProtustrankaFormatedWithAdress>
  <DomainObject.Predmet.ProtustrankaFormatedWithAdressOIB>
    <izvorni_sadrzaj> Stečajna masa iza AKORD d.o.o., OIB 26102676846, Koparska 37, 52100 Pula</izvorni_sadrzaj>
    <derivirana_varijabla naziv="DomainObject.Predmet.ProtustrankaFormatedWithAdressOIB_1"> Stečajna masa iza AKORD d.o.o., OIB 26102676846, Koparska 37, 52100 Pula</derivirana_varijabla>
  </DomainObject.Predmet.ProtustrankaFormatedWithAdressOIB>
  <DomainObject.Predmet.ProtustrankaWithAdress>
    <izvorni_sadrzaj>Stečajna masa iza AKORD d.o.o. Koparska 37, 52100 Pula</izvorni_sadrzaj>
    <derivirana_varijabla naziv="DomainObject.Predmet.ProtustrankaWithAdress_1">Stečajna masa iza AKORD d.o.o. Koparska 37, 52100 Pula</derivirana_varijabla>
  </DomainObject.Predmet.ProtustrankaWithAdress>
  <DomainObject.Predmet.ProtustrankaWithAdressOIB>
    <izvorni_sadrzaj>Stečajna masa iza AKORD d.o.o., OIB 26102676846, Koparska 37, 52100 Pula</izvorni_sadrzaj>
    <derivirana_varijabla naziv="DomainObject.Predmet.ProtustrankaWithAdressOIB_1">Stečajna masa iza AKORD d.o.o., OIB 26102676846, Koparska 37, 52100 Pula</derivirana_varijabla>
  </DomainObject.Predmet.ProtustrankaWithAdressOIB>
  <DomainObject.Predmet.ProtustrankaNazivFormated>
    <izvorni_sadrzaj>Stečajna masa iza AKORD d.o.o.</izvorni_sadrzaj>
    <derivirana_varijabla naziv="DomainObject.Predmet.ProtustrankaNazivFormated_1">Stečajna masa iza AKORD d.o.o.</derivirana_varijabla>
  </DomainObject.Predmet.ProtustrankaNazivFormated>
  <DomainObject.Predmet.ProtustrankaNazivFormatedOIB>
    <izvorni_sadrzaj>Stečajna masa iza AKORD d.o.o., OIB 26102676846</izvorni_sadrzaj>
    <derivirana_varijabla naziv="DomainObject.Predmet.ProtustrankaNazivFormatedOIB_1">Stečajna masa iza AKORD d.o.o., OIB 26102676846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PULA</izvorni_sadrzaj>
    <derivirana_varijabla naziv="DomainObject.Predmet.StrankaFormated_1">  AKORD d.o.o. PULA</derivirana_varijabla>
  </DomainObject.Predmet.StrankaFormated>
  <DomainObject.Predmet.StrankaFormatedOIB>
    <izvorni_sadrzaj>  AKORD d.o.o. PULA, OIB 74998393029</izvorni_sadrzaj>
    <derivirana_varijabla naziv="DomainObject.Predmet.StrankaFormatedOIB_1">  AKORD d.o.o. PULA, OIB 74998393029</derivirana_varijabla>
  </DomainObject.Predmet.StrankaFormatedOIB>
  <DomainObject.Predmet.StrankaFormatedWithAdress>
    <izvorni_sadrzaj> AKORD d.o.o. PULA, Nazorova 43, 52100 Pula</izvorni_sadrzaj>
    <derivirana_varijabla naziv="DomainObject.Predmet.StrankaFormatedWithAdress_1"> AKORD d.o.o. PULA, Nazorova 43, 52100 Pula</derivirana_varijabla>
  </DomainObject.Predmet.StrankaFormatedWithAdress>
  <DomainObject.Predmet.StrankaFormatedWithAdressOIB>
    <izvorni_sadrzaj> AKORD d.o.o. PULA, OIB 74998393029, Nazorova 43, 52100 Pula</izvorni_sadrzaj>
    <derivirana_varijabla naziv="DomainObject.Predmet.StrankaFormatedWithAdressOIB_1"> AKORD d.o.o. PULA, OIB 74998393029, Nazorova 43, 52100 Pula</derivirana_varijabla>
  </DomainObject.Predmet.StrankaFormatedWithAdressOIB>
  <DomainObject.Predmet.StrankaWithAdress>
    <izvorni_sadrzaj>AKORD d.o.o. PULA Nazorova 43,52100 Pula</izvorni_sadrzaj>
    <derivirana_varijabla naziv="DomainObject.Predmet.StrankaWithAdress_1">AKORD d.o.o. PULA Nazorova 43,52100 Pula</derivirana_varijabla>
  </DomainObject.Predmet.StrankaWithAdress>
  <DomainObject.Predmet.StrankaWithAdressOIB>
    <izvorni_sadrzaj>AKORD d.o.o. PULA, OIB 74998393029, Nazorova 43,52100 Pula</izvorni_sadrzaj>
    <derivirana_varijabla naziv="DomainObject.Predmet.StrankaWithAdressOIB_1">AKORD d.o.o. PULA, OIB 74998393029, Nazorova 43,52100 Pula</derivirana_varijabla>
  </DomainObject.Predmet.StrankaWithAdressOIB>
  <DomainObject.Predmet.StrankaNazivFormated>
    <izvorni_sadrzaj>AKORD d.o.o. PULA</izvorni_sadrzaj>
    <derivirana_varijabla naziv="DomainObject.Predmet.StrankaNazivFormated_1">AKORD d.o.o. PULA</derivirana_varijabla>
  </DomainObject.Predmet.StrankaNazivFormated>
  <DomainObject.Predmet.StrankaNazivFormatedOIB>
    <izvorni_sadrzaj>AKORD d.o.o. PULA, OIB 74998393029</izvorni_sadrzaj>
    <derivirana_varijabla naziv="DomainObject.Predmet.StrankaNazivFormatedOIB_1">AKORD d.o.o. PULA, OIB 74998393029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AKORD d.o.o. PULA</item>
    </izvorni_sadrzaj>
    <derivirana_varijabla naziv="DomainObject.Predmet.StrankaListFormated_1">
      <item>AKORD d.o.o. PULA</item>
    </derivirana_varijabla>
  </DomainObject.Predmet.StrankaListFormated>
  <DomainObject.Predmet.StrankaListFormatedOIB>
    <izvorni_sadrzaj>
      <item>AKORD d.o.o. PULA, OIB 74998393029</item>
    </izvorni_sadrzaj>
    <derivirana_varijabla naziv="DomainObject.Predmet.StrankaListFormatedOIB_1">
      <item>AKORD d.o.o. PULA, OIB 74998393029</item>
    </derivirana_varijabla>
  </DomainObject.Predmet.StrankaListFormatedOIB>
  <DomainObject.Predmet.StrankaListFormatedWithAdress>
    <izvorni_sadrzaj>
      <item>AKORD d.o.o. PULA, Nazorova 43, 52100 Pula</item>
    </izvorni_sadrzaj>
    <derivirana_varijabla naziv="DomainObject.Predmet.StrankaListFormatedWithAdress_1">
      <item>AKORD d.o.o. PULA, Nazorova 43, 52100 Pula</item>
    </derivirana_varijabla>
  </DomainObject.Predmet.StrankaListFormatedWithAdress>
  <DomainObject.Predmet.StrankaListFormatedWithAdressOIB>
    <izvorni_sadrzaj>
      <item>AKORD d.o.o. PULA, OIB 74998393029, Nazorova 43, 52100 Pula</item>
    </izvorni_sadrzaj>
    <derivirana_varijabla naziv="DomainObject.Predmet.StrankaListFormatedWithAdressOIB_1">
      <item>AKORD d.o.o. PULA, OIB 74998393029, Nazorova 43, 52100 Pula</item>
    </derivirana_varijabla>
  </DomainObject.Predmet.StrankaListFormatedWithAdressOIB>
  <DomainObject.Predmet.StrankaListNazivFormated>
    <izvorni_sadrzaj>
      <item>AKORD d.o.o. PULA</item>
    </izvorni_sadrzaj>
    <derivirana_varijabla naziv="DomainObject.Predmet.StrankaListNazivFormated_1">
      <item>AKORD d.o.o. PULA</item>
    </derivirana_varijabla>
  </DomainObject.Predmet.StrankaListNazivFormated>
  <DomainObject.Predmet.StrankaListNazivFormatedOIB>
    <izvorni_sadrzaj>
      <item>AKORD d.o.o. PULA, OIB 74998393029</item>
    </izvorni_sadrzaj>
    <derivirana_varijabla naziv="DomainObject.Predmet.StrankaListNazivFormatedOIB_1">
      <item>AKORD d.o.o. PULA, OIB 74998393029</item>
    </derivirana_varijabla>
  </DomainObject.Predmet.StrankaListNazivFormatedOIB>
  <DomainObject.Predmet.ProtuStrankaListFormated>
    <izvorni_sadrzaj>
      <item>Stečajna masa iza AKORD d.o.o.</item>
    </izvorni_sadrzaj>
    <derivirana_varijabla naziv="DomainObject.Predmet.ProtuStrankaListFormated_1">
      <item>Stečajna masa iza AKORD d.o.o.</item>
    </derivirana_varijabla>
  </DomainObject.Predmet.ProtuStrankaListFormated>
  <DomainObject.Predmet.ProtuStrankaListFormatedOIB>
    <izvorni_sadrzaj>
      <item>Stečajna masa iza AKORD d.o.o., OIB 26102676846</item>
    </izvorni_sadrzaj>
    <derivirana_varijabla naziv="DomainObject.Predmet.ProtuStrankaListFormatedOIB_1">
      <item>Stečajna masa iza AKORD d.o.o., OIB 26102676846</item>
    </derivirana_varijabla>
  </DomainObject.Predmet.ProtuStrankaListFormatedOIB>
  <DomainObject.Predmet.ProtuStrankaListFormatedWithAdress>
    <izvorni_sadrzaj>
      <item>Stečajna masa iza AKORD d.o.o., Koparska 37, 52100 Pula</item>
    </izvorni_sadrzaj>
    <derivirana_varijabla naziv="DomainObject.Predmet.ProtuStrankaListFormatedWithAdress_1">
      <item>Stečajna masa iza AKORD d.o.o., Koparska 37, 52100 Pula</item>
    </derivirana_varijabla>
  </DomainObject.Predmet.ProtuStrankaListFormatedWithAdress>
  <DomainObject.Predmet.ProtuStrankaListFormatedWithAdressOIB>
    <izvorni_sadrzaj>
      <item>Stečajna masa iza AKORD d.o.o., OIB 26102676846, Koparska 37, 52100 Pula</item>
    </izvorni_sadrzaj>
    <derivirana_varijabla naziv="DomainObject.Predmet.ProtuStrankaListFormatedWithAdressOIB_1">
      <item>Stečajna masa iza AKORD d.o.o., OIB 26102676846, Koparska 37, 52100 Pula</item>
    </derivirana_varijabla>
  </DomainObject.Predmet.ProtuStrankaListFormatedWithAdressOIB>
  <DomainObject.Predmet.ProtuStrankaListNazivFormated>
    <izvorni_sadrzaj>
      <item>Stečajna masa iza AKORD d.o.o.</item>
    </izvorni_sadrzaj>
    <derivirana_varijabla naziv="DomainObject.Predmet.ProtuStrankaListNazivFormated_1">
      <item>Stečajna masa iza AKORD d.o.o.</item>
    </derivirana_varijabla>
  </DomainObject.Predmet.ProtuStrankaListNazivFormated>
  <DomainObject.Predmet.ProtuStrankaListNazivFormatedOIB>
    <izvorni_sadrzaj>
      <item>Stečajna masa iza AKORD d.o.o., OIB 26102676846</item>
    </izvorni_sadrzaj>
    <derivirana_varijabla naziv="DomainObject.Predmet.ProtuStrankaListNazivFormatedOIB_1">
      <item>Stečajna masa iza AKORD d.o.o., OIB 26102676846</item>
    </derivirana_varijabla>
  </DomainObject.Predmet.ProtuStrankaListNazivFormatedOIB>
  <DomainObject.Predmet.OstaliListFormated>
    <izvorni_sadrzaj>
      <item>likvidator VLASTA MAJSTOROVIĆ</item>
    </izvorni_sadrzaj>
    <derivirana_varijabla naziv="DomainObject.Predmet.OstaliListFormated_1">
      <item>likvidator VLASTA MAJSTOROVIĆ</item>
    </derivirana_varijabla>
  </DomainObject.Predmet.OstaliListFormated>
  <DomainObject.Predmet.OstaliListFormatedOIB>
    <izvorni_sadrzaj>
      <item>likvidator VLASTA MAJSTOROVIĆ</item>
    </izvorni_sadrzaj>
    <derivirana_varijabla naziv="DomainObject.Predmet.OstaliListFormatedOIB_1">
      <item>likvidator VLASTA MAJSTOROVIĆ</item>
    </derivirana_varijabla>
  </DomainObject.Predmet.OstaliListFormatedOIB>
  <DomainObject.Predmet.OstaliListFormatedWithAdress>
    <izvorni_sadrzaj>
      <item>likvidator VLASTA MAJSTOROVIĆ, Koparska 37, 52100 Pula</item>
    </izvorni_sadrzaj>
    <derivirana_varijabla naziv="DomainObject.Predmet.OstaliListFormatedWithAdress_1">
      <item>likvidator VLASTA MAJSTOROVIĆ, Koparska 37, 52100 Pula</item>
    </derivirana_varijabla>
  </DomainObject.Predmet.OstaliListFormatedWithAdress>
  <DomainObject.Predmet.OstaliListFormatedWithAdressOIB>
    <izvorni_sadrzaj>
      <item>likvidator VLASTA MAJSTOROVIĆ, Koparska 37, 52100 Pula</item>
    </izvorni_sadrzaj>
    <derivirana_varijabla naziv="DomainObject.Predmet.OstaliListFormatedWithAdressOIB_1">
      <item>likvidator VLASTA MAJSTOROVIĆ, Koparska 37, 52100 Pula</item>
    </derivirana_varijabla>
  </DomainObject.Predmet.OstaliListFormatedWithAdressOIB>
  <DomainObject.Predmet.OstaliListNazivFormated>
    <izvorni_sadrzaj>
      <item>likvidator VLASTA MAJSTOROVIĆ</item>
    </izvorni_sadrzaj>
    <derivirana_varijabla naziv="DomainObject.Predmet.OstaliListNazivFormated_1">
      <item>likvidator VLASTA MAJSTOROVIĆ</item>
    </derivirana_varijabla>
  </DomainObject.Predmet.OstaliListNazivFormated>
  <DomainObject.Predmet.OstaliListNazivFormatedOIB>
    <izvorni_sadrzaj>
      <item>likvidator VLASTA MAJSTOROVIĆ</item>
    </izvorni_sadrzaj>
    <derivirana_varijabla naziv="DomainObject.Predmet.OstaliListNazivFormatedOIB_1">
      <item>likvidator VLASTA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St-74/2015-80</izvorni_sadrzaj>
    <derivirana_varijabla naziv="DomainObject.PoslovniBrojDokumenta_1">St-74/2015-80</derivirana_varijabla>
  </DomainObject.PoslovniBrojDokumenta>
  <DomainObject.Predmet.StrankaIDrugi>
    <izvorni_sadrzaj>AKORD d.o.o. PULA</izvorni_sadrzaj>
    <derivirana_varijabla naziv="DomainObject.Predmet.StrankaIDrugi_1">AKORD d.o.o. PULA</derivirana_varijabla>
  </DomainObject.Predmet.StrankaIDrugi>
  <DomainObject.Predmet.ProtustrankaIDrugi>
    <izvorni_sadrzaj>Stečajna masa iza AKORD d.o.o.</izvorni_sadrzaj>
    <derivirana_varijabla naziv="DomainObject.Predmet.ProtustrankaIDrugi_1">Stečajna masa iza AKORD d.o.o.</derivirana_varijabla>
  </DomainObject.Predmet.ProtustrankaIDrugi>
  <DomainObject.Predmet.StrankaIDrugiAdressOIB>
    <izvorni_sadrzaj>AKORD d.o.o. PULA, OIB 74998393029, Nazorova 43, 52100 Pula</izvorni_sadrzaj>
    <derivirana_varijabla naziv="DomainObject.Predmet.StrankaIDrugiAdressOIB_1">AKORD d.o.o. PULA, OIB 74998393029, Nazorova 43, 52100 Pula</derivirana_varijabla>
  </DomainObject.Predmet.StrankaIDrugiAdressOIB>
  <DomainObject.Predmet.ProtustrankaIDrugiAdressOIB>
    <izvorni_sadrzaj>Stečajna masa iza AKORD d.o.o., OIB 26102676846, Koparska 37, 52100 Pula</izvorni_sadrzaj>
    <derivirana_varijabla naziv="DomainObject.Predmet.ProtustrankaIDrugiAdressOIB_1">Stečajna masa iza AKORD d.o.o., OIB 26102676846,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PULA</item>
      <item>Stečajna masa iza AKORD d.o.o.</item>
      <item>likvidator VLASTA MAJSTOROVIĆ</item>
    </izvorni_sadrzaj>
    <derivirana_varijabla naziv="DomainObject.Predmet.SudioniciListNaziv_1">
      <item>AKORD d.o.o. PULA</item>
      <item>Stečajna masa iza AKORD d.o.o.</item>
      <item>likvidator VLASTA MAJSTOROVIĆ</item>
    </derivirana_varijabla>
  </DomainObject.Predmet.SudioniciListNaziv>
  <DomainObject.Predmet.SudioniciListAdressOIB>
    <izvorni_sadrzaj>
      <item>AKORD d.o.o. PULA, OIB 74998393029, Nazorova 43,52100 Pula</item>
      <item>Stečajna masa iza AKORD d.o.o., OIB 26102676846, Koparska 37,52100 Pula</item>
      <item>likvidator VLASTA MAJSTOROVIĆ, Koparska 37,52100 Pula</item>
    </izvorni_sadrzaj>
    <derivirana_varijabla naziv="DomainObject.Predmet.SudioniciListAdressOIB_1">
      <item>AKORD d.o.o. PULA, OIB 74998393029, Nazorova 43,52100 Pula</item>
      <item>Stečajna masa iza AKORD d.o.o., OIB 26102676846, Koparska 37,52100 Pula</item>
      <item>likvidator VLASTA MAJSTOROVIĆ,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74998393029</item>
      <item>, OIB 26102676846</item>
      <item>, OIB null</item>
    </izvorni_sadrzaj>
    <derivirana_varijabla naziv="DomainObject.Predmet.SudioniciListNazivOIB_1">
      <item>, OIB 74998393029</item>
      <item>, OIB 26102676846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2733</properties:Characters>
  <properties:Lines>82</properties:Lines>
  <properties:Paragraphs>28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2017-10-02T11:21:00Z</dcterms:created>
  <dc:creator>Jasmina Matika</dc:creator>
  <cp:lastModifiedBy>Lorena Paris Aničić</cp:lastModifiedBy>
  <cp:lastPrinted>2017-07-17T08:11:00Z</cp:lastPrinted>
  <dcterms:modified xmlns:xsi="http://www.w3.org/2001/XMLSchema-instance" xsi:type="dcterms:W3CDTF">2017-10-02T12:21:00Z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St-74/2015-80 / Odluka - Dopunsko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