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10bf" w14:paraId="ce310bf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  <w:r w:rsidR="005D5DD1">
        <w:rPr>
          <w:rFonts w:eastAsia="MS Mincho"/>
          <w:bCs/>
          <w:szCs w:val="24"/>
          <w:lang w:val="hr-HR"/>
        </w:rPr>
        <w:t xml:space="preserve">                                             </w:t>
      </w:r>
      <w:r w:rsidR="005D5DD1" w:rsidRPr="005D5DD1">
        <w:rPr>
          <w:rFonts w:eastAsia="MS Mincho"/>
          <w:bCs/>
          <w:szCs w:val="24"/>
        </w:rPr>
        <w:t>Poslovni broj 7  St-18/2013-</w:t>
      </w:r>
      <w:r w:rsidR="005D5DD1">
        <w:rPr>
          <w:rFonts w:eastAsia="MS Mincho"/>
          <w:bCs/>
          <w:szCs w:val="24"/>
        </w:rPr>
        <w:t>37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BD323C" w:rsidR="002D2EF6" w:rsidRPr="005D5DD1">
      <w:pPr>
        <w:jc w:val="both"/>
        <w:rPr>
          <w:szCs w:val="24"/>
          <w:lang w:val="hr-HR"/>
        </w:rPr>
      </w:pPr>
      <w:r w:rsidRPr="001D55C3">
        <w:tab/>
      </w:r>
      <w:r w:rsidR="00C23478" w:rsidRPr="005D5DD1">
        <w:rPr>
          <w:szCs w:val="24"/>
          <w:lang w:val="hr-HR"/>
        </w:rPr>
        <w:t>Trgovački sud u Rijeci, po sucu Liljani Ugrin, kao stečajnom sucu, odlučujući o prijedlogu vjerovnika TAJANE KRESOVIĆ iz Rijeke, Bihačka 1 zastupane po Ani Tr</w:t>
      </w:r>
      <w:r w:rsidR="005D5DD1">
        <w:rPr>
          <w:szCs w:val="24"/>
          <w:lang w:val="hr-HR"/>
        </w:rPr>
        <w:t>o</w:t>
      </w:r>
      <w:r w:rsidR="00C23478" w:rsidRPr="005D5DD1">
        <w:rPr>
          <w:szCs w:val="24"/>
          <w:lang w:val="hr-HR"/>
        </w:rPr>
        <w:t>šelj odvjetnici iz Zajedničkog odvjetničkog ureda Ana Trošelj i Sandra Zorc iz Rijeke za otvaranje stečajnog postupka nad dužnikom NEW RESIDENC</w:t>
      </w:r>
      <w:r w:rsidR="005D5DD1">
        <w:rPr>
          <w:szCs w:val="24"/>
          <w:lang w:val="hr-HR"/>
        </w:rPr>
        <w:t>E d.o.o. Zagreb, Brdovečka 22 (</w:t>
      </w:r>
      <w:r w:rsidR="00C23478" w:rsidRPr="005D5DD1">
        <w:rPr>
          <w:szCs w:val="24"/>
          <w:lang w:val="hr-HR"/>
        </w:rPr>
        <w:t>OIB 5333471612</w:t>
      </w:r>
      <w:r w:rsidR="005D5DD1">
        <w:rPr>
          <w:szCs w:val="24"/>
          <w:lang w:val="hr-HR"/>
        </w:rPr>
        <w:t>8</w:t>
      </w:r>
      <w:r w:rsidR="00C23478" w:rsidRPr="005D5DD1">
        <w:rPr>
          <w:szCs w:val="24"/>
          <w:lang w:val="hr-HR"/>
        </w:rPr>
        <w:t>)  dana 29. lipnja 2018.</w:t>
      </w:r>
    </w:p>
    <w:p w:rsidRDefault="00C23478" w:rsidP="00BD323C" w:rsidR="00C23478" w:rsidRPr="005D5DD1">
      <w:pPr>
        <w:jc w:val="both"/>
        <w:rPr>
          <w:rFonts w:eastAsia="MS Mincho"/>
          <w:lang w:val="hr-HR"/>
        </w:rPr>
      </w:pPr>
    </w:p>
    <w:p w:rsidRDefault="00BE7D8A" w:rsidP="000D198F" w:rsidR="00BE7D8A" w:rsidRPr="005D5DD1">
      <w:pPr>
        <w:jc w:val="center"/>
        <w:rPr>
          <w:rFonts w:eastAsia="MS Mincho"/>
          <w:lang w:val="hr-HR"/>
        </w:rPr>
      </w:pPr>
    </w:p>
    <w:p w:rsidRDefault="00826CBE" w:rsidP="000D198F" w:rsidR="00826CBE" w:rsidRPr="005D5DD1">
      <w:pPr>
        <w:jc w:val="center"/>
        <w:rPr>
          <w:rFonts w:eastAsia="MS Mincho"/>
          <w:lang w:val="hr-HR"/>
        </w:rPr>
      </w:pPr>
      <w:r w:rsidRPr="005D5DD1">
        <w:rPr>
          <w:rFonts w:eastAsia="MS Mincho"/>
          <w:lang w:val="hr-HR"/>
        </w:rPr>
        <w:t>r i j e š i o</w:t>
      </w:r>
      <w:r w:rsidR="004C7FE7" w:rsidRPr="005D5DD1">
        <w:rPr>
          <w:rFonts w:eastAsia="MS Mincho"/>
          <w:lang w:val="hr-HR"/>
        </w:rPr>
        <w:t xml:space="preserve"> </w:t>
      </w:r>
      <w:r w:rsidRPr="005D5DD1">
        <w:rPr>
          <w:rFonts w:eastAsia="MS Mincho"/>
          <w:lang w:val="hr-HR"/>
        </w:rPr>
        <w:t xml:space="preserve">  j e</w:t>
      </w:r>
    </w:p>
    <w:p w:rsidRDefault="00586D3F" w:rsidP="000D198F" w:rsidR="00586D3F" w:rsidRPr="005D5DD1">
      <w:pPr>
        <w:jc w:val="center"/>
        <w:rPr>
          <w:rFonts w:eastAsia="MS Mincho"/>
          <w:lang w:val="hr-HR"/>
        </w:rPr>
      </w:pPr>
    </w:p>
    <w:p w:rsidRDefault="00826CBE" w:rsidP="000D198F" w:rsidR="00504438" w:rsidRPr="005D5DD1">
      <w:pPr>
        <w:jc w:val="both"/>
        <w:rPr>
          <w:lang w:val="hr-HR"/>
        </w:rPr>
      </w:pPr>
      <w:r w:rsidRPr="005D5DD1">
        <w:rPr>
          <w:rFonts w:eastAsia="MS Mincho"/>
          <w:lang w:val="hr-HR"/>
        </w:rPr>
        <w:t xml:space="preserve"> </w:t>
      </w:r>
      <w:r w:rsidR="00F3327E" w:rsidRPr="005D5DD1">
        <w:rPr>
          <w:lang w:val="hr-HR"/>
        </w:rPr>
        <w:t xml:space="preserve"> </w:t>
      </w:r>
    </w:p>
    <w:p w:rsidRDefault="00CC6E17" w:rsidP="001D55C3" w:rsidR="002112D7" w:rsidRPr="005D5DD1">
      <w:pPr>
        <w:jc w:val="both"/>
        <w:rPr>
          <w:lang w:val="hr-HR"/>
        </w:rPr>
      </w:pPr>
      <w:r w:rsidRPr="005D5DD1">
        <w:rPr>
          <w:lang w:val="hr-HR"/>
        </w:rPr>
        <w:tab/>
      </w:r>
      <w:r w:rsidR="00340C75" w:rsidRPr="005D5DD1">
        <w:rPr>
          <w:lang w:val="hr-HR"/>
        </w:rPr>
        <w:t>Privremeno</w:t>
      </w:r>
      <w:r w:rsidR="001C5FD4" w:rsidRPr="005D5DD1">
        <w:rPr>
          <w:lang w:val="hr-HR"/>
        </w:rPr>
        <w:t>m</w:t>
      </w:r>
      <w:r w:rsidR="00AC5856" w:rsidRPr="005D5DD1">
        <w:rPr>
          <w:lang w:val="hr-HR"/>
        </w:rPr>
        <w:t xml:space="preserve"> </w:t>
      </w:r>
      <w:r w:rsidR="00340C75" w:rsidRPr="005D5DD1">
        <w:rPr>
          <w:lang w:val="hr-HR"/>
        </w:rPr>
        <w:t>stečajno</w:t>
      </w:r>
      <w:r w:rsidR="001C5FD4" w:rsidRPr="005D5DD1">
        <w:rPr>
          <w:lang w:val="hr-HR"/>
        </w:rPr>
        <w:t>m</w:t>
      </w:r>
      <w:r w:rsidR="00340C75" w:rsidRPr="005D5DD1">
        <w:rPr>
          <w:lang w:val="hr-HR"/>
        </w:rPr>
        <w:t xml:space="preserve"> upravitelj</w:t>
      </w:r>
      <w:r w:rsidR="001C5FD4" w:rsidRPr="005D5DD1">
        <w:rPr>
          <w:lang w:val="hr-HR"/>
        </w:rPr>
        <w:t>u</w:t>
      </w:r>
      <w:r w:rsidR="004A7D48" w:rsidRPr="005D5DD1">
        <w:rPr>
          <w:lang w:val="hr-HR"/>
        </w:rPr>
        <w:t xml:space="preserve"> </w:t>
      </w:r>
      <w:r w:rsidR="00C23478" w:rsidRPr="005D5DD1">
        <w:rPr>
          <w:lang w:val="hr-HR"/>
        </w:rPr>
        <w:t>An</w:t>
      </w:r>
      <w:r w:rsidR="005D5DD1">
        <w:rPr>
          <w:lang w:val="hr-HR"/>
        </w:rPr>
        <w:t>i Glavan Dukić (</w:t>
      </w:r>
      <w:r w:rsidR="00C23478" w:rsidRPr="005D5DD1">
        <w:rPr>
          <w:lang w:val="hr-HR"/>
        </w:rPr>
        <w:t>OIB 32609326349 ) Brca 18, Rijeka</w:t>
      </w:r>
      <w:r w:rsidR="009F3966" w:rsidRPr="005D5DD1">
        <w:rPr>
          <w:lang w:val="hr-HR"/>
        </w:rPr>
        <w:t xml:space="preserve"> </w:t>
      </w:r>
      <w:r w:rsidR="00340C75" w:rsidRPr="005D5DD1">
        <w:rPr>
          <w:lang w:val="hr-HR"/>
        </w:rPr>
        <w:t>određuje se jednokratna nagrada za poslove obavljene u prethodnom postupku u iznosu</w:t>
      </w:r>
      <w:r w:rsidRPr="005D5DD1">
        <w:rPr>
          <w:lang w:val="hr-HR"/>
        </w:rPr>
        <w:t xml:space="preserve"> </w:t>
      </w:r>
      <w:r w:rsidR="00340C75" w:rsidRPr="005D5DD1">
        <w:rPr>
          <w:lang w:val="hr-HR"/>
        </w:rPr>
        <w:t xml:space="preserve"> od </w:t>
      </w:r>
      <w:r w:rsidR="00C23478" w:rsidRPr="005D5DD1">
        <w:rPr>
          <w:lang w:val="hr-HR"/>
        </w:rPr>
        <w:t>3</w:t>
      </w:r>
      <w:r w:rsidR="001D55C3" w:rsidRPr="005D5DD1">
        <w:rPr>
          <w:lang w:val="hr-HR"/>
        </w:rPr>
        <w:t>.</w:t>
      </w:r>
      <w:r w:rsidR="00463657" w:rsidRPr="005D5DD1">
        <w:rPr>
          <w:lang w:val="hr-HR"/>
        </w:rPr>
        <w:t>0</w:t>
      </w:r>
      <w:r w:rsidR="001D55C3" w:rsidRPr="005D5DD1">
        <w:rPr>
          <w:lang w:val="hr-HR"/>
        </w:rPr>
        <w:t>00</w:t>
      </w:r>
      <w:r w:rsidR="00BD323C" w:rsidRPr="005D5DD1">
        <w:rPr>
          <w:lang w:val="hr-HR"/>
        </w:rPr>
        <w:t>,</w:t>
      </w:r>
      <w:r w:rsidR="00340C75" w:rsidRPr="005D5DD1">
        <w:rPr>
          <w:lang w:val="hr-HR"/>
        </w:rPr>
        <w:t>00 kn.</w:t>
      </w:r>
    </w:p>
    <w:p w:rsidRDefault="009F3966" w:rsidP="001D55C3" w:rsidR="009F3966" w:rsidRPr="005D5DD1">
      <w:pPr>
        <w:jc w:val="both"/>
        <w:rPr>
          <w:lang w:val="hr-HR"/>
        </w:rPr>
      </w:pPr>
    </w:p>
    <w:p w:rsidRDefault="00340C75" w:rsidP="009F3966" w:rsidR="00340C75" w:rsidRPr="005D5DD1">
      <w:pPr>
        <w:jc w:val="center"/>
        <w:rPr>
          <w:lang w:val="hr-HR"/>
        </w:rPr>
      </w:pPr>
      <w:r w:rsidRPr="005D5DD1">
        <w:rPr>
          <w:lang w:val="hr-HR"/>
        </w:rPr>
        <w:t>Obrazloženje</w:t>
      </w:r>
    </w:p>
    <w:p w:rsidRDefault="00340C75" w:rsidP="000D198F" w:rsidR="00340C75" w:rsidRPr="005D5DD1">
      <w:pPr>
        <w:jc w:val="both"/>
        <w:rPr>
          <w:rFonts w:eastAsia="MS Mincho"/>
          <w:lang w:val="hr-HR"/>
        </w:rPr>
      </w:pPr>
    </w:p>
    <w:p w:rsidRDefault="001D55C3" w:rsidP="000D198F" w:rsidR="001D55C3" w:rsidRPr="005D5DD1">
      <w:pPr>
        <w:jc w:val="both"/>
        <w:rPr>
          <w:rFonts w:eastAsia="MS Mincho"/>
          <w:lang w:val="hr-HR"/>
        </w:rPr>
      </w:pPr>
    </w:p>
    <w:p w:rsidRDefault="00C23478" w:rsidP="008112F4" w:rsidR="00340C75" w:rsidRPr="005D5DD1">
      <w:pPr>
        <w:ind w:firstLine="720"/>
        <w:jc w:val="both"/>
        <w:rPr>
          <w:lang w:val="hr-HR"/>
        </w:rPr>
      </w:pPr>
      <w:r w:rsidRPr="005D5DD1">
        <w:rPr>
          <w:rFonts w:eastAsia="MS Mincho"/>
          <w:lang w:val="hr-HR"/>
        </w:rPr>
        <w:t xml:space="preserve">Tijekom prethodnog postupka </w:t>
      </w:r>
      <w:r w:rsidR="00662E8A" w:rsidRPr="005D5DD1">
        <w:rPr>
          <w:szCs w:val="24"/>
          <w:lang w:val="hr-HR"/>
        </w:rPr>
        <w:t>privremen</w:t>
      </w:r>
      <w:r w:rsidRPr="005D5DD1">
        <w:rPr>
          <w:szCs w:val="24"/>
          <w:lang w:val="hr-HR"/>
        </w:rPr>
        <w:t xml:space="preserve">oj stečajnoj upraviteljici je </w:t>
      </w:r>
      <w:r w:rsidR="00340C75" w:rsidRPr="005D5DD1">
        <w:rPr>
          <w:lang w:val="hr-HR"/>
        </w:rPr>
        <w:t>naloženo da ispita postoji li razlog z</w:t>
      </w:r>
      <w:r w:rsidR="008112F4" w:rsidRPr="005D5DD1">
        <w:rPr>
          <w:lang w:val="hr-HR"/>
        </w:rPr>
        <w:t xml:space="preserve">a otvaranje stečajnog postupka, te </w:t>
      </w:r>
      <w:r w:rsidR="00340C75" w:rsidRPr="005D5DD1">
        <w:rPr>
          <w:lang w:val="hr-HR"/>
        </w:rPr>
        <w:t xml:space="preserve">mogu li se imovinom dužnika pokriti troškovi postupka </w:t>
      </w:r>
      <w:r w:rsidR="0009372B" w:rsidRPr="005D5DD1">
        <w:rPr>
          <w:lang w:val="hr-HR"/>
        </w:rPr>
        <w:t>i</w:t>
      </w:r>
      <w:r w:rsidR="00340C75" w:rsidRPr="005D5DD1">
        <w:rPr>
          <w:lang w:val="hr-HR"/>
        </w:rPr>
        <w:t xml:space="preserve"> o tome podnese sudu izvješće.</w:t>
      </w:r>
    </w:p>
    <w:p w:rsidRDefault="00662E8A" w:rsidP="001C5FD4" w:rsidR="00C23478" w:rsidRPr="005D5DD1">
      <w:pPr>
        <w:ind w:firstLine="720"/>
        <w:jc w:val="both"/>
        <w:rPr>
          <w:lang w:val="hr-HR"/>
        </w:rPr>
      </w:pPr>
      <w:r w:rsidRPr="005D5DD1">
        <w:rPr>
          <w:lang w:val="hr-HR"/>
        </w:rPr>
        <w:t>Privremen</w:t>
      </w:r>
      <w:r w:rsidR="00C23478" w:rsidRPr="005D5DD1">
        <w:rPr>
          <w:lang w:val="hr-HR"/>
        </w:rPr>
        <w:t xml:space="preserve">a </w:t>
      </w:r>
      <w:r w:rsidRPr="005D5DD1">
        <w:rPr>
          <w:lang w:val="hr-HR"/>
        </w:rPr>
        <w:t>stečajn</w:t>
      </w:r>
      <w:r w:rsidR="00C23478" w:rsidRPr="005D5DD1">
        <w:rPr>
          <w:lang w:val="hr-HR"/>
        </w:rPr>
        <w:t>a</w:t>
      </w:r>
      <w:r w:rsidRPr="005D5DD1">
        <w:rPr>
          <w:lang w:val="hr-HR"/>
        </w:rPr>
        <w:t xml:space="preserve"> upravitelj</w:t>
      </w:r>
      <w:r w:rsidR="00C23478" w:rsidRPr="005D5DD1">
        <w:rPr>
          <w:lang w:val="hr-HR"/>
        </w:rPr>
        <w:t>ica je tijekom postupka podnijela Izvješće.</w:t>
      </w:r>
    </w:p>
    <w:p w:rsidRDefault="00340C75" w:rsidP="001C5FD4" w:rsidR="00355562" w:rsidRPr="005D5DD1">
      <w:pPr>
        <w:ind w:firstLine="720"/>
        <w:jc w:val="both"/>
        <w:rPr>
          <w:lang w:val="hr-HR"/>
        </w:rPr>
      </w:pPr>
      <w:r w:rsidRPr="005D5DD1">
        <w:rPr>
          <w:lang w:val="hr-HR"/>
        </w:rPr>
        <w:t xml:space="preserve">Odredbom članka </w:t>
      </w:r>
      <w:r w:rsidR="00CC6E17" w:rsidRPr="005D5DD1">
        <w:rPr>
          <w:lang w:val="hr-HR"/>
        </w:rPr>
        <w:t>94</w:t>
      </w:r>
      <w:r w:rsidR="005D5DD1">
        <w:rPr>
          <w:lang w:val="hr-HR"/>
        </w:rPr>
        <w:t>. stavak 1. Stečajnog zakona (</w:t>
      </w:r>
      <w:r w:rsidRPr="005D5DD1">
        <w:rPr>
          <w:lang w:val="hr-HR"/>
        </w:rPr>
        <w:t xml:space="preserve">“Narodne novine” </w:t>
      </w:r>
      <w:r w:rsidR="00CC6E17" w:rsidRPr="005D5DD1">
        <w:rPr>
          <w:lang w:val="hr-HR"/>
        </w:rPr>
        <w:t xml:space="preserve">71/15, </w:t>
      </w:r>
      <w:r w:rsidR="00C23478" w:rsidRPr="005D5DD1">
        <w:rPr>
          <w:lang w:val="hr-HR"/>
        </w:rPr>
        <w:t xml:space="preserve">104/17 </w:t>
      </w:r>
      <w:r w:rsidRPr="005D5DD1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5D5DD1">
        <w:rPr>
          <w:lang w:val="hr-HR"/>
        </w:rPr>
        <w:t>, time da je o</w:t>
      </w:r>
      <w:r w:rsidRPr="005D5DD1">
        <w:rPr>
          <w:lang w:val="hr-HR"/>
        </w:rPr>
        <w:t>dredb</w:t>
      </w:r>
      <w:r w:rsidR="00CC6E17" w:rsidRPr="005D5DD1">
        <w:rPr>
          <w:lang w:val="hr-HR"/>
        </w:rPr>
        <w:t xml:space="preserve">om </w:t>
      </w:r>
      <w:r w:rsidRPr="005D5DD1">
        <w:rPr>
          <w:lang w:val="hr-HR"/>
        </w:rPr>
        <w:t xml:space="preserve">članka </w:t>
      </w:r>
      <w:r w:rsidR="00CC6E17" w:rsidRPr="005D5DD1">
        <w:rPr>
          <w:lang w:val="hr-HR"/>
        </w:rPr>
        <w:t>119</w:t>
      </w:r>
      <w:r w:rsidRPr="005D5DD1">
        <w:rPr>
          <w:lang w:val="hr-HR"/>
        </w:rPr>
        <w:t xml:space="preserve">. stavak </w:t>
      </w:r>
      <w:r w:rsidR="00CC6E17" w:rsidRPr="005D5DD1">
        <w:rPr>
          <w:lang w:val="hr-HR"/>
        </w:rPr>
        <w:t>6</w:t>
      </w:r>
      <w:r w:rsidRPr="005D5DD1">
        <w:rPr>
          <w:lang w:val="hr-HR"/>
        </w:rPr>
        <w:t>. točka 1. SZ</w:t>
      </w:r>
      <w:r w:rsidR="00BE7D8A" w:rsidRPr="005D5DD1">
        <w:rPr>
          <w:lang w:val="hr-HR"/>
        </w:rPr>
        <w:t>-a</w:t>
      </w:r>
      <w:r w:rsidRPr="005D5DD1">
        <w:rPr>
          <w:lang w:val="hr-HR"/>
        </w:rPr>
        <w:t xml:space="preserve"> </w:t>
      </w:r>
      <w:r w:rsidR="00CC6E17" w:rsidRPr="005D5DD1">
        <w:rPr>
          <w:lang w:val="hr-HR"/>
        </w:rPr>
        <w:t xml:space="preserve">propisano je da se </w:t>
      </w:r>
      <w:r w:rsidRPr="005D5DD1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5D5DD1">
        <w:rPr>
          <w:lang w:val="hr-HR"/>
        </w:rPr>
        <w:t>, te na naknadu stvarnih troškova</w:t>
      </w:r>
      <w:r w:rsidR="00355562" w:rsidRPr="005D5DD1">
        <w:rPr>
          <w:lang w:val="hr-HR"/>
        </w:rPr>
        <w:t>.</w:t>
      </w:r>
    </w:p>
    <w:p w:rsidRDefault="0052635C" w:rsidP="0052635C" w:rsidR="0052635C" w:rsidRPr="005D5DD1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5D5DD1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5D5DD1">
        <w:rPr>
          <w:color w:val="000000"/>
          <w:szCs w:val="24"/>
          <w:lang w:val="hr-HR"/>
        </w:rPr>
        <w:t xml:space="preserve">privremenom </w:t>
      </w:r>
      <w:r w:rsidRPr="005D5DD1">
        <w:rPr>
          <w:color w:val="000000"/>
          <w:szCs w:val="24"/>
          <w:lang w:val="hr-HR"/>
        </w:rPr>
        <w:lastRenderedPageBreak/>
        <w:t>stečajnom upravitelju pripada pravo na jednokratnu nagradu za poslove obavljene u prethodnom postupku u iznosu od 3.000,00 kuna do 20.000,00 kuna.</w:t>
      </w:r>
    </w:p>
    <w:p w:rsidRDefault="0052635C" w:rsidP="0052635C" w:rsidR="002D2EF6" w:rsidRPr="005D5DD1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5D5DD1">
        <w:rPr>
          <w:lang w:val="hr-HR"/>
        </w:rPr>
        <w:t>S</w:t>
      </w:r>
      <w:r w:rsidR="00CC6E17" w:rsidRPr="005D5DD1">
        <w:rPr>
          <w:lang w:val="hr-HR"/>
        </w:rPr>
        <w:t>ud je nagradu</w:t>
      </w:r>
      <w:r w:rsidR="00662E8A" w:rsidRPr="005D5DD1">
        <w:rPr>
          <w:lang w:val="hr-HR"/>
        </w:rPr>
        <w:t xml:space="preserve"> odredio </w:t>
      </w:r>
      <w:r w:rsidR="00504438" w:rsidRPr="005D5DD1">
        <w:rPr>
          <w:lang w:val="hr-HR"/>
        </w:rPr>
        <w:t>privremen</w:t>
      </w:r>
      <w:r w:rsidR="002112D7" w:rsidRPr="005D5DD1">
        <w:rPr>
          <w:lang w:val="hr-HR"/>
        </w:rPr>
        <w:t>om</w:t>
      </w:r>
      <w:r w:rsidR="00504438" w:rsidRPr="005D5DD1">
        <w:rPr>
          <w:lang w:val="hr-HR"/>
        </w:rPr>
        <w:t xml:space="preserve"> stečajn</w:t>
      </w:r>
      <w:r w:rsidR="002112D7" w:rsidRPr="005D5DD1">
        <w:rPr>
          <w:lang w:val="hr-HR"/>
        </w:rPr>
        <w:t>om</w:t>
      </w:r>
      <w:r w:rsidR="00504438" w:rsidRPr="005D5DD1">
        <w:rPr>
          <w:lang w:val="hr-HR"/>
        </w:rPr>
        <w:t xml:space="preserve"> upravitelj</w:t>
      </w:r>
      <w:r w:rsidR="002112D7" w:rsidRPr="005D5DD1">
        <w:rPr>
          <w:lang w:val="hr-HR"/>
        </w:rPr>
        <w:t>u</w:t>
      </w:r>
      <w:r w:rsidR="00504438" w:rsidRPr="005D5DD1">
        <w:rPr>
          <w:lang w:val="hr-HR"/>
        </w:rPr>
        <w:t xml:space="preserve">, </w:t>
      </w:r>
      <w:r w:rsidR="00662E8A" w:rsidRPr="005D5DD1">
        <w:rPr>
          <w:lang w:val="hr-HR"/>
        </w:rPr>
        <w:t xml:space="preserve">vodeći računa o složenosti poslova primjenom odredbe članka 4. </w:t>
      </w:r>
      <w:r w:rsidR="00662E8A" w:rsidRPr="005D5DD1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5D5DD1">
        <w:rPr>
          <w:color w:val="000000"/>
          <w:szCs w:val="24"/>
          <w:lang w:val="hr-HR"/>
        </w:rPr>
        <w:t>.</w:t>
      </w:r>
    </w:p>
    <w:p w:rsidRDefault="00B46294" w:rsidP="008112F4" w:rsidR="00B46294" w:rsidRPr="005D5DD1">
      <w:pPr>
        <w:ind w:firstLine="720"/>
        <w:jc w:val="both"/>
        <w:rPr>
          <w:lang w:val="hr-HR"/>
        </w:rPr>
      </w:pPr>
      <w:r w:rsidRPr="005D5DD1">
        <w:rPr>
          <w:lang w:val="hr-HR"/>
        </w:rPr>
        <w:t>Stoga je valjalo temeljem odredbe članka 94. SZ</w:t>
      </w:r>
      <w:r w:rsidR="00BE7D8A" w:rsidRPr="005D5DD1">
        <w:rPr>
          <w:lang w:val="hr-HR"/>
        </w:rPr>
        <w:t>-a</w:t>
      </w:r>
      <w:r w:rsidRPr="005D5DD1">
        <w:rPr>
          <w:lang w:val="hr-HR"/>
        </w:rPr>
        <w:t xml:space="preserve"> odlučiti kao u izreci ovog rješenja.</w:t>
      </w:r>
    </w:p>
    <w:p w:rsidRDefault="00B93D1C" w:rsidP="008112F4" w:rsidR="00B93D1C" w:rsidRPr="005D5DD1">
      <w:pPr>
        <w:jc w:val="center"/>
        <w:rPr>
          <w:lang w:val="hr-HR"/>
        </w:rPr>
      </w:pPr>
    </w:p>
    <w:p w:rsidRDefault="005D5DD1" w:rsidP="008112F4" w:rsidR="00340C75" w:rsidRPr="005D5DD1">
      <w:pPr>
        <w:jc w:val="center"/>
        <w:rPr>
          <w:lang w:val="hr-HR"/>
        </w:rPr>
      </w:pPr>
      <w:r>
        <w:rPr>
          <w:lang w:val="hr-HR"/>
        </w:rPr>
        <w:t>U Rijeci</w:t>
      </w:r>
      <w:r w:rsidR="00340C75" w:rsidRPr="005D5DD1">
        <w:rPr>
          <w:lang w:val="hr-HR"/>
        </w:rPr>
        <w:t xml:space="preserve">, </w:t>
      </w:r>
      <w:r w:rsidR="00C23478" w:rsidRPr="005D5DD1">
        <w:rPr>
          <w:szCs w:val="24"/>
          <w:lang w:val="hr-HR"/>
        </w:rPr>
        <w:t>29. lipnja 2018</w:t>
      </w:r>
      <w:r w:rsidR="00F155B0" w:rsidRPr="005D5DD1">
        <w:rPr>
          <w:szCs w:val="24"/>
          <w:lang w:val="hr-HR"/>
        </w:rPr>
        <w:t>.</w:t>
      </w:r>
    </w:p>
    <w:p w:rsidRDefault="001D55C3" w:rsidP="008112F4" w:rsidR="001D55C3" w:rsidRPr="005D5DD1">
      <w:pPr>
        <w:jc w:val="center"/>
        <w:rPr>
          <w:lang w:val="hr-HR"/>
        </w:rPr>
      </w:pPr>
    </w:p>
    <w:p w:rsidRDefault="001D55C3" w:rsidP="008112F4" w:rsidR="001D55C3" w:rsidRPr="005D5DD1">
      <w:pPr>
        <w:jc w:val="center"/>
        <w:rPr>
          <w:lang w:val="hr-HR"/>
        </w:rPr>
      </w:pPr>
    </w:p>
    <w:p w:rsidRDefault="00B46294" w:rsidP="00B46294" w:rsidR="00340C75" w:rsidRPr="005D5DD1">
      <w:pPr>
        <w:ind w:left="7200"/>
        <w:jc w:val="both"/>
        <w:rPr>
          <w:lang w:val="hr-HR"/>
        </w:rPr>
      </w:pPr>
      <w:r w:rsidRPr="005D5DD1">
        <w:rPr>
          <w:lang w:val="hr-HR"/>
        </w:rPr>
        <w:t xml:space="preserve">       Sudac</w:t>
      </w:r>
    </w:p>
    <w:p w:rsidRDefault="00340C75" w:rsidP="00B46294" w:rsidR="00340C75" w:rsidRPr="005D5DD1">
      <w:pPr>
        <w:ind w:left="7200"/>
        <w:jc w:val="both"/>
        <w:rPr>
          <w:lang w:val="hr-HR"/>
        </w:rPr>
      </w:pPr>
      <w:r w:rsidRPr="005D5DD1">
        <w:rPr>
          <w:lang w:val="hr-HR"/>
        </w:rPr>
        <w:t>Liljana Ugrin</w:t>
      </w:r>
    </w:p>
    <w:p w:rsidRDefault="00340C75" w:rsidP="000D198F" w:rsidR="00340C75" w:rsidRPr="005D5DD1">
      <w:pPr>
        <w:jc w:val="both"/>
        <w:rPr>
          <w:lang w:val="hr-HR"/>
        </w:rPr>
      </w:pPr>
    </w:p>
    <w:p w:rsidRDefault="00340C75" w:rsidP="000D198F" w:rsidR="00340C75" w:rsidRPr="005D5DD1">
      <w:pPr>
        <w:jc w:val="both"/>
        <w:rPr>
          <w:lang w:val="hr-HR"/>
        </w:rPr>
      </w:pPr>
    </w:p>
    <w:p w:rsidRDefault="00340C75" w:rsidP="000D198F" w:rsidR="00340C75" w:rsidRPr="005D5DD1">
      <w:pPr>
        <w:jc w:val="both"/>
        <w:rPr>
          <w:lang w:val="hr-HR"/>
        </w:rPr>
      </w:pPr>
    </w:p>
    <w:p w:rsidRDefault="00340C75" w:rsidP="000D198F" w:rsidR="00340C75" w:rsidRPr="005D5DD1">
      <w:pPr>
        <w:jc w:val="both"/>
        <w:rPr>
          <w:lang w:val="hr-HR"/>
        </w:rPr>
      </w:pPr>
      <w:r w:rsidRPr="005D5DD1">
        <w:rPr>
          <w:lang w:val="hr-HR"/>
        </w:rPr>
        <w:t>POUKA O PRAVNOM LIJEKU</w:t>
      </w:r>
    </w:p>
    <w:p w:rsidRDefault="00340C75" w:rsidP="000D198F" w:rsidR="00340C75" w:rsidRPr="005D5DD1">
      <w:pPr>
        <w:jc w:val="both"/>
        <w:rPr>
          <w:lang w:val="hr-HR"/>
        </w:rPr>
      </w:pPr>
      <w:r w:rsidRPr="005D5DD1">
        <w:rPr>
          <w:lang w:val="hr-HR"/>
        </w:rPr>
        <w:t xml:space="preserve">          Protiv  ovog  rješenja  pravo  na  žalbu ima</w:t>
      </w:r>
      <w:r w:rsidR="0026790F" w:rsidRPr="005D5DD1">
        <w:rPr>
          <w:lang w:val="hr-HR"/>
        </w:rPr>
        <w:t xml:space="preserve"> nezadovoljna stranka.  </w:t>
      </w:r>
      <w:r w:rsidRPr="005D5DD1">
        <w:rPr>
          <w:lang w:val="hr-HR"/>
        </w:rPr>
        <w:t xml:space="preserve">Žalba se podnosi ovom sudu u 3  primjerka  u  roku od 8 dana od </w:t>
      </w:r>
      <w:r w:rsidR="00E31632" w:rsidRPr="005D5DD1">
        <w:rPr>
          <w:lang w:val="hr-HR"/>
        </w:rPr>
        <w:t>dostave</w:t>
      </w:r>
      <w:r w:rsidRPr="005D5DD1">
        <w:rPr>
          <w:lang w:val="hr-HR"/>
        </w:rPr>
        <w:t xml:space="preserve"> rješenja</w:t>
      </w:r>
      <w:r w:rsidR="0026790F" w:rsidRPr="005D5DD1">
        <w:rPr>
          <w:lang w:val="hr-HR"/>
        </w:rPr>
        <w:t xml:space="preserve">. </w:t>
      </w:r>
      <w:r w:rsidRPr="005D5DD1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5D5DD1">
      <w:pPr>
        <w:jc w:val="both"/>
        <w:rPr>
          <w:rFonts w:eastAsia="MS Mincho"/>
          <w:lang w:val="hr-HR"/>
        </w:rPr>
      </w:pPr>
    </w:p>
    <w:p w:rsidRDefault="00340C75" w:rsidP="000D198F" w:rsidR="00340C75" w:rsidRPr="005D5DD1">
      <w:pPr>
        <w:jc w:val="both"/>
        <w:rPr>
          <w:lang w:val="hr-HR"/>
        </w:rPr>
      </w:pPr>
    </w:p>
    <w:p w:rsidRDefault="00340C75" w:rsidP="000D198F" w:rsidR="00340C75" w:rsidRPr="005D5DD1">
      <w:pPr>
        <w:jc w:val="both"/>
        <w:rPr>
          <w:lang w:val="hr-HR"/>
        </w:rPr>
      </w:pPr>
    </w:p>
    <w:p w:rsidRDefault="00F155B0" w:rsidP="008112F4" w:rsidR="000D198F" w:rsidRPr="005D5DD1">
      <w:pPr>
        <w:jc w:val="both"/>
        <w:rPr>
          <w:lang w:val="hr-HR"/>
        </w:rPr>
      </w:pPr>
      <w:r w:rsidRPr="005D5DD1">
        <w:rPr>
          <w:lang w:val="hr-HR"/>
        </w:rPr>
        <w:t xml:space="preserve"> </w:t>
      </w:r>
    </w:p>
    <w:p w:rsidRDefault="0083572A" w:rsidP="000D198F" w:rsidR="0083572A" w:rsidRPr="001D55C3">
      <w:pPr>
        <w:jc w:val="both"/>
      </w:pPr>
    </w:p>
    <w:sectPr w:rsidSect="005D5DD1"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EAB" w:rsidR="00067EAB">
      <w:r>
        <w:separator/>
      </w:r>
    </w:p>
  </w:endnote>
  <w:endnote w:id="0" w:type="continuationSeparator">
    <w:p w:rsidRDefault="00067EAB" w:rsidR="00067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353561"/>
      <w:docPartObj>
        <w:docPartGallery w:val="Page Numbers (Bottom of Page)"/>
        <w:docPartUnique/>
      </w:docPartObj>
    </w:sdtPr>
    <w:sdtEndPr/>
    <w:sdtContent>
      <w:p w:rsidRDefault="005D5DD1" w:rsidR="005D5DD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434" w:rsidRPr="008A343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EAB" w:rsidR="00067EAB">
      <w:r>
        <w:separator/>
      </w:r>
    </w:p>
  </w:footnote>
  <w:footnote w:id="0" w:type="continuationSeparator">
    <w:p w:rsidRDefault="00067EAB" w:rsidR="00067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C23478">
      <w:t>18</w:t>
    </w:r>
    <w:r w:rsidR="00586D3F">
      <w:t>/201</w:t>
    </w:r>
    <w:r w:rsidR="00C23478">
      <w:t>3</w:t>
    </w:r>
    <w:r w:rsidR="00586D3F">
      <w:t>-</w:t>
    </w:r>
    <w:r w:rsidR="005D5DD1">
      <w:t>37</w:t>
    </w:r>
    <w:r w:rsidR="00C2347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67EAB"/>
    <w:rsid w:val="00087F04"/>
    <w:rsid w:val="0009372B"/>
    <w:rsid w:val="000939AF"/>
    <w:rsid w:val="000941B9"/>
    <w:rsid w:val="00096B5D"/>
    <w:rsid w:val="000A13D8"/>
    <w:rsid w:val="000C2F4F"/>
    <w:rsid w:val="000D198F"/>
    <w:rsid w:val="000D774E"/>
    <w:rsid w:val="00104B7E"/>
    <w:rsid w:val="001077AC"/>
    <w:rsid w:val="00110D87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85C04"/>
    <w:rsid w:val="00294415"/>
    <w:rsid w:val="00294587"/>
    <w:rsid w:val="00295193"/>
    <w:rsid w:val="002A12DA"/>
    <w:rsid w:val="002A24B1"/>
    <w:rsid w:val="002A3840"/>
    <w:rsid w:val="002A6F16"/>
    <w:rsid w:val="002B25C2"/>
    <w:rsid w:val="002B5DA1"/>
    <w:rsid w:val="002C2B17"/>
    <w:rsid w:val="002C4071"/>
    <w:rsid w:val="002D06D2"/>
    <w:rsid w:val="002D2EF6"/>
    <w:rsid w:val="002D7F2D"/>
    <w:rsid w:val="002E2C85"/>
    <w:rsid w:val="002E3BEF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83C80"/>
    <w:rsid w:val="0039336E"/>
    <w:rsid w:val="00394DF5"/>
    <w:rsid w:val="003A238A"/>
    <w:rsid w:val="003A36D4"/>
    <w:rsid w:val="003A4974"/>
    <w:rsid w:val="003A6659"/>
    <w:rsid w:val="003B4FF2"/>
    <w:rsid w:val="003C7268"/>
    <w:rsid w:val="003D0477"/>
    <w:rsid w:val="003D0523"/>
    <w:rsid w:val="003D09FD"/>
    <w:rsid w:val="003E11E4"/>
    <w:rsid w:val="003E63DF"/>
    <w:rsid w:val="00402F7C"/>
    <w:rsid w:val="00404EC9"/>
    <w:rsid w:val="00406685"/>
    <w:rsid w:val="00433D3E"/>
    <w:rsid w:val="00463657"/>
    <w:rsid w:val="004641B7"/>
    <w:rsid w:val="00472C10"/>
    <w:rsid w:val="00473C74"/>
    <w:rsid w:val="00491D3D"/>
    <w:rsid w:val="00494E1A"/>
    <w:rsid w:val="004A2CD7"/>
    <w:rsid w:val="004A7D48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86D3F"/>
    <w:rsid w:val="00590D89"/>
    <w:rsid w:val="00593206"/>
    <w:rsid w:val="005B183B"/>
    <w:rsid w:val="005B7C43"/>
    <w:rsid w:val="005D5DD1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2F50"/>
    <w:rsid w:val="0069585E"/>
    <w:rsid w:val="006B1B97"/>
    <w:rsid w:val="006D0BF4"/>
    <w:rsid w:val="006D6FF3"/>
    <w:rsid w:val="006E158C"/>
    <w:rsid w:val="006E5257"/>
    <w:rsid w:val="006F5260"/>
    <w:rsid w:val="006F6302"/>
    <w:rsid w:val="00710F0A"/>
    <w:rsid w:val="00714FE2"/>
    <w:rsid w:val="00724BBF"/>
    <w:rsid w:val="007304C9"/>
    <w:rsid w:val="00732535"/>
    <w:rsid w:val="00736C34"/>
    <w:rsid w:val="00743478"/>
    <w:rsid w:val="0074515E"/>
    <w:rsid w:val="007847AE"/>
    <w:rsid w:val="007902B4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3BB3"/>
    <w:rsid w:val="0085799C"/>
    <w:rsid w:val="0086100C"/>
    <w:rsid w:val="00864D3B"/>
    <w:rsid w:val="0088429A"/>
    <w:rsid w:val="00890DFD"/>
    <w:rsid w:val="00893DFF"/>
    <w:rsid w:val="00893E61"/>
    <w:rsid w:val="008A0459"/>
    <w:rsid w:val="008A3434"/>
    <w:rsid w:val="008A7927"/>
    <w:rsid w:val="008B7993"/>
    <w:rsid w:val="008C05BF"/>
    <w:rsid w:val="008D02C1"/>
    <w:rsid w:val="008D4CC4"/>
    <w:rsid w:val="008D6B5A"/>
    <w:rsid w:val="008E6332"/>
    <w:rsid w:val="008F24CC"/>
    <w:rsid w:val="008F7F07"/>
    <w:rsid w:val="009228E4"/>
    <w:rsid w:val="00922FFD"/>
    <w:rsid w:val="0093212F"/>
    <w:rsid w:val="00937D7D"/>
    <w:rsid w:val="0094201E"/>
    <w:rsid w:val="00942C15"/>
    <w:rsid w:val="00952624"/>
    <w:rsid w:val="009674C2"/>
    <w:rsid w:val="00990244"/>
    <w:rsid w:val="00993B96"/>
    <w:rsid w:val="009B44C6"/>
    <w:rsid w:val="009B5B80"/>
    <w:rsid w:val="009D33C2"/>
    <w:rsid w:val="009F3966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B6F35"/>
    <w:rsid w:val="00AC409F"/>
    <w:rsid w:val="00AC5856"/>
    <w:rsid w:val="00AF33B0"/>
    <w:rsid w:val="00B2142C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23C"/>
    <w:rsid w:val="00BD3CA8"/>
    <w:rsid w:val="00BD7C68"/>
    <w:rsid w:val="00BE7D8A"/>
    <w:rsid w:val="00C105BB"/>
    <w:rsid w:val="00C15E3D"/>
    <w:rsid w:val="00C17C73"/>
    <w:rsid w:val="00C21C5B"/>
    <w:rsid w:val="00C23478"/>
    <w:rsid w:val="00C358A7"/>
    <w:rsid w:val="00C418A2"/>
    <w:rsid w:val="00C544DA"/>
    <w:rsid w:val="00C84B61"/>
    <w:rsid w:val="00C96A0F"/>
    <w:rsid w:val="00CA0741"/>
    <w:rsid w:val="00CC01F2"/>
    <w:rsid w:val="00CC29BC"/>
    <w:rsid w:val="00CC6E17"/>
    <w:rsid w:val="00D04C19"/>
    <w:rsid w:val="00D232A4"/>
    <w:rsid w:val="00D61537"/>
    <w:rsid w:val="00D6193D"/>
    <w:rsid w:val="00DA310D"/>
    <w:rsid w:val="00DD4C35"/>
    <w:rsid w:val="00DD6C41"/>
    <w:rsid w:val="00DF2DC9"/>
    <w:rsid w:val="00DF388C"/>
    <w:rsid w:val="00E11B26"/>
    <w:rsid w:val="00E1707D"/>
    <w:rsid w:val="00E23034"/>
    <w:rsid w:val="00E26301"/>
    <w:rsid w:val="00E31632"/>
    <w:rsid w:val="00E35EA6"/>
    <w:rsid w:val="00E37654"/>
    <w:rsid w:val="00E5096C"/>
    <w:rsid w:val="00E554CC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F87"/>
    <w:rsid w:val="00F04706"/>
    <w:rsid w:val="00F155B0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5D5DD1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A34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434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434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434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434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5D5DD1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A34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43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434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43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43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2013.</izvorni_sadrzaj>
    <derivirana_varijabla naziv="DomainObject.Predmet.DatumOsnivanja_1">10.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St-18/2013</izvorni_sadrzaj>
    <derivirana_varijabla naziv="DomainObject.Predmet.OznakaBroj_1">St-18/2013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NEW RESIDENCE d.o.o. zastupanog po punomoćniku Milan Samardžić</izvorni_sadrzaj>
    <derivirana_varijabla naziv="DomainObject.Predmet.ProtustrankaFormated_1">  NEW RESIDENCE d.o.o. zastupanog po punomoćniku Milan Samardžić</derivirana_varijabla>
  </DomainObject.Predmet.ProtustrankaFormated>
  <DomainObject.Predmet.ProtustrankaFormatedOIB>
    <izvorni_sadrzaj>  NEW RESIDENCE d.o.o., OIB 53334716128 zastupanog po punomoćniku Milan Samardžić</izvorni_sadrzaj>
    <derivirana_varijabla naziv="DomainObject.Predmet.ProtustrankaFormatedOIB_1">  NEW RESIDENCE d.o.o., OIB 53334716128 zastupanog po punomoćniku Milan Samardžić</derivirana_varijabla>
  </DomainObject.Predmet.ProtustrankaFormatedOIB>
  <DomainObject.Predmet.ProtustrankaFormatedWithAdress>
    <izvorni_sadrzaj> NEW RESIDENCE d.o.o., Osječka 39, 51 000 Rijeka zastupanog po punomoćniku Milan Samardžić</izvorni_sadrzaj>
    <derivirana_varijabla naziv="DomainObject.Predmet.ProtustrankaFormatedWithAdress_1"> NEW RESIDENCE d.o.o., Osječka 39, 51 000 Rijeka zastupanog po punomoćniku Milan Samardžić</derivirana_varijabla>
  </DomainObject.Predmet.ProtustrankaFormatedWithAdress>
  <DomainObject.Predmet.ProtustrankaFormatedWithAdressOIB>
    <izvorni_sadrzaj> NEW RESIDENCE d.o.o., OIB 53334716128, Osječka 39, 51 000 Rijeka zastupanog po punomoćniku Milan Samardžić</izvorni_sadrzaj>
    <derivirana_varijabla naziv="DomainObject.Predmet.ProtustrankaFormatedWithAdressOIB_1"> NEW RESIDENCE d.o.o., OIB 53334716128, Osječka 39, 51 000 Rijeka zastupanog po punomoćniku Milan Samardžić</derivirana_varijabla>
  </DomainObject.Predmet.ProtustrankaFormatedWithAdressOIB>
  <DomainObject.Predmet.ProtustrankaWithAdress>
    <izvorni_sadrzaj>NEW RESIDENCE d.o.o. Osječka 39, 51 000 Rijeka</izvorni_sadrzaj>
    <derivirana_varijabla naziv="DomainObject.Predmet.ProtustrankaWithAdress_1">NEW RESIDENCE d.o.o. Osječka 39, 51 000 Rijeka</derivirana_varijabla>
  </DomainObject.Predmet.ProtustrankaWithAdress>
  <DomainObject.Predmet.ProtustrankaWithAdressOIB>
    <izvorni_sadrzaj>NEW RESIDENCE d.o.o., OIB 53334716128, Osječka 39, 51 000 Rijeka</izvorni_sadrzaj>
    <derivirana_varijabla naziv="DomainObject.Predmet.ProtustrankaWithAdressOIB_1">NEW RESIDENCE d.o.o., OIB 53334716128, Osječka 39, 51 000 Rijeka</derivirana_varijabla>
  </DomainObject.Predmet.ProtustrankaWithAdressOIB>
  <DomainObject.Predmet.ProtustrankaNazivFormated>
    <izvorni_sadrzaj>NEW RESIDENCE d.o.o.</izvorni_sadrzaj>
    <derivirana_varijabla naziv="DomainObject.Predmet.ProtustrankaNazivFormated_1">NEW RESIDENCE d.o.o.</derivirana_varijabla>
  </DomainObject.Predmet.ProtustrankaNazivFormated>
  <DomainObject.Predmet.ProtustrankaNazivFormatedOIB>
    <izvorni_sadrzaj>NEW RESIDENCE d.o.o., OIB 53334716128</izvorni_sadrzaj>
    <derivirana_varijabla naziv="DomainObject.Predmet.ProtustrankaNazivFormatedOIB_1">NEW RESIDENCE d.o.o., OIB 53334716128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TAJANA KRESOVIĆ  Rijeka zastupanog po punomoćniku Zajednički odvjetnički ured Ana Trošelj &amp; Sandra Zorc</izvorni_sadrzaj>
    <derivirana_varijabla naziv="DomainObject.Predmet.StrankaFormated_1">  TAJANA KRESOVIĆ  Rijeka zastupanog po punomoćniku Zajednički odvjetnički ured Ana Trošelj &amp; Sandra Zorc</derivirana_varijabla>
  </DomainObject.Predmet.StrankaFormated>
  <DomainObject.Predmet.StrankaFormatedOIB>
    <izvorni_sadrzaj>  TAJANA KRESOVIĆ  Rijeka zastupanog po punomoćniku Zajednički odvjetnički ured Ana Trošelj &amp; Sandra Zorc</izvorni_sadrzaj>
    <derivirana_varijabla naziv="DomainObject.Predmet.StrankaFormatedOIB_1">  TAJANA KRESOVIĆ  Rijeka zastupanog po punomoćniku Zajednički odvjetnički ured Ana Trošelj &amp; Sandra Zorc</derivirana_varijabla>
  </DomainObject.Predmet.StrankaFormatedOIB>
  <DomainObject.Predmet.StrankaFormatedWithAdress>
    <izvorni_sadrzaj> TAJANA KRESOVIĆ  Rijeka, Bihaćka 1, 51 000 Rijeka zastupanog po punomoćniku Zajednički odvjetnički ured Ana Trošelj &amp; Sandra Zorc</izvorni_sadrzaj>
    <derivirana_varijabla naziv="DomainObject.Predmet.StrankaFormatedWithAdress_1"> TAJANA KRESOVIĆ  Rijeka, Bihaćka 1, 51 000 Rijeka zastupanog po punomoćniku Zajednički odvjetnički ured Ana Trošelj &amp; Sandra Zorc</derivirana_varijabla>
  </DomainObject.Predmet.StrankaFormatedWithAdress>
  <DomainObject.Predmet.StrankaFormatedWithAdressOIB>
    <izvorni_sadrzaj> TAJANA KRESOVIĆ  Rijeka, Bihaćka 1, 51 000 Rijeka zastupanog po punomoćniku Zajednički odvjetnički ured Ana Trošelj &amp; Sandra Zorc</izvorni_sadrzaj>
    <derivirana_varijabla naziv="DomainObject.Predmet.StrankaFormatedWithAdressOIB_1"> TAJANA KRESOVIĆ  Rijeka, Bihaćka 1, 51 000 Rijeka zastupanog po punomoćniku Zajednički odvjetnički ured Ana Trošelj &amp; Sandra Zorc</derivirana_varijabla>
  </DomainObject.Predmet.StrankaFormatedWithAdressOIB>
  <DomainObject.Predmet.StrankaWithAdress>
    <izvorni_sadrzaj>TAJANA KRESOVIĆ  Rijeka Bihaćka 1,51 000 Rijeka</izvorni_sadrzaj>
    <derivirana_varijabla naziv="DomainObject.Predmet.StrankaWithAdress_1">TAJANA KRESOVIĆ  Rijeka Bihaćka 1,51 000 Rijeka</derivirana_varijabla>
  </DomainObject.Predmet.StrankaWithAdress>
  <DomainObject.Predmet.StrankaWithAdressOIB>
    <izvorni_sadrzaj>TAJANA KRESOVIĆ  Rijeka, Bihaćka 1,51 000 Rijeka</izvorni_sadrzaj>
    <derivirana_varijabla naziv="DomainObject.Predmet.StrankaWithAdressOIB_1">TAJANA KRESOVIĆ  Rijeka, Bihaćka 1,51 000 Rijeka</derivirana_varijabla>
  </DomainObject.Predmet.StrankaWithAdressOIB>
  <DomainObject.Predmet.StrankaNazivFormated>
    <izvorni_sadrzaj>TAJANA KRESOVIĆ  Rijeka</izvorni_sadrzaj>
    <derivirana_varijabla naziv="DomainObject.Predmet.StrankaNazivFormated_1">TAJANA KRESOVIĆ  Rijeka</derivirana_varijabla>
  </DomainObject.Predmet.StrankaNazivFormated>
  <DomainObject.Predmet.StrankaNazivFormatedOIB>
    <izvorni_sadrzaj>TAJANA KRESOVIĆ  Rijeka</izvorni_sadrzaj>
    <derivirana_varijabla naziv="DomainObject.Predmet.StrankaNazivFormatedOIB_1">TAJANA KRESOVIĆ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TAJANA KRESOVIĆ  Rijeka zastupanog po punomoćniku Zajednički odvjetnički ured Ana Trošelj &amp; Sandra Zorc</item>
    </izvorni_sadrzaj>
    <derivirana_varijabla naziv="DomainObject.Predmet.StrankaListFormated_1">
      <item>TAJANA KRESOVIĆ  Rijeka zastupanog po punomoćniku Zajednički odvjetnički ured Ana Trošelj &amp; Sandra Zorc</item>
    </derivirana_varijabla>
  </DomainObject.Predmet.StrankaListFormated>
  <DomainObject.Predmet.StrankaListFormatedOIB>
    <izvorni_sadrzaj>
      <item>TAJANA KRESOVIĆ  Rijeka zastupanog po punomoćniku Zajednički odvjetnički ured Ana Trošelj &amp; Sandra Zorc</item>
    </izvorni_sadrzaj>
    <derivirana_varijabla naziv="DomainObject.Predmet.StrankaListFormatedOIB_1">
      <item>TAJANA KRESOVIĆ  Rijeka zastupanog po punomoćniku Zajednički odvjetnički ured Ana Trošelj &amp; Sandra Zorc</item>
    </derivirana_varijabla>
  </DomainObject.Predmet.StrankaListFormatedOIB>
  <DomainObject.Predmet.StrankaListFormatedWithAdress>
    <izvorni_sadrzaj>
      <item>TAJANA KRESOVIĆ  Rijeka, Bihaćka 1, 51 000 Rijeka zastupanog po punomoćniku Zajednički odvjetnički ured Ana Trošelj &amp; Sandra Zorc</item>
    </izvorni_sadrzaj>
    <derivirana_varijabla naziv="DomainObject.Predmet.StrankaListFormatedWithAdress_1">
      <item>TAJANA KRESOVIĆ  Rijeka, Bihaćka 1, 51 000 Rijeka zastupanog po punomoćniku Zajednički odvjetnički ured Ana Trošelj &amp; Sandra Zorc</item>
    </derivirana_varijabla>
  </DomainObject.Predmet.StrankaListFormatedWithAdress>
  <DomainObject.Predmet.StrankaListFormatedWithAdressOIB>
    <izvorni_sadrzaj>
      <item>TAJANA KRESOVIĆ  Rijeka, Bihaćka 1, 51 000 Rijeka zastupanog po punomoćniku Zajednički odvjetnički ured Ana Trošelj &amp; Sandra Zorc</item>
    </izvorni_sadrzaj>
    <derivirana_varijabla naziv="DomainObject.Predmet.StrankaListFormatedWithAdressOIB_1">
      <item>TAJANA KRESOVIĆ  Rijeka, Bihaćka 1, 51 000 Rijeka zastupanog po punomoćniku Zajednički odvjetnički ured Ana Trošelj &amp; Sandra Zorc</item>
    </derivirana_varijabla>
  </DomainObject.Predmet.StrankaListFormatedWithAdressOIB>
  <DomainObject.Predmet.StrankaListNazivFormated>
    <izvorni_sadrzaj>
      <item>TAJANA KRESOVIĆ  Rijeka</item>
    </izvorni_sadrzaj>
    <derivirana_varijabla naziv="DomainObject.Predmet.StrankaListNazivFormated_1">
      <item>TAJANA KRESOVIĆ  Rijeka</item>
    </derivirana_varijabla>
  </DomainObject.Predmet.StrankaListNazivFormated>
  <DomainObject.Predmet.StrankaListNazivFormatedOIB>
    <izvorni_sadrzaj>
      <item>TAJANA KRESOVIĆ  Rijeka</item>
    </izvorni_sadrzaj>
    <derivirana_varijabla naziv="DomainObject.Predmet.StrankaListNazivFormatedOIB_1">
      <item>TAJANA KRESOVIĆ  Rijeka</item>
    </derivirana_varijabla>
  </DomainObject.Predmet.StrankaListNazivFormatedOIB>
  <DomainObject.Predmet.ProtuStrankaListFormated>
    <izvorni_sadrzaj>
      <item>NEW RESIDENCE d.o.o. zastupanog po punomoćniku Milan Samardžić</item>
    </izvorni_sadrzaj>
    <derivirana_varijabla naziv="DomainObject.Predmet.ProtuStrankaListFormated_1">
      <item>NEW RESIDENCE d.o.o. zastupanog po punomoćniku Milan Samardžić</item>
    </derivirana_varijabla>
  </DomainObject.Predmet.ProtuStrankaListFormated>
  <DomainObject.Predmet.ProtuStrankaListFormatedOIB>
    <izvorni_sadrzaj>
      <item>NEW RESIDENCE d.o.o., OIB 53334716128 zastupanog po punomoćniku Milan Samardžić</item>
    </izvorni_sadrzaj>
    <derivirana_varijabla naziv="DomainObject.Predmet.ProtuStrankaListFormatedOIB_1">
      <item>NEW RESIDENCE d.o.o., OIB 53334716128 zastupanog po punomoćniku Milan Samardžić</item>
    </derivirana_varijabla>
  </DomainObject.Predmet.ProtuStrankaListFormatedOIB>
  <DomainObject.Predmet.ProtuStrankaListFormatedWithAdress>
    <izvorni_sadrzaj>
      <item>NEW RESIDENCE d.o.o., Osječka 39, 51 000 Rijeka zastupanog po punomoćniku Milan Samardžić</item>
    </izvorni_sadrzaj>
    <derivirana_varijabla naziv="DomainObject.Predmet.ProtuStrankaListFormatedWithAdress_1">
      <item>NEW RESIDENCE d.o.o., Osječka 39, 51 000 Rijeka zastupanog po punomoćniku Milan Samardžić</item>
    </derivirana_varijabla>
  </DomainObject.Predmet.ProtuStrankaListFormatedWithAdress>
  <DomainObject.Predmet.ProtuStrankaListFormatedWithAdressOIB>
    <izvorni_sadrzaj>
      <item>NEW RESIDENCE d.o.o., OIB 53334716128, Osječka 39, 51 000 Rijeka zastupanog po punomoćniku Milan Samardžić</item>
    </izvorni_sadrzaj>
    <derivirana_varijabla naziv="DomainObject.Predmet.ProtuStrankaListFormatedWithAdressOIB_1">
      <item>NEW RESIDENCE d.o.o., OIB 53334716128, Osječka 39, 51 000 Rijeka zastupanog po punomoćniku Milan Samardžić</item>
    </derivirana_varijabla>
  </DomainObject.Predmet.ProtuStrankaListFormatedWithAdressOIB>
  <DomainObject.Predmet.ProtuStrankaListNazivFormated>
    <izvorni_sadrzaj>
      <item>NEW RESIDENCE d.o.o.</item>
    </izvorni_sadrzaj>
    <derivirana_varijabla naziv="DomainObject.Predmet.ProtuStrankaListNazivFormated_1">
      <item>NEW RESIDENCE d.o.o.</item>
    </derivirana_varijabla>
  </DomainObject.Predmet.ProtuStrankaListNazivFormated>
  <DomainObject.Predmet.ProtuStrankaListNazivFormatedOIB>
    <izvorni_sadrzaj>
      <item>NEW RESIDENCE d.o.o., OIB 53334716128</item>
    </izvorni_sadrzaj>
    <derivirana_varijabla naziv="DomainObject.Predmet.ProtuStrankaListNazivFormatedOIB_1">
      <item>NEW RESIDENCE d.o.o., OIB 53334716128</item>
    </derivirana_varijabla>
  </DomainObject.Predmet.ProtuStrankaListNazivFormatedOIB>
  <DomainObject.Predmet.OstaliListFormated>
    <izvorni_sadrzaj>
      <item>Zajednički odvjetnički ured Ana Trošelj &amp; Sandra Zorc punomoćnik sudionika u postupku TAJANA KRESOVIĆ  Rijeka</item>
      <item>Hypo Alpe Adria Bank</item>
      <item>Ana Glavan</item>
      <item>Milan Samardžić punomoćnik sudionika u postupku NEW RESIDENCE d.o.o.</item>
    </izvorni_sadrzaj>
    <derivirana_varijabla naziv="DomainObject.Predmet.OstaliListFormated_1">
      <item>Zajednički odvjetnički ured Ana Trošelj &amp; Sandra Zorc punomoćnik sudionika u postupku TAJANA KRESOVIĆ  Rijeka</item>
      <item>Hypo Alpe Adria Bank</item>
      <item>Ana Glavan</item>
      <item>Milan Samardžić punomoćnik sudionika u postupku NEW RESIDENCE d.o.o.</item>
    </derivirana_varijabla>
  </DomainObject.Predmet.OstaliListFormated>
  <DomainObject.Predmet.OstaliListFormatedOIB>
    <izvorni_sadrzaj>
      <item>Zajednički odvjetnički ured Ana Trošelj &amp; Sandra Zorc punomoćnik sudionika u postupku TAJANA KRESOVIĆ  Rijeka</item>
      <item>Hypo Alpe Adria Bank, OIB 14036333877</item>
      <item>Ana Glavan, OIB 32609326349</item>
      <item>Milan Samardžić punomoćnik sudionika u postupku NEW RESIDENCE d.o.o.</item>
    </izvorni_sadrzaj>
    <derivirana_varijabla naziv="DomainObject.Predmet.OstaliListFormatedOIB_1">
      <item>Zajednički odvjetnički ured Ana Trošelj &amp; Sandra Zorc punomoćnik sudionika u postupku TAJANA KRESOVIĆ  Rijeka</item>
      <item>Hypo Alpe Adria Bank, OIB 14036333877</item>
      <item>Ana Glavan, OIB 32609326349</item>
      <item>Milan Samardžić punomoćnik sudionika u postupku NEW RESIDENCE d.o.o.</item>
    </derivirana_varijabla>
  </DomainObject.Predmet.OstaliListFormatedOIB>
  <DomainObject.Predmet.OstaliListFormatedWithAdress>
    <izvorni_sadrzaj>
      <item>Zajednički odvjetnički ured Ana Trošelj &amp; Sandra Zorc, Agatićeva 6, 51 000 Rijeka punomoćnik sudionika u postupku TAJANA KRESOVIĆ  Rijeka</item>
      <item>Hypo Alpe Adria Bank, Slavonska avenija 6, 10000 Zagreb</item>
      <item>Ana Glavan, Užarska  17/II, 51000 Rijeka</item>
      <item>Milan Samardžić, Pavla Rittera Vitezovića 2, 51000 Rijeka punomoćnik sudionika u postupku NEW RESIDENCE d.o.o.</item>
    </izvorni_sadrzaj>
    <derivirana_varijabla naziv="DomainObject.Predmet.OstaliListFormatedWithAdress_1">
      <item>Zajednički odvjetnički ured Ana Trošelj &amp; Sandra Zorc, Agatićeva 6, 51 000 Rijeka punomoćnik sudionika u postupku TAJANA KRESOVIĆ  Rijeka</item>
      <item>Hypo Alpe Adria Bank, Slavonska avenija 6, 10000 Zagreb</item>
      <item>Ana Glavan, Užarska  17/II, 51000 Rijeka</item>
      <item>Milan Samardžić, Pavla Rittera Vitezovića 2, 51000 Rijeka punomoćnik sudionika u postupku NEW RESIDENCE d.o.o.</item>
    </derivirana_varijabla>
  </DomainObject.Predmet.OstaliListFormatedWithAdress>
  <DomainObject.Predmet.OstaliListFormatedWithAdressOIB>
    <izvorni_sadrzaj>
      <item>Zajednički odvjetnički ured Ana Trošelj &amp; Sandra Zorc, Agatićeva 6, 51 000 Rijeka punomoćnik sudionika u postupku TAJANA KRESOVIĆ  Rijeka</item>
      <item>Hypo Alpe Adria Bank, OIB 14036333877, Slavonska avenija 6, 10000 Zagreb</item>
      <item>Ana Glavan, OIB 32609326349, Užarska  17/II, 51000 Rijeka</item>
      <item>Milan Samardžić, Pavla Rittera Vitezovića 2, 51000 Rijeka punomoćnik sudionika u postupku NEW RESIDENCE d.o.o.</item>
    </izvorni_sadrzaj>
    <derivirana_varijabla naziv="DomainObject.Predmet.OstaliListFormatedWithAdressOIB_1">
      <item>Zajednički odvjetnički ured Ana Trošelj &amp; Sandra Zorc, Agatićeva 6, 51 000 Rijeka punomoćnik sudionika u postupku TAJANA KRESOVIĆ  Rijeka</item>
      <item>Hypo Alpe Adria Bank, OIB 14036333877, Slavonska avenija 6, 10000 Zagreb</item>
      <item>Ana Glavan, OIB 32609326349, Užarska  17/II, 51000 Rijeka</item>
      <item>Milan Samardžić, Pavla Rittera Vitezovića 2, 51000 Rijeka punomoćnik sudionika u postupku NEW RESIDENCE d.o.o.</item>
    </derivirana_varijabla>
  </DomainObject.Predmet.OstaliListFormatedWithAdressOIB>
  <DomainObject.Predmet.OstaliListNazivFormated>
    <izvorni_sadrzaj>
      <item>Zajednički odvjetnički ured Ana Trošelj &amp; Sandra Zorc</item>
      <item>Hypo Alpe Adria Bank</item>
      <item>Ana Glavan</item>
      <item>Milan Samardžić</item>
    </izvorni_sadrzaj>
    <derivirana_varijabla naziv="DomainObject.Predmet.OstaliListNazivFormated_1">
      <item>Zajednički odvjetnički ured Ana Trošelj &amp; Sandra Zorc</item>
      <item>Hypo Alpe Adria Bank</item>
      <item>Ana Glavan</item>
      <item>Milan Samardžić</item>
    </derivirana_varijabla>
  </DomainObject.Predmet.OstaliListNazivFormated>
  <DomainObject.Predmet.OstaliListNazivFormatedOIB>
    <izvorni_sadrzaj>
      <item>Zajednički odvjetnički ured Ana Trošelj &amp; Sandra Zorc</item>
      <item>Hypo Alpe Adria Bank, OIB 14036333877</item>
      <item>Ana Glavan, OIB 32609326349</item>
      <item>Milan Samardžić</item>
    </izvorni_sadrzaj>
    <derivirana_varijabla naziv="DomainObject.Predmet.OstaliListNazivFormatedOIB_1">
      <item>Zajednički odvjetnički ured Ana Trošelj &amp; Sandra Zorc</item>
      <item>Hypo Alpe Adria Bank, OIB 14036333877</item>
      <item>Ana Glavan, OIB 32609326349</item>
      <item>Milan Samardžić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TAJANA KRESOVIĆ  Rijeka</izvorni_sadrzaj>
    <derivirana_varijabla naziv="DomainObject.Predmet.StrankaIDrugi_1">TAJANA KRESOVIĆ  Rijeka</derivirana_varijabla>
  </DomainObject.Predmet.StrankaIDrugi>
  <DomainObject.Predmet.ProtustrankaIDrugi>
    <izvorni_sadrzaj>NEW RESIDENCE d.o.o.</izvorni_sadrzaj>
    <derivirana_varijabla naziv="DomainObject.Predmet.ProtustrankaIDrugi_1">NEW RESIDENCE d.o.o.</derivirana_varijabla>
  </DomainObject.Predmet.ProtustrankaIDrugi>
  <DomainObject.Predmet.StrankaIDrugiAdressOIB>
    <izvorni_sadrzaj>TAJANA KRESOVIĆ  Rijeka, Bihaćka 1, 51 000 Rijeka</izvorni_sadrzaj>
    <derivirana_varijabla naziv="DomainObject.Predmet.StrankaIDrugiAdressOIB_1">TAJANA KRESOVIĆ  Rijeka, Bihaćka 1, 51 000 Rijeka</derivirana_varijabla>
  </DomainObject.Predmet.StrankaIDrugiAdressOIB>
  <DomainObject.Predmet.ProtustrankaIDrugiAdressOIB>
    <izvorni_sadrzaj>NEW RESIDENCE d.o.o., OIB 53334716128, Osječka 39, 51 000 Rijeka</izvorni_sadrzaj>
    <derivirana_varijabla naziv="DomainObject.Predmet.ProtustrankaIDrugiAdressOIB_1">NEW RESIDENCE d.o.o., OIB 53334716128, Osječka 39,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Zajednički odvjetnički ured Ana Trošelj &amp; Sandra Zorc</item>
      <item>TAJANA KRESOVIĆ  Rijeka</item>
      <item>NEW RESIDENCE d.o.o.</item>
      <item>Hypo Alpe Adria Bank</item>
      <item>Ana Glavan</item>
      <item>Milan Samardžić</item>
    </izvorni_sadrzaj>
    <derivirana_varijabla naziv="DomainObject.Predmet.SudioniciListNaziv_1">
      <item>Zajednički odvjetnički ured Ana Trošelj &amp; Sandra Zorc</item>
      <item>TAJANA KRESOVIĆ  Rijeka</item>
      <item>NEW RESIDENCE d.o.o.</item>
      <item>Hypo Alpe Adria Bank</item>
      <item>Ana Glavan</item>
      <item>Milan Samardžić</item>
    </derivirana_varijabla>
  </DomainObject.Predmet.SudioniciListNaziv>
  <DomainObject.Predmet.SudioniciListAdressOIB>
    <izvorni_sadrzaj>
      <item>Zajednički odvjetnički ured Ana Trošelj &amp; Sandra Zorc, Agatićeva 6,51 000 Rijeka</item>
      <item>TAJANA KRESOVIĆ  Rijeka, Bihaćka 1,51 000 Rijeka</item>
      <item>NEW RESIDENCE d.o.o., OIB 53334716128, Osječka 39,51 000 Rijeka</item>
      <item>Hypo Alpe Adria Bank, OIB 14036333877, Slavonska avenija 6,10000 Zagreb</item>
      <item>Ana Glavan, OIB 32609326349, Užarska  17/II,51000 Rijeka</item>
      <item>Milan Samardžić, Pavla Rittera Vitezovića 2,51000 Rijeka</item>
    </izvorni_sadrzaj>
    <derivirana_varijabla naziv="DomainObject.Predmet.SudioniciListAdressOIB_1">
      <item>Zajednički odvjetnički ured Ana Trošelj &amp; Sandra Zorc, Agatićeva 6,51 000 Rijeka</item>
      <item>TAJANA KRESOVIĆ  Rijeka, Bihaćka 1,51 000 Rijeka</item>
      <item>NEW RESIDENCE d.o.o., OIB 53334716128, Osječka 39,51 000 Rijeka</item>
      <item>Hypo Alpe Adria Bank, OIB 14036333877, Slavonska avenija 6,10000 Zagreb</item>
      <item>Ana Glavan, OIB 32609326349, Užarska  17/II,51000 Rijeka</item>
      <item>Milan Samardžić, Pavla Rittera Vitezovića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53334716128</item>
      <item>, OIB 14036333877</item>
      <item>, OIB 32609326349</item>
      <item>, OIB null</item>
    </izvorni_sadrzaj>
    <derivirana_varijabla naziv="DomainObject.Predmet.SudioniciListNazivOIB_1">
      <item>, OIB null</item>
      <item>, OIB null</item>
      <item>, OIB 53334716128</item>
      <item>, OIB 14036333877</item>
      <item>, OIB 32609326349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383</properties:Words>
  <properties:Characters>2054</properties:Characters>
  <properties:Lines>66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2018-06-29T09:49:00Z</dcterms:created>
  <dc:creator>T SUD</dc:creator>
  <cp:lastModifiedBy>Adriana Zurak</cp:lastModifiedBy>
  <cp:lastPrinted>2013-11-06T09:41:00Z</cp:lastPrinted>
  <dcterms:modified xmlns:xsi="http://www.w3.org/2001/XMLSchema-instance" xsi:type="dcterms:W3CDTF">2018-06-29T10:00:00Z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(18 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