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fd798" w14:paraId="d5fd798" w:rsidRDefault="00A57A3F" w:rsidP="00A57A3F" w:rsidR="00A57A3F" w:rsidRPr="00E146FD">
      <w:pPr>
        <w:tabs>
          <w:tab w:pos="6990" w:val="left"/>
        </w:tabs>
        <w15:collapsed w:val="false"/>
      </w:pPr>
      <w:r>
        <w:t xml:space="preserve">         </w:t>
      </w:r>
      <w:r w:rsidRPr="00E146FD">
        <w:t xml:space="preserve">         </w:t>
      </w:r>
      <w:r>
        <w:rPr>
          <w:noProof/>
        </w:rPr>
        <w:drawing>
          <wp:inline distR="0" distL="0" distB="0" distT="0">
            <wp:extent cy="709119" cx="59984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9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146FD">
        <w:rPr>
          <w:noProof/>
        </w:rPr>
        <w:tab/>
        <w:t xml:space="preserve"> </w:t>
      </w:r>
    </w:p>
    <w:p w:rsidRDefault="00A57A3F" w:rsidP="00A57A3F" w:rsidR="00A57A3F" w:rsidRPr="00E146FD">
      <w:r w:rsidRPr="00E146FD">
        <w:t xml:space="preserve">   REPUBLIKA 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A57A3F" w:rsidP="00A57A3F" w:rsidR="00A57A3F" w:rsidRPr="00E146FD">
      <w:r w:rsidRPr="00E146FD">
        <w:t>TRGOVAČKI SUD U PAZINU</w:t>
      </w:r>
      <w:r w:rsidRPr="00C27B3C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A57A3F" w:rsidP="00A57A3F" w:rsidR="00A57A3F" w:rsidRPr="00E146FD">
      <w:r>
        <w:t xml:space="preserve">      52000 </w:t>
      </w:r>
      <w:r w:rsidRPr="00E146FD">
        <w:t xml:space="preserve">Pazin, </w:t>
      </w:r>
      <w:proofErr w:type="spellStart"/>
      <w:r w:rsidRPr="00E146FD">
        <w:t>Dršćevka</w:t>
      </w:r>
      <w:proofErr w:type="spellEnd"/>
      <w:r w:rsidRPr="00E146FD">
        <w:t xml:space="preserve">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</w:p>
    <w:p w:rsidRDefault="00A57A3F" w:rsidP="00A57A3F" w:rsidR="00A57A3F" w:rsidRPr="00E146FD"/>
    <w:p w:rsidRDefault="00A57A3F" w:rsidP="00A57A3F" w:rsidR="00A57A3F">
      <w:pPr>
        <w:jc w:val="center"/>
      </w:pPr>
    </w:p>
    <w:p w:rsidRDefault="00A57A3F" w:rsidP="00A57A3F" w:rsidR="00A57A3F">
      <w:pPr>
        <w:jc w:val="center"/>
      </w:pPr>
    </w:p>
    <w:p w:rsidRDefault="00A57A3F" w:rsidP="00A57A3F" w:rsidR="00A57A3F">
      <w:pPr>
        <w:jc w:val="center"/>
      </w:pPr>
    </w:p>
    <w:p w:rsidRDefault="00A57A3F" w:rsidP="00A57A3F" w:rsidR="00A57A3F">
      <w:pPr>
        <w:jc w:val="center"/>
      </w:pPr>
    </w:p>
    <w:p w:rsidRDefault="00A57A3F" w:rsidP="00A57A3F" w:rsidR="00A57A3F">
      <w:pPr>
        <w:jc w:val="center"/>
      </w:pPr>
    </w:p>
    <w:p w:rsidRDefault="00A57A3F" w:rsidP="00A57A3F" w:rsidR="00A57A3F">
      <w:pPr>
        <w:jc w:val="center"/>
      </w:pPr>
    </w:p>
    <w:p w:rsidRDefault="00A57A3F" w:rsidP="00A57A3F" w:rsidR="00A57A3F">
      <w:pPr>
        <w:jc w:val="right"/>
      </w:pPr>
      <w:r w:rsidRPr="0036331A">
        <w:t>2 St-11/</w:t>
      </w:r>
      <w:r>
        <w:t>20</w:t>
      </w:r>
      <w:r w:rsidRPr="0036331A">
        <w:t>15-</w:t>
      </w:r>
      <w:r>
        <w:t>785</w:t>
      </w:r>
    </w:p>
    <w:p w:rsidRDefault="00A57A3F" w:rsidP="00A57A3F" w:rsidR="00A57A3F" w:rsidRPr="00E146FD">
      <w:pPr>
        <w:jc w:val="right"/>
      </w:pPr>
    </w:p>
    <w:p w:rsidRDefault="00A57A3F" w:rsidP="00A57A3F" w:rsidR="00A57A3F" w:rsidRPr="0068618E">
      <w:pPr>
        <w:ind w:firstLine="708"/>
        <w:jc w:val="both"/>
      </w:pPr>
      <w:r w:rsidRPr="00E146FD">
        <w:t xml:space="preserve">Trgovački sud u Pazinu, po stečajnom sucu Adrijani Labinjan Skok, u stečajnom </w:t>
      </w:r>
      <w:r w:rsidRPr="0068618E">
        <w:t xml:space="preserve">postupku nad dužnikom HISTRIA GROUP d.d. u stečaju, Umag, </w:t>
      </w:r>
      <w:proofErr w:type="spellStart"/>
      <w:r w:rsidRPr="0068618E">
        <w:t>Ungarija</w:t>
      </w:r>
      <w:proofErr w:type="spellEnd"/>
      <w:r w:rsidRPr="0068618E">
        <w:t xml:space="preserve"> b.b., OIB: 34802459130, </w:t>
      </w:r>
      <w:r>
        <w:t>14. veljače 2019</w:t>
      </w:r>
      <w:r w:rsidRPr="0068618E">
        <w:t>. donio je slijedeći</w:t>
      </w:r>
    </w:p>
    <w:p w:rsidRDefault="00A57A3F" w:rsidP="00A57A3F" w:rsidR="00A57A3F" w:rsidRPr="0068618E">
      <w:pPr>
        <w:jc w:val="both"/>
      </w:pPr>
    </w:p>
    <w:p w:rsidRDefault="00A57A3F" w:rsidP="00A57A3F" w:rsidR="00A57A3F" w:rsidRPr="0068618E">
      <w:pPr>
        <w:jc w:val="both"/>
      </w:pPr>
    </w:p>
    <w:p w:rsidRDefault="00A57A3F" w:rsidP="00A57A3F" w:rsidR="00A57A3F" w:rsidRPr="0068618E">
      <w:pPr>
        <w:jc w:val="center"/>
      </w:pPr>
      <w:r w:rsidRPr="0068618E">
        <w:t>Z A K L J U Č A K</w:t>
      </w:r>
    </w:p>
    <w:p w:rsidRDefault="00A57A3F" w:rsidP="00A57A3F" w:rsidR="00A57A3F" w:rsidRPr="0068618E">
      <w:pPr>
        <w:jc w:val="center"/>
        <w:rPr>
          <w:b/>
        </w:rPr>
      </w:pPr>
    </w:p>
    <w:p w:rsidRDefault="00A57A3F" w:rsidP="00A57A3F" w:rsidR="00A57A3F" w:rsidRPr="0068618E">
      <w:pPr>
        <w:jc w:val="center"/>
        <w:rPr>
          <w:b/>
        </w:rPr>
      </w:pPr>
    </w:p>
    <w:p w:rsidRDefault="00A57A3F" w:rsidP="00A57A3F" w:rsidR="00A57A3F" w:rsidRPr="0068618E">
      <w:pPr>
        <w:ind w:firstLine="708"/>
        <w:jc w:val="both"/>
      </w:pPr>
      <w:r>
        <w:t xml:space="preserve">Nalaže se računovodstvu Trgovačkog suda u Rijeci da na temelju točke I. izreke pravomoćnog rješenja Trgovačkog suda u Rijeci, Stalne službe u Pazinu St-45/2011-149 od 6. lipnja 2011. sa depozita ovog stečajnog dužnika isplati 59.950,20 kn vjerovniku OTP BANKA d.d. Zadar na račun IBAN: HR5324070001024070003, poziv na broj: HR17 500410179. </w:t>
      </w:r>
    </w:p>
    <w:p w:rsidRDefault="00A57A3F" w:rsidP="00A57A3F" w:rsidR="00A57A3F" w:rsidRPr="0068618E">
      <w:pPr>
        <w:ind w:firstLine="708"/>
        <w:jc w:val="both"/>
      </w:pPr>
    </w:p>
    <w:p w:rsidRDefault="00A57A3F" w:rsidP="00A57A3F" w:rsidR="00A57A3F" w:rsidRPr="0068618E">
      <w:pPr>
        <w:ind w:firstLine="708"/>
      </w:pPr>
      <w:r w:rsidRPr="0068618E">
        <w:tab/>
      </w:r>
      <w:r w:rsidRPr="0068618E">
        <w:tab/>
      </w:r>
      <w:r w:rsidRPr="0068618E">
        <w:tab/>
      </w:r>
      <w:r w:rsidRPr="0068618E">
        <w:tab/>
      </w:r>
    </w:p>
    <w:p w:rsidRDefault="00A57A3F" w:rsidP="00A57A3F" w:rsidR="00A57A3F" w:rsidRPr="0068618E">
      <w:pPr>
        <w:jc w:val="both"/>
        <w:rPr>
          <w:shd w:fill="FFFFFF" w:color="auto" w:val="clear"/>
        </w:rPr>
      </w:pPr>
    </w:p>
    <w:p w:rsidRDefault="00A57A3F" w:rsidP="00A57A3F" w:rsidR="00A57A3F" w:rsidRPr="0068618E">
      <w:pPr>
        <w:jc w:val="center"/>
      </w:pPr>
      <w:r w:rsidRPr="0068618E">
        <w:t xml:space="preserve">U Pazinu </w:t>
      </w:r>
      <w:r>
        <w:t>14. veljače 2019</w:t>
      </w:r>
      <w:r w:rsidRPr="0068618E">
        <w:t>.</w:t>
      </w:r>
    </w:p>
    <w:p w:rsidRDefault="00A57A3F" w:rsidP="00A57A3F" w:rsidR="00A57A3F" w:rsidRPr="0068618E">
      <w:pPr>
        <w:jc w:val="center"/>
      </w:pPr>
    </w:p>
    <w:p w:rsidRDefault="00A57A3F" w:rsidP="00A57A3F" w:rsidR="00A57A3F" w:rsidRPr="0068618E">
      <w:pPr>
        <w:jc w:val="center"/>
      </w:pPr>
    </w:p>
    <w:p w:rsidRDefault="00A57A3F" w:rsidP="00A57A3F" w:rsidR="00A57A3F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</w:t>
      </w:r>
      <w:r w:rsidRPr="0068618E">
        <w:tab/>
        <w:t xml:space="preserve">    Stečajna sutkinja</w:t>
      </w:r>
    </w:p>
    <w:p w:rsidRDefault="00A57A3F" w:rsidP="00A57A3F" w:rsidR="00A57A3F" w:rsidRPr="0068618E">
      <w:pPr>
        <w:jc w:val="both"/>
      </w:pP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</w:r>
      <w:r w:rsidRPr="0068618E">
        <w:tab/>
        <w:t xml:space="preserve">       </w:t>
      </w:r>
      <w:r w:rsidRPr="0068618E">
        <w:tab/>
        <w:t xml:space="preserve">      Adrijana Labinjan Skok, v.</w:t>
      </w:r>
      <w:r w:rsidR="004E07A6">
        <w:t xml:space="preserve"> </w:t>
      </w:r>
      <w:bookmarkStart w:name="_GoBack" w:id="0"/>
      <w:bookmarkEnd w:id="0"/>
      <w:r w:rsidRPr="0068618E">
        <w:t>r.</w:t>
      </w:r>
    </w:p>
    <w:p w:rsidRDefault="00A57A3F" w:rsidP="00A57A3F" w:rsidR="00A57A3F" w:rsidRPr="0068618E">
      <w:pPr>
        <w:jc w:val="both"/>
        <w:rPr>
          <w:shd w:fill="FFFFFF" w:color="auto" w:val="clear"/>
        </w:rPr>
      </w:pPr>
    </w:p>
    <w:p w:rsidRDefault="00A57A3F" w:rsidP="00A57A3F" w:rsidR="00A57A3F" w:rsidRPr="0068618E">
      <w:pPr>
        <w:jc w:val="both"/>
        <w:rPr>
          <w:shd w:fill="FFFFFF" w:color="auto" w:val="clear"/>
        </w:rPr>
      </w:pPr>
    </w:p>
    <w:p w:rsidRDefault="00A57A3F" w:rsidP="00A57A3F" w:rsidR="00A57A3F" w:rsidRPr="0068618E">
      <w:pPr>
        <w:jc w:val="both"/>
      </w:pPr>
    </w:p>
    <w:p w:rsidRDefault="00A57A3F" w:rsidP="00A57A3F" w:rsidR="00A57A3F" w:rsidRPr="0068618E">
      <w:pPr>
        <w:jc w:val="both"/>
      </w:pPr>
      <w:r w:rsidRPr="0068618E">
        <w:t>UPUTA O PRAVNOM LIJEKU</w:t>
      </w:r>
    </w:p>
    <w:p w:rsidRDefault="00A57A3F" w:rsidP="00A57A3F" w:rsidR="00A57A3F" w:rsidRPr="0068618E">
      <w:pPr>
        <w:jc w:val="both"/>
      </w:pPr>
      <w:r w:rsidRPr="0068618E">
        <w:t xml:space="preserve">Protiv ovog zaključka nije dopušten pravni lijek (čl. </w:t>
      </w:r>
      <w:r>
        <w:t>19</w:t>
      </w:r>
      <w:r w:rsidRPr="0068618E">
        <w:t>. st.</w:t>
      </w:r>
      <w:r>
        <w:t xml:space="preserve"> 7</w:t>
      </w:r>
      <w:r w:rsidRPr="0068618E">
        <w:t>. SZ).</w:t>
      </w:r>
    </w:p>
    <w:p w:rsidRDefault="00A57A3F" w:rsidP="00A57A3F" w:rsidR="00A57A3F" w:rsidRPr="0068618E">
      <w:pPr>
        <w:jc w:val="both"/>
      </w:pPr>
    </w:p>
    <w:p w:rsidRDefault="00A57A3F" w:rsidP="00A57A3F" w:rsidR="00A57A3F" w:rsidRPr="0068618E">
      <w:pPr>
        <w:jc w:val="both"/>
      </w:pPr>
      <w:r w:rsidRPr="0068618E">
        <w:t>DNA:</w:t>
      </w:r>
    </w:p>
    <w:p w:rsidRDefault="00A57A3F" w:rsidP="00A57A3F" w:rsidR="00A57A3F">
      <w:pPr>
        <w:jc w:val="both"/>
      </w:pPr>
      <w:r w:rsidRPr="0068618E">
        <w:t xml:space="preserve">- stečajni upravitelj Dražen </w:t>
      </w:r>
      <w:proofErr w:type="spellStart"/>
      <w:r w:rsidRPr="0068618E">
        <w:t>Ezgeta</w:t>
      </w:r>
      <w:proofErr w:type="spellEnd"/>
      <w:r w:rsidRPr="0068618E">
        <w:t>, Poreč, M. Benussi 8</w:t>
      </w:r>
    </w:p>
    <w:p w:rsidRDefault="00A57A3F" w:rsidP="00A57A3F" w:rsidR="00A57A3F" w:rsidRPr="0068618E">
      <w:pPr>
        <w:jc w:val="both"/>
      </w:pPr>
      <w:r>
        <w:t xml:space="preserve">- OTP BANKA d.d. po punomoćnicima iz ZOU Goran </w:t>
      </w:r>
      <w:proofErr w:type="spellStart"/>
      <w:r>
        <w:t>Veljović</w:t>
      </w:r>
      <w:proofErr w:type="spellEnd"/>
      <w:r>
        <w:t xml:space="preserve"> i dr., Pula, </w:t>
      </w:r>
      <w:proofErr w:type="spellStart"/>
      <w:r>
        <w:t>Dobrilina</w:t>
      </w:r>
      <w:proofErr w:type="spellEnd"/>
      <w:r>
        <w:t xml:space="preserve"> 9</w:t>
      </w:r>
    </w:p>
    <w:p w:rsidRDefault="00A57A3F" w:rsidP="00A57A3F" w:rsidR="00A57A3F">
      <w:pPr>
        <w:jc w:val="both"/>
      </w:pPr>
      <w:r w:rsidRPr="0068618E">
        <w:t>- e-oglasna ploča 8 dana</w:t>
      </w:r>
    </w:p>
    <w:p w:rsidRDefault="00A57A3F" w:rsidP="00A57A3F" w:rsidR="00A57A3F" w:rsidRPr="0068618E">
      <w:pPr>
        <w:jc w:val="both"/>
      </w:pPr>
      <w:r>
        <w:t>- računovodstvo TS Rijeka uz primjerak</w:t>
      </w:r>
      <w:r w:rsidR="004E07A6">
        <w:t xml:space="preserve"> </w:t>
      </w:r>
      <w:r w:rsidR="004E07A6">
        <w:t>rješenja Trgovačkog suda u Rijeci, Stalne službe u Pazinu St-45/2011-149 od 6. lipnja 2011</w:t>
      </w:r>
      <w:r w:rsidR="004E07A6">
        <w:t>. s potvrdom pravomoćnosti</w:t>
      </w:r>
      <w:r>
        <w:t xml:space="preserve"> </w:t>
      </w:r>
    </w:p>
    <w:p w:rsidRDefault="00A57A3F" w:rsidP="00A57A3F" w:rsidR="00A57A3F"/>
    <w:p w:rsidRDefault="005222DD" w:rsidR="005222DD"/>
    <w:sectPr w:rsidSect="00C27B3C" w:rsidR="005222DD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7A6" w:rsidP="00083ACB" w:rsidR="00083A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7A6" w:rsidR="00083A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7A6" w:rsidP="00083ACB" w:rsidR="00083ACB">
    <w:pPr>
      <w:pStyle w:val="Podnoje"/>
      <w:framePr w:y="1" w:xAlign="center" w:vAnchor="text" w:hAnchor="margin" w:wrap="around"/>
      <w:rPr>
        <w:rStyle w:val="Brojstranice"/>
      </w:rPr>
    </w:pPr>
  </w:p>
  <w:p w:rsidRDefault="004E07A6" w:rsidR="00083ACB">
    <w:pPr>
      <w:pStyle w:val="Podnoje"/>
    </w:pPr>
  </w:p>
</w:ftr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7A6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07A6" w:rsidR="00083AC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7A6" w:rsidP="00083ACB" w:rsidR="00083AC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07A6" w:rsidP="001474A3" w:rsidR="001474A3" w:rsidRPr="0036331A">
    <w:pPr>
      <w:pStyle w:val="Zaglavlje"/>
      <w:jc w:val="right"/>
    </w:pPr>
    <w:r>
      <w:t>Posl.br.</w:t>
    </w:r>
    <w:r w:rsidRPr="0036331A">
      <w:t>: 2 St-11/15-</w:t>
    </w:r>
    <w:r>
      <w:t>580</w:t>
    </w:r>
  </w:p>
  <w:p w:rsidRDefault="004E07A6" w:rsidP="00083ACB" w:rsidR="00083ACB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7A6" w:rsidP="001474A3" w:rsidR="001474A3" w:rsidRPr="0036331A">
    <w:pPr>
      <w:pStyle w:val="Zaglavlje"/>
      <w:jc w:val="right"/>
    </w:pPr>
  </w:p>
  <w:p w:rsidRDefault="004E07A6" w:rsidP="00083ACB" w:rsidR="00083ACB" w:rsidRPr="00C2076A">
    <w:pPr>
      <w:pStyle w:val="Zaglavlje"/>
      <w:jc w:val="right"/>
      <w:rPr>
        <w:b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proofState w:grammar="clean" w:spelling="clean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57A3F"/>
    <w:rsid w:val="004E07A6"/>
    <w:rsid w:val="005222DD"/>
    <w:rsid w:val="00A57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0FA2A658"/>
  <w15:docId w15:val="{444887F3-D11A-4BDC-A5A3-51F953A2AEC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A57A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A57A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57A3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7A3F"/>
  </w:style>
  <w:style w:styleId="Zaglavlje" w:type="paragraph">
    <w:name w:val="header"/>
    <w:basedOn w:val="Normal"/>
    <w:link w:val="ZaglavljeChar"/>
    <w:uiPriority w:val="99"/>
    <w:rsid w:val="00A57A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57A3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07A6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07A6"/>
    <w:rPr>
      <w:rFonts w:cs="Segoe UI" w:eastAsia="Times New Roman" w:hAnsi="Segoe UI" w:ascii="Segoe UI"/>
      <w:sz w:val="18"/>
      <w:szCs w:val="18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2.xml"/><Relationship Id="rId11" Type="http://schemas.openxmlformats.org/officeDocument/2006/relationships/theme" Target="theme/theme1.xml"/><Relationship Id="rId5" Type="http://schemas.openxmlformats.org/officeDocument/2006/relationships/header" Target="header1.xm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1</properties:Pages>
  <properties:Words>191</properties:Words>
  <properties:Characters>1089</properties:Characters>
  <properties:Lines>9</properties:Lines>
  <properties:Paragraphs>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2019-02-14T12:49:00Z</dcterms:created>
  <dc:creator>Ana Valčić</dc:creator>
  <dc:description/>
  <cp:keywords/>
  <cp:lastModifiedBy>Ana Valčić</cp:lastModifiedBy>
  <cp:lastPrinted>2019-02-14T13:00:00Z</cp:lastPrinted>
  <dcterms:modified xmlns:xsi="http://www.w3.org/2001/XMLSchema-instance" xsi:type="dcterms:W3CDTF">2019-02-14T13:02:00Z</dcterms:modified>
  <cp:revision>1</cp:revision>
  <dc:subject/>
  <dc:title/>
</cp:coreProperties>
</file>