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8fc8d" w14:paraId="618fc8d"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57162">
        <w:t>UNILEX d.o.o., Primoštenska 14, Split, OIB: 89332381759</w:t>
      </w:r>
      <w:r>
        <w:t xml:space="preserve">, dana </w:t>
      </w:r>
      <w:r w:rsidR="00525B24">
        <w:t>05.</w:t>
      </w:r>
      <w:r w:rsidR="00C40E6F">
        <w:t>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57162">
        <w:t>UNILEX d.o.o., Primoštenska 14, Split, OIB: 89332381759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F791E" w:rsidP="00107E09" w:rsidR="00107E09">
      <w:pPr>
        <w:jc w:val="center"/>
        <w:rPr>
          <w:b/>
          <w:u w:val="single"/>
        </w:rPr>
      </w:pPr>
      <w:r>
        <w:rPr>
          <w:b/>
          <w:u w:val="single"/>
        </w:rPr>
        <w:t>14</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525B24">
        <w:rPr>
          <w:b/>
          <w:u w:val="single"/>
        </w:rPr>
        <w:t>09.</w:t>
      </w:r>
      <w:r w:rsidR="00357162">
        <w:rPr>
          <w:b/>
          <w:u w:val="single"/>
        </w:rPr>
        <w:t>3</w:t>
      </w:r>
      <w:r w:rsidR="00525B24">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57162">
        <w:rPr>
          <w:rFonts w:cs="Times New Roman" w:hAnsi="Times New Roman" w:ascii="Times New Roman"/>
          <w:sz w:val="24"/>
          <w:szCs w:val="24"/>
        </w:rPr>
        <w:t>Danijel Kovačić, Primoštenska 14, Split, OIB: 93519994466</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357162">
        <w:t>Danijelu Kovačiću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F791E">
        <w:rPr>
          <w:rFonts w:cs="Times New Roman" w:eastAsia="Times New Roman" w:hAnsi="Times New Roman" w:ascii="Times New Roman"/>
          <w:sz w:val="24"/>
          <w:szCs w:val="24"/>
          <w:lang w:eastAsia="hr-HR" w:val="fr-FR"/>
        </w:rPr>
        <w:t>13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357162">
        <w:t>28. lipnja</w:t>
      </w:r>
      <w:r w:rsidR="00324705">
        <w:t xml:space="preserve"> 2016</w:t>
      </w:r>
      <w:r>
        <w:t xml:space="preserve">. godine predložio otvaranje stečajnog postupka nad dužnikom </w:t>
      </w:r>
      <w:r w:rsidR="00357162">
        <w:t>UNILEX d.o.o., Primoštenska 14, Split, OIB: 89332381759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57162">
        <w:t>24. lipnja</w:t>
      </w:r>
      <w:r w:rsidR="006F791E">
        <w:t xml:space="preserve"> 2016</w:t>
      </w:r>
      <w:r>
        <w:t xml:space="preserve">. godine u Očevidniku redoslijeda osnova za plaćanje ima evidentirane neizvršene osnove za plaćanje u neprekinutom razdoblju od </w:t>
      </w:r>
      <w:r w:rsidR="006F791E">
        <w:t>120</w:t>
      </w:r>
      <w:r>
        <w:t xml:space="preserve"> dana, u ukupnom iznosu od </w:t>
      </w:r>
      <w:r w:rsidR="00357162">
        <w:t>80.654,19</w:t>
      </w:r>
      <w:r>
        <w:t xml:space="preserve"> kuna, te da prema podacima HZMO ima </w:t>
      </w:r>
      <w:r w:rsidR="00525B24">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525B24">
        <w:t>05</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4052A9">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357162">
      <w:t>1551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357162">
      <w:t>1551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57162"/>
    <w:rsid w:val="003C2F22"/>
    <w:rsid w:val="003F51CD"/>
    <w:rsid w:val="004052A9"/>
    <w:rsid w:val="00417EA6"/>
    <w:rsid w:val="004760D4"/>
    <w:rsid w:val="004D16DF"/>
    <w:rsid w:val="00525B24"/>
    <w:rsid w:val="0054141D"/>
    <w:rsid w:val="00665B16"/>
    <w:rsid w:val="006B28B5"/>
    <w:rsid w:val="006B3A18"/>
    <w:rsid w:val="006D78E1"/>
    <w:rsid w:val="006F791E"/>
    <w:rsid w:val="0071519E"/>
    <w:rsid w:val="00726D30"/>
    <w:rsid w:val="007A2B51"/>
    <w:rsid w:val="007A399C"/>
    <w:rsid w:val="007C1989"/>
    <w:rsid w:val="007F1793"/>
    <w:rsid w:val="007F7A84"/>
    <w:rsid w:val="00814EDB"/>
    <w:rsid w:val="00815142"/>
    <w:rsid w:val="00853B3E"/>
    <w:rsid w:val="00856131"/>
    <w:rsid w:val="008768C4"/>
    <w:rsid w:val="008A5B85"/>
    <w:rsid w:val="008D1AEA"/>
    <w:rsid w:val="008D324A"/>
    <w:rsid w:val="00981D37"/>
    <w:rsid w:val="00A25199"/>
    <w:rsid w:val="00A466BB"/>
    <w:rsid w:val="00A51DE9"/>
    <w:rsid w:val="00A64A2E"/>
    <w:rsid w:val="00AB2BB4"/>
    <w:rsid w:val="00B7506F"/>
    <w:rsid w:val="00C01570"/>
    <w:rsid w:val="00C05643"/>
    <w:rsid w:val="00C40345"/>
    <w:rsid w:val="00C40E6F"/>
    <w:rsid w:val="00C50430"/>
    <w:rsid w:val="00D573DA"/>
    <w:rsid w:val="00D91C99"/>
    <w:rsid w:val="00DD0D50"/>
    <w:rsid w:val="00EB12E1"/>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4052A9"/>
    <w:rPr>
      <w:color w:val="808080"/>
      <w:bdr w:space="0" w:sz="0" w:color="auto" w:val="none"/>
      <w:shd w:fill="auto" w:color="auto" w:val="clear"/>
    </w:rPr>
  </w:style>
  <w:style w:customStyle="true" w:styleId="eSPISCCParagraphDefaultFont" w:type="character">
    <w:name w:val="eSPIS_CC_Paragraph Default Font"/>
    <w:basedOn w:val="Zadanifontodlomka"/>
    <w:rsid w:val="004052A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52A9"/>
    <w:rPr>
      <w:b/>
      <w:bdr w:space="0" w:sz="0" w:color="auto" w:val="none"/>
      <w:shd w:fill="FFFFCC" w:color="auto" w:val="clear"/>
      <w:lang w:val="hr-HR"/>
    </w:rPr>
  </w:style>
  <w:style w:customStyle="true" w:styleId="PozadinaSvijetloCrvena" w:type="character">
    <w:name w:val="Pozadina_SvijetloCrvena"/>
    <w:basedOn w:val="eSPISCCParagraphDefaultFont"/>
    <w:rsid w:val="004052A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52A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4052A9"/>
    <w:rPr>
      <w:color w:val="808080"/>
      <w:bdr w:color="auto" w:space="0" w:sz="0" w:val="none"/>
      <w:shd w:color="auto" w:fill="auto" w:val="clear"/>
    </w:rPr>
  </w:style>
  <w:style w:customStyle="1" w:styleId="eSPISCCParagraphDefaultFont" w:type="character">
    <w:name w:val="eSPIS_CC_Paragraph Default Font"/>
    <w:basedOn w:val="Zadanifontodlomka"/>
    <w:rsid w:val="004052A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52A9"/>
    <w:rPr>
      <w:b/>
      <w:bdr w:color="auto" w:space="0" w:sz="0" w:val="none"/>
      <w:shd w:color="auto" w:fill="FFFFCC" w:val="clear"/>
      <w:lang w:val="hr-HR"/>
    </w:rPr>
  </w:style>
  <w:style w:customStyle="1" w:styleId="PozadinaSvijetloCrvena" w:type="character">
    <w:name w:val="Pozadina_SvijetloCrvena"/>
    <w:basedOn w:val="eSPISCCParagraphDefaultFont"/>
    <w:rsid w:val="004052A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52A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St-1551/2016</izvorni_sadrzaj>
    <derivirana_varijabla naziv="DomainObject.Predmet.OznakaBroj_1">St-1551/2016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UNILEX d.o.o.</izvorni_sadrzaj>
    <derivirana_varijabla naziv="DomainObject.Predmet.ProtustrankaFormated_1">  UNILEX d.o.o.</derivirana_varijabla>
  </DomainObject.Predmet.ProtustrankaFormated>
  <DomainObject.Predmet.ProtustrankaFormatedOIB>
    <izvorni_sadrzaj>  UNILEX d.o.o., OIB 89332381759</izvorni_sadrzaj>
    <derivirana_varijabla naziv="DomainObject.Predmet.ProtustrankaFormatedOIB_1">  UNILEX d.o.o., OIB 89332381759</derivirana_varijabla>
  </DomainObject.Predmet.ProtustrankaFormatedOIB>
  <DomainObject.Predmet.ProtustrankaFormatedWithAdress>
    <izvorni_sadrzaj> UNILEX d.o.o., Primoštenska 14, 21000 Split</izvorni_sadrzaj>
    <derivirana_varijabla naziv="DomainObject.Predmet.ProtustrankaFormatedWithAdress_1"> UNILEX d.o.o., Primoštenska 14, 21000 Split</derivirana_varijabla>
  </DomainObject.Predmet.ProtustrankaFormatedWithAdress>
  <DomainObject.Predmet.ProtustrankaFormatedWithAdressOIB>
    <izvorni_sadrzaj> UNILEX d.o.o., OIB 89332381759, Primoštenska 14, 21000 Split</izvorni_sadrzaj>
    <derivirana_varijabla naziv="DomainObject.Predmet.ProtustrankaFormatedWithAdressOIB_1"> UNILEX d.o.o., OIB 89332381759, Primoštenska 14, 21000 Split</derivirana_varijabla>
  </DomainObject.Predmet.ProtustrankaFormatedWithAdressOIB>
  <DomainObject.Predmet.ProtustrankaWithAdress>
    <izvorni_sadrzaj>UNILEX d.o.o. Primoštenska 14, 21000 Split</izvorni_sadrzaj>
    <derivirana_varijabla naziv="DomainObject.Predmet.ProtustrankaWithAdress_1">UNILEX d.o.o. Primoštenska 14, 21000 Split</derivirana_varijabla>
  </DomainObject.Predmet.ProtustrankaWithAdress>
  <DomainObject.Predmet.ProtustrankaWithAdressOIB>
    <izvorni_sadrzaj>UNILEX d.o.o., OIB 89332381759, Primoštenska 14, 21000 Split</izvorni_sadrzaj>
    <derivirana_varijabla naziv="DomainObject.Predmet.ProtustrankaWithAdressOIB_1">UNILEX d.o.o., OIB 89332381759, Primoštenska 14, 21000 Split</derivirana_varijabla>
  </DomainObject.Predmet.ProtustrankaWithAdressOIB>
  <DomainObject.Predmet.ProtustrankaNazivFormated>
    <izvorni_sadrzaj>UNILEX d.o.o.</izvorni_sadrzaj>
    <derivirana_varijabla naziv="DomainObject.Predmet.ProtustrankaNazivFormated_1">UNILEX d.o.o.</derivirana_varijabla>
  </DomainObject.Predmet.ProtustrankaNazivFormated>
  <DomainObject.Predmet.ProtustrankaNazivFormatedOIB>
    <izvorni_sadrzaj>UNILEX d.o.o., OIB 89332381759</izvorni_sadrzaj>
    <derivirana_varijabla naziv="DomainObject.Predmet.ProtustrankaNazivFormatedOIB_1">UNILEX d.o.o., OIB 89332381759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80654.19</izvorni_sadrzaj>
    <derivirana_varijabla naziv="DomainObject.Predmet.TrenutnaVrijednost_1">80654.19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UNILEX d.o.o.</item>
    </izvorni_sadrzaj>
    <derivirana_varijabla naziv="DomainObject.Predmet.ProtuStrankaListFormated_1">
      <item>UNILEX d.o.o.</item>
    </derivirana_varijabla>
  </DomainObject.Predmet.ProtuStrankaListFormated>
  <DomainObject.Predmet.ProtuStrankaListFormatedOIB>
    <izvorni_sadrzaj>
      <item>UNILEX d.o.o., OIB 89332381759</item>
    </izvorni_sadrzaj>
    <derivirana_varijabla naziv="DomainObject.Predmet.ProtuStrankaListFormatedOIB_1">
      <item>UNILEX d.o.o., OIB 89332381759</item>
    </derivirana_varijabla>
  </DomainObject.Predmet.ProtuStrankaListFormatedOIB>
  <DomainObject.Predmet.ProtuStrankaListFormatedWithAdress>
    <izvorni_sadrzaj>
      <item>UNILEX d.o.o., Primoštenska 14, 21000 Split</item>
    </izvorni_sadrzaj>
    <derivirana_varijabla naziv="DomainObject.Predmet.ProtuStrankaListFormatedWithAdress_1">
      <item>UNILEX d.o.o., Primoštenska 14, 21000 Split</item>
    </derivirana_varijabla>
  </DomainObject.Predmet.ProtuStrankaListFormatedWithAdress>
  <DomainObject.Predmet.ProtuStrankaListFormatedWithAdressOIB>
    <izvorni_sadrzaj>
      <item>UNILEX d.o.o., OIB 89332381759, Primoštenska 14, 21000 Split</item>
    </izvorni_sadrzaj>
    <derivirana_varijabla naziv="DomainObject.Predmet.ProtuStrankaListFormatedWithAdressOIB_1">
      <item>UNILEX d.o.o., OIB 89332381759, Primoštenska 14, 21000 Split</item>
    </derivirana_varijabla>
  </DomainObject.Predmet.ProtuStrankaListFormatedWithAdressOIB>
  <DomainObject.Predmet.ProtuStrankaListNazivFormated>
    <izvorni_sadrzaj>
      <item>UNILEX d.o.o.</item>
    </izvorni_sadrzaj>
    <derivirana_varijabla naziv="DomainObject.Predmet.ProtuStrankaListNazivFormated_1">
      <item>UNILEX d.o.o.</item>
    </derivirana_varijabla>
  </DomainObject.Predmet.ProtuStrankaListNazivFormated>
  <DomainObject.Predmet.ProtuStrankaListNazivFormatedOIB>
    <izvorni_sadrzaj>
      <item>UNILEX d.o.o., OIB 89332381759</item>
    </izvorni_sadrzaj>
    <derivirana_varijabla naziv="DomainObject.Predmet.ProtuStrankaListNazivFormatedOIB_1">
      <item>UNILEX d.o.o., OIB 89332381759</item>
    </derivirana_varijabla>
  </DomainObject.Predmet.ProtuStrankaListNazivFormatedOIB>
  <DomainObject.Predmet.OstaliListFormated>
    <izvorni_sadrzaj>
      <item>Danijel Kovačić</item>
    </izvorni_sadrzaj>
    <derivirana_varijabla naziv="DomainObject.Predmet.OstaliListFormated_1">
      <item>Danijel Kovačić</item>
    </derivirana_varijabla>
  </DomainObject.Predmet.OstaliListFormated>
  <DomainObject.Predmet.OstaliListFormatedOIB>
    <izvorni_sadrzaj>
      <item>Danijel Kovačić, OIB 93519994466</item>
    </izvorni_sadrzaj>
    <derivirana_varijabla naziv="DomainObject.Predmet.OstaliListFormatedOIB_1">
      <item>Danijel Kovačić, OIB 93519994466</item>
    </derivirana_varijabla>
  </DomainObject.Predmet.OstaliListFormatedOIB>
  <DomainObject.Predmet.OstaliListFormatedWithAdress>
    <izvorni_sadrzaj>
      <item>Danijel Kovačić, Primoštenska Ulica 14, 21000 Split</item>
    </izvorni_sadrzaj>
    <derivirana_varijabla naziv="DomainObject.Predmet.OstaliListFormatedWithAdress_1">
      <item>Danijel Kovačić, Primoštenska Ulica 14, 21000 Split</item>
    </derivirana_varijabla>
  </DomainObject.Predmet.OstaliListFormatedWithAdress>
  <DomainObject.Predmet.OstaliListFormatedWithAdressOIB>
    <izvorni_sadrzaj>
      <item>Danijel Kovačić, OIB 93519994466, Primoštenska Ulica 14, 21000 Split</item>
    </izvorni_sadrzaj>
    <derivirana_varijabla naziv="DomainObject.Predmet.OstaliListFormatedWithAdressOIB_1">
      <item>Danijel Kovačić, OIB 93519994466, Primoštenska Ulica 14, 21000 Split</item>
    </derivirana_varijabla>
  </DomainObject.Predmet.OstaliListFormatedWithAdressOIB>
  <DomainObject.Predmet.OstaliListNazivFormated>
    <izvorni_sadrzaj>
      <item>Danijel Kovačić</item>
    </izvorni_sadrzaj>
    <derivirana_varijabla naziv="DomainObject.Predmet.OstaliListNazivFormated_1">
      <item>Danijel Kovačić</item>
    </derivirana_varijabla>
  </DomainObject.Predmet.OstaliListNazivFormated>
  <DomainObject.Predmet.OstaliListNazivFormatedOIB>
    <izvorni_sadrzaj>
      <item>Danijel Kovačić, OIB 93519994466</item>
    </izvorni_sadrzaj>
    <derivirana_varijabla naziv="DomainObject.Predmet.OstaliListNazivFormatedOIB_1">
      <item>Danijel Kovačić, OIB 93519994466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UNILEX d.o.o.</izvorni_sadrzaj>
    <derivirana_varijabla naziv="DomainObject.Predmet.ProtustrankaIDrugi_1">UNILEX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UNILEX d.o.o., OIB 89332381759, Primoštenska 14, 21000 Split</izvorni_sadrzaj>
    <derivirana_varijabla naziv="DomainObject.Predmet.ProtustrankaIDrugiAdressOIB_1">UNILEX d.o.o., OIB 89332381759, Primoštenska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UNILEX d.o.o.</item>
      <item>FINANCIJSKA AGENCIJA, RC SPLIT</item>
      <item>Danijel Kovačić</item>
    </izvorni_sadrzaj>
    <derivirana_varijabla naziv="DomainObject.Predmet.SudioniciListNaziv_1">
      <item>UNILEX d.o.o.</item>
      <item>FINANCIJSKA AGENCIJA, RC SPLIT</item>
      <item>Danijel Kovačić</item>
    </derivirana_varijabla>
  </DomainObject.Predmet.SudioniciListNaziv>
  <DomainObject.Predmet.SudioniciListAdressOIB>
    <izvorni_sadrzaj>
      <item>UNILEX d.o.o., OIB 89332381759, Primoštenska 14,21000 Split</item>
      <item>FINANCIJSKA AGENCIJA, RC SPLIT, OIB 85821130368, Mažuranićevo šetalište 24 b,21000 Split</item>
      <item>Danijel Kovačić, OIB 93519994466, Primoštenska Ulica 14,21000 Split</item>
    </izvorni_sadrzaj>
    <derivirana_varijabla naziv="DomainObject.Predmet.SudioniciListAdressOIB_1">
      <item>UNILEX d.o.o., OIB 89332381759, Primoštenska 14,21000 Split</item>
      <item>FINANCIJSKA AGENCIJA, RC SPLIT, OIB 85821130368, Mažuranićevo šetalište 24 b,21000 Split</item>
      <item>Danijel Kovačić, OIB 93519994466, Primoštenska Ulica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89332381759</item>
      <item>, OIB 85821130368</item>
      <item>, OIB 93519994466</item>
    </izvorni_sadrzaj>
    <derivirana_varijabla naziv="DomainObject.Predmet.SudioniciListNazivOIB_1">
      <item>, OIB 89332381759</item>
      <item>, OIB 85821130368</item>
      <item>, OIB 93519994466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979</properties:Words>
  <properties:Characters>5471</properties:Characters>
  <properties:Lines>139</properties:Lines>
  <properties:Paragraphs>37</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2017-01-05T06:37:00Z</cp:lastPrinted>
  <dcterms:modified xmlns:xsi="http://www.w3.org/2001/XMLSchema-instance" xsi:type="dcterms:W3CDTF">2017-01-05T06:38:00Z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