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092a" w14:paraId="8c8092a" w:rsidRDefault="00BA48DC" w:rsidP="0056296A" w:rsidR="00BA48DC" w:rsidRPr="0056296A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6296A">
        <w:rPr>
          <w:rFonts w:hAnsi="Times New Roman" w:ascii="Times New Roman"/>
          <w:b/>
          <w:sz w:val="24"/>
          <w:szCs w:val="24"/>
        </w:rPr>
        <w:t>Obrazac 20.</w:t>
      </w:r>
    </w:p>
    <w:p w:rsidRDefault="00BC5E20" w:rsidP="0056296A" w:rsidR="004A1527" w:rsidRPr="0056296A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56296A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BC5E20" w:rsidP="0056296A" w:rsidR="00BC5E20" w:rsidRPr="0056296A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56296A" w:rsidP="0056296A" w:rsidR="0056296A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  <w:lang w:val="pl-PL"/>
        </w:rPr>
        <w:t>Nadle</w:t>
      </w:r>
      <w:r w:rsidRPr="0056296A">
        <w:rPr>
          <w:rFonts w:hAnsi="Times New Roman" w:ascii="Times New Roman"/>
          <w:sz w:val="24"/>
          <w:szCs w:val="24"/>
        </w:rPr>
        <w:t>ž</w:t>
      </w:r>
      <w:r w:rsidRPr="0056296A">
        <w:rPr>
          <w:rFonts w:hAnsi="Times New Roman" w:ascii="Times New Roman"/>
          <w:sz w:val="24"/>
          <w:szCs w:val="24"/>
          <w:lang w:val="pl-PL"/>
        </w:rPr>
        <w:t>ni</w:t>
      </w:r>
      <w:r w:rsidRPr="0056296A">
        <w:rPr>
          <w:rFonts w:hAnsi="Times New Roman" w:ascii="Times New Roman"/>
          <w:sz w:val="24"/>
          <w:szCs w:val="24"/>
        </w:rPr>
        <w:t xml:space="preserve"> </w:t>
      </w:r>
      <w:r w:rsidRPr="0056296A">
        <w:rPr>
          <w:rFonts w:hAnsi="Times New Roman" w:ascii="Times New Roman"/>
          <w:sz w:val="24"/>
          <w:szCs w:val="24"/>
          <w:lang w:val="pl-PL"/>
        </w:rPr>
        <w:t>trgova</w:t>
      </w:r>
      <w:r w:rsidRPr="0056296A">
        <w:rPr>
          <w:rFonts w:hAnsi="Times New Roman" w:ascii="Times New Roman"/>
          <w:sz w:val="24"/>
          <w:szCs w:val="24"/>
        </w:rPr>
        <w:t>č</w:t>
      </w:r>
      <w:r w:rsidRPr="0056296A">
        <w:rPr>
          <w:rFonts w:hAnsi="Times New Roman" w:ascii="Times New Roman"/>
          <w:sz w:val="24"/>
          <w:szCs w:val="24"/>
          <w:lang w:val="pl-PL"/>
        </w:rPr>
        <w:t>ki</w:t>
      </w:r>
      <w:r w:rsidRPr="0056296A">
        <w:rPr>
          <w:rFonts w:hAnsi="Times New Roman" w:ascii="Times New Roman"/>
          <w:sz w:val="24"/>
          <w:szCs w:val="24"/>
        </w:rPr>
        <w:t xml:space="preserve"> </w:t>
      </w:r>
      <w:r w:rsidRPr="0056296A">
        <w:rPr>
          <w:rFonts w:hAnsi="Times New Roman" w:ascii="Times New Roman"/>
          <w:sz w:val="24"/>
          <w:szCs w:val="24"/>
          <w:lang w:val="pl-PL"/>
        </w:rPr>
        <w:t>sud</w:t>
      </w:r>
      <w:r w:rsidRPr="0056296A">
        <w:rPr>
          <w:rFonts w:hAnsi="Times New Roman" w:ascii="Times New Roman"/>
          <w:sz w:val="24"/>
          <w:szCs w:val="24"/>
        </w:rPr>
        <w:t xml:space="preserve"> </w:t>
      </w:r>
      <w:r w:rsidRPr="0056296A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296A" w:rsidP="0056296A" w:rsidR="0056296A" w:rsidRPr="0056296A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6296A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56296A">
        <w:rPr>
          <w:rFonts w:hAnsi="Times New Roman" w:ascii="Times New Roman"/>
          <w:b/>
          <w:sz w:val="24"/>
          <w:szCs w:val="24"/>
          <w:lang w:val="pl-PL"/>
        </w:rPr>
        <w:t>40. St-476/17</w:t>
      </w:r>
    </w:p>
    <w:p w:rsidRDefault="0056296A" w:rsidP="0056296A" w:rsidR="0056296A" w:rsidRPr="0056296A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56296A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Pr="0056296A">
        <w:rPr>
          <w:rFonts w:hAnsi="Times New Roman" w:ascii="Times New Roman"/>
          <w:b/>
          <w:sz w:val="24"/>
          <w:szCs w:val="24"/>
          <w:lang w:val="pl-PL"/>
        </w:rPr>
        <w:t>KAMINI BORAC d.o.o. u stečaju</w:t>
      </w:r>
      <w:r w:rsidRPr="0056296A">
        <w:rPr>
          <w:rFonts w:hAnsi="Times New Roman" w:ascii="Times New Roman"/>
          <w:sz w:val="24"/>
          <w:szCs w:val="24"/>
          <w:lang w:val="pl-PL"/>
        </w:rPr>
        <w:t>, OIB: 22192592083, D.Cesarića 6, Zagreb</w:t>
      </w:r>
    </w:p>
    <w:p w:rsidRDefault="00BC5E20" w:rsidP="0056296A" w:rsidR="00BC5E20" w:rsidRPr="0056296A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BC5E20" w:rsidP="0056296A" w:rsidR="005E2106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5A003C" w:rsidRPr="0056296A">
        <w:rPr>
          <w:rFonts w:hAnsi="Times New Roman" w:ascii="Times New Roman"/>
          <w:sz w:val="24"/>
          <w:szCs w:val="24"/>
        </w:rPr>
        <w:t xml:space="preserve">od </w:t>
      </w:r>
      <w:r w:rsidR="0056296A" w:rsidRPr="0056296A">
        <w:rPr>
          <w:rFonts w:hAnsi="Times New Roman" w:ascii="Times New Roman"/>
          <w:sz w:val="24"/>
          <w:szCs w:val="24"/>
        </w:rPr>
        <w:t>28.03.2019</w:t>
      </w:r>
      <w:r w:rsidR="005A003C" w:rsidRPr="0056296A">
        <w:rPr>
          <w:rFonts w:hAnsi="Times New Roman" w:ascii="Times New Roman"/>
          <w:sz w:val="24"/>
          <w:szCs w:val="24"/>
        </w:rPr>
        <w:t xml:space="preserve">. </w:t>
      </w:r>
      <w:r w:rsidR="00DF7E8B" w:rsidRPr="0056296A">
        <w:rPr>
          <w:rFonts w:hAnsi="Times New Roman" w:ascii="Times New Roman"/>
          <w:sz w:val="24"/>
          <w:szCs w:val="24"/>
        </w:rPr>
        <w:t>godine</w:t>
      </w:r>
      <w:r w:rsidR="0056296A" w:rsidRPr="0056296A">
        <w:rPr>
          <w:rFonts w:hAnsi="Times New Roman" w:ascii="Times New Roman"/>
          <w:sz w:val="24"/>
          <w:szCs w:val="24"/>
        </w:rPr>
        <w:t xml:space="preserve"> do 28.06.2019. godine</w:t>
      </w:r>
    </w:p>
    <w:p w:rsidRDefault="0056296A" w:rsidP="0056296A" w:rsidR="0056296A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6122B" w:rsidP="0056296A" w:rsidR="005A003C" w:rsidRPr="0056296A">
      <w:pPr>
        <w:pStyle w:val="Odlomakpopisa"/>
        <w:numPr>
          <w:ilvl w:val="0"/>
          <w:numId w:val="6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U</w:t>
      </w:r>
      <w:r w:rsidR="00D23ABF" w:rsidRPr="0056296A">
        <w:rPr>
          <w:rFonts w:hAnsi="Times New Roman" w:ascii="Times New Roman"/>
          <w:sz w:val="24"/>
          <w:szCs w:val="24"/>
        </w:rPr>
        <w:t xml:space="preserve"> ovršnom postupku koji se pred Općinskim </w:t>
      </w:r>
      <w:r w:rsidR="0056296A" w:rsidRPr="0056296A">
        <w:rPr>
          <w:rFonts w:hAnsi="Times New Roman" w:ascii="Times New Roman"/>
          <w:sz w:val="24"/>
          <w:szCs w:val="24"/>
        </w:rPr>
        <w:t>građanskim sudom u Zagrebu</w:t>
      </w:r>
      <w:r w:rsidR="00D23ABF" w:rsidRPr="0056296A">
        <w:rPr>
          <w:rFonts w:hAnsi="Times New Roman" w:ascii="Times New Roman"/>
          <w:sz w:val="24"/>
          <w:szCs w:val="24"/>
        </w:rPr>
        <w:t xml:space="preserve"> </w:t>
      </w:r>
      <w:r w:rsidR="00814CE5" w:rsidRPr="0056296A">
        <w:rPr>
          <w:rFonts w:hAnsi="Times New Roman" w:ascii="Times New Roman"/>
          <w:sz w:val="24"/>
          <w:szCs w:val="24"/>
        </w:rPr>
        <w:t xml:space="preserve">vodi </w:t>
      </w:r>
      <w:r w:rsidR="00D23ABF" w:rsidRPr="0056296A">
        <w:rPr>
          <w:rFonts w:hAnsi="Times New Roman" w:ascii="Times New Roman"/>
          <w:sz w:val="24"/>
          <w:szCs w:val="24"/>
        </w:rPr>
        <w:t xml:space="preserve">pod posl.br. </w:t>
      </w:r>
      <w:r w:rsidR="0056296A" w:rsidRPr="0056296A">
        <w:rPr>
          <w:rFonts w:hAnsi="Times New Roman" w:ascii="Times New Roman"/>
          <w:sz w:val="24"/>
          <w:szCs w:val="24"/>
        </w:rPr>
        <w:t>Ovr-975/19 (stari broj Ovr-5364/18)</w:t>
      </w:r>
      <w:r w:rsidRPr="0056296A">
        <w:rPr>
          <w:rFonts w:hAnsi="Times New Roman" w:ascii="Times New Roman"/>
          <w:sz w:val="24"/>
          <w:szCs w:val="24"/>
        </w:rPr>
        <w:t xml:space="preserve">, </w:t>
      </w:r>
      <w:r w:rsidR="0056296A" w:rsidRPr="0056296A">
        <w:rPr>
          <w:rFonts w:hAnsi="Times New Roman" w:ascii="Times New Roman"/>
          <w:sz w:val="24"/>
          <w:szCs w:val="24"/>
        </w:rPr>
        <w:t>održano je ročište radi utvrđenja vrijednosti nekretnine u vlasništvu stečajnog dužnika</w:t>
      </w:r>
      <w:r w:rsidR="0014145E" w:rsidRPr="0056296A">
        <w:rPr>
          <w:rFonts w:hAnsi="Times New Roman" w:ascii="Times New Roman"/>
          <w:sz w:val="24"/>
          <w:szCs w:val="24"/>
        </w:rPr>
        <w:t>.</w:t>
      </w:r>
      <w:r w:rsidR="0056296A" w:rsidRPr="0056296A">
        <w:rPr>
          <w:rFonts w:hAnsi="Times New Roman" w:ascii="Times New Roman"/>
          <w:sz w:val="24"/>
          <w:szCs w:val="24"/>
        </w:rPr>
        <w:t xml:space="preserve"> Utvrđena vrijednost iznosi 166.678,61 kuna.</w:t>
      </w:r>
    </w:p>
    <w:p w:rsidRDefault="0014145E" w:rsidP="0056296A" w:rsidR="0014145E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6296A" w:rsidR="00BC5E20" w:rsidRPr="0056296A">
      <w:pPr>
        <w:spacing w:lineRule="auto" w:line="276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II. STANJE STEČAJNE MASE</w:t>
      </w:r>
    </w:p>
    <w:p w:rsidRDefault="003C1107" w:rsidP="0056296A" w:rsidR="003C1107" w:rsidRPr="0056296A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56296A" w:rsidP="0056296A" w:rsidR="0056296A" w:rsidRPr="0056296A">
      <w:pPr>
        <w:suppressAutoHyphens/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Dužnik je upisan kao vlasnik nekretnine:</w:t>
      </w:r>
    </w:p>
    <w:p w:rsidRDefault="0056296A" w:rsidP="0056296A" w:rsidR="0056296A" w:rsidRPr="0056296A">
      <w:pPr>
        <w:pStyle w:val="Odlomakpopisa"/>
        <w:numPr>
          <w:ilvl w:val="0"/>
          <w:numId w:val="7"/>
        </w:numPr>
        <w:spacing w:lineRule="auto" w:line="276" w:after="0"/>
        <w:ind w:hanging="426" w:left="993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koja se sastoji od 166/10000 dijela kč.br. 4312/15 stambena zgrada i dvorište u Zagrebu,Ulica D. Cesarića 6 i 8, površine 130 čhv ili 468 m2, povezano s vlasništvom posebnog dijela 21 – lokala L 5 u prizemlju ukupne površine 16,05 čm, kućni broj 6, stubište ST 2, na prilogu 17 označenog narančastom bojom, upisana u zk.ul.br. 8028 k.o. Vrapče novo (E-21) kod Općinskog građanskog suda u Zagrebu.</w:t>
      </w:r>
    </w:p>
    <w:p w:rsidRDefault="0056296A" w:rsidP="0056296A" w:rsidR="0056296A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56296A" w:rsidP="0056296A" w:rsidR="0056296A" w:rsidRPr="0056296A">
      <w:pPr>
        <w:spacing w:lineRule="auto" w:line="276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Na predmetnoj nekretnini postoje slijedeća razlučna prava:</w:t>
      </w:r>
    </w:p>
    <w:p w:rsidRDefault="0056296A" w:rsidP="0056296A" w:rsidR="0056296A" w:rsidRPr="0056296A">
      <w:pPr>
        <w:pStyle w:val="Odlomakpopisa"/>
        <w:numPr>
          <w:ilvl w:val="0"/>
          <w:numId w:val="7"/>
        </w:numPr>
        <w:suppressAutoHyphens/>
        <w:spacing w:lineRule="auto" w:line="276" w:after="0"/>
        <w:ind w:hanging="426" w:left="993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Pod brojem Z-4784/09 od 29.01.2009. godine, a na temelju Ugovora o kreditu broj: 014-25101026 sa Sporazumom o osiguranju novčane tražbine od 22.01.2009., solemniziranog po javnom bilježniku pod br. OV-1022/2009 od 28.01.2009. godine, založno pravo u iznosu od 41.000,00 EUR kunskoj protuvrijednosti, uvećano za pripadajuće kamate i sve ostale troškove, radi osiguranja tražbina iz ugovora, s rokom vraćanja 01.03.2019. godine sukladno ugovoru, za korist HYPO ALPE-ADRIA-BANK D.D. ZAGREB, SLAVONSKA AVENIJA BR. 6.</w:t>
      </w:r>
    </w:p>
    <w:p w:rsidRDefault="0056296A" w:rsidP="0056296A" w:rsidR="0056296A" w:rsidRPr="0056296A">
      <w:pPr>
        <w:suppressAutoHyphens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6296A" w:rsidP="0056296A" w:rsidR="000374BC" w:rsidRPr="0056296A">
      <w:pPr>
        <w:suppressAutoHyphens/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 xml:space="preserve">Na predmetnoj nekretnini je u tijeku ovršni postupak koji se vodi pred Općinskim građanskim sudom u Zagrebu, u predmetu posl.br. Ovr-975/19 (stari broj Ovr-5364/18), a </w:t>
      </w:r>
      <w:r>
        <w:rPr>
          <w:rFonts w:hAnsi="Times New Roman" w:ascii="Times New Roman"/>
          <w:sz w:val="24"/>
          <w:szCs w:val="24"/>
        </w:rPr>
        <w:t xml:space="preserve">kako je već navedeno </w:t>
      </w:r>
      <w:r w:rsidRPr="0056296A">
        <w:rPr>
          <w:rFonts w:hAnsi="Times New Roman" w:ascii="Times New Roman"/>
          <w:sz w:val="24"/>
          <w:szCs w:val="24"/>
        </w:rPr>
        <w:t>utvrđena vrijednost iznosi 166.678,61 kn.</w:t>
      </w:r>
    </w:p>
    <w:p w:rsidRDefault="0056296A" w:rsidP="0056296A" w:rsidR="0056296A" w:rsidRPr="0056296A">
      <w:pPr>
        <w:suppressAutoHyphens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6296A" w:rsidP="0056296A" w:rsidR="0056296A" w:rsidRPr="0056296A">
      <w:pPr>
        <w:suppressAutoHyphens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1E1692" w:rsidP="0056296A" w:rsidR="001E1692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6296A" w:rsidR="00BC5E20" w:rsidRPr="0056296A">
      <w:pPr>
        <w:spacing w:lineRule="auto" w:line="276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1E022B" w:rsidP="0056296A" w:rsidR="001E022B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D567E4" w:rsidP="0056296A" w:rsidR="00BA48DC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>Nastavit će se s poduzimanjem radnj</w:t>
      </w:r>
      <w:r w:rsidR="00705D64" w:rsidRPr="0056296A">
        <w:rPr>
          <w:rFonts w:hAnsi="Times New Roman" w:ascii="Times New Roman"/>
          <w:sz w:val="24"/>
          <w:szCs w:val="24"/>
        </w:rPr>
        <w:t>i</w:t>
      </w:r>
      <w:r w:rsidR="00247C01" w:rsidRPr="0056296A">
        <w:rPr>
          <w:rFonts w:hAnsi="Times New Roman" w:ascii="Times New Roman"/>
          <w:sz w:val="24"/>
          <w:szCs w:val="24"/>
        </w:rPr>
        <w:t xml:space="preserve"> u</w:t>
      </w:r>
      <w:r w:rsidR="00705D64" w:rsidRPr="0056296A">
        <w:rPr>
          <w:rFonts w:hAnsi="Times New Roman" w:ascii="Times New Roman"/>
          <w:sz w:val="24"/>
          <w:szCs w:val="24"/>
        </w:rPr>
        <w:t xml:space="preserve"> </w:t>
      </w:r>
      <w:r w:rsidR="00247C01" w:rsidRPr="0056296A">
        <w:rPr>
          <w:rFonts w:hAnsi="Times New Roman" w:ascii="Times New Roman"/>
          <w:sz w:val="24"/>
          <w:szCs w:val="24"/>
        </w:rPr>
        <w:t xml:space="preserve">ovršnom postupku koji se </w:t>
      </w:r>
      <w:r w:rsidR="0056296A" w:rsidRPr="0056296A">
        <w:rPr>
          <w:rFonts w:hAnsi="Times New Roman" w:ascii="Times New Roman"/>
          <w:sz w:val="24"/>
          <w:szCs w:val="24"/>
        </w:rPr>
        <w:t>Općinskim građanskim sudom u Zagrebu vodi pod posl.br. Ovr-975/19</w:t>
      </w:r>
      <w:r w:rsidR="000C37DC" w:rsidRPr="0056296A">
        <w:rPr>
          <w:rFonts w:hAnsi="Times New Roman" w:ascii="Times New Roman"/>
          <w:sz w:val="24"/>
          <w:szCs w:val="24"/>
        </w:rPr>
        <w:t xml:space="preserve">, </w:t>
      </w:r>
      <w:r w:rsidR="00247C01" w:rsidRPr="0056296A">
        <w:rPr>
          <w:rFonts w:hAnsi="Times New Roman" w:ascii="Times New Roman"/>
          <w:sz w:val="24"/>
          <w:szCs w:val="24"/>
        </w:rPr>
        <w:t>sukladno ovlastima iz Stečajnog zakona</w:t>
      </w:r>
      <w:r w:rsidR="00A37B40" w:rsidRPr="0056296A">
        <w:rPr>
          <w:rFonts w:hAnsi="Times New Roman" w:ascii="Times New Roman"/>
          <w:sz w:val="24"/>
          <w:szCs w:val="24"/>
        </w:rPr>
        <w:t>.</w:t>
      </w:r>
    </w:p>
    <w:p w:rsidRDefault="00247C01" w:rsidP="0056296A" w:rsidR="00247C01" w:rsidRPr="0056296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705D64" w:rsidP="0056296A" w:rsidR="00705D64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A1527" w:rsidP="0056296A" w:rsidR="004A1527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6296A" w:rsidR="00BC5E20" w:rsidRPr="0056296A">
      <w:pPr>
        <w:spacing w:lineRule="auto" w:line="276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 xml:space="preserve">Mjesto i datum </w:t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  <w:t>Stečajni upravitelj</w:t>
      </w:r>
    </w:p>
    <w:p w:rsidRDefault="00BC5E20" w:rsidP="0056296A" w:rsidR="00BC5E20" w:rsidRPr="0056296A">
      <w:pPr>
        <w:spacing w:lineRule="auto" w:line="276"/>
        <w:rPr>
          <w:rFonts w:hAnsi="Times New Roman" w:ascii="Times New Roman"/>
          <w:sz w:val="24"/>
          <w:szCs w:val="24"/>
        </w:rPr>
      </w:pPr>
      <w:r w:rsidRPr="0056296A">
        <w:rPr>
          <w:rFonts w:hAnsi="Times New Roman" w:ascii="Times New Roman"/>
          <w:sz w:val="24"/>
          <w:szCs w:val="24"/>
        </w:rPr>
        <w:t xml:space="preserve">Zagreb,  </w:t>
      </w:r>
      <w:r w:rsidR="0056296A" w:rsidRPr="0056296A">
        <w:rPr>
          <w:rFonts w:hAnsi="Times New Roman" w:ascii="Times New Roman"/>
          <w:sz w:val="24"/>
          <w:szCs w:val="24"/>
        </w:rPr>
        <w:t>28.06.2019</w:t>
      </w:r>
      <w:r w:rsidR="00A37B40" w:rsidRPr="0056296A">
        <w:rPr>
          <w:rFonts w:hAnsi="Times New Roman" w:ascii="Times New Roman"/>
          <w:sz w:val="24"/>
          <w:szCs w:val="24"/>
        </w:rPr>
        <w:t>. godine</w:t>
      </w:r>
      <w:r w:rsidRPr="0056296A">
        <w:rPr>
          <w:rFonts w:hAnsi="Times New Roman" w:ascii="Times New Roman"/>
          <w:sz w:val="24"/>
          <w:szCs w:val="24"/>
        </w:rPr>
        <w:t>.</w:t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</w:r>
      <w:r w:rsidRPr="0056296A">
        <w:rPr>
          <w:rFonts w:hAnsi="Times New Roman" w:ascii="Times New Roman"/>
          <w:sz w:val="24"/>
          <w:szCs w:val="24"/>
        </w:rPr>
        <w:tab/>
        <w:t xml:space="preserve"> </w:t>
      </w:r>
      <w:r w:rsidRPr="0056296A">
        <w:rPr>
          <w:rFonts w:hAnsi="Times New Roman" w:ascii="Times New Roman"/>
          <w:sz w:val="24"/>
          <w:szCs w:val="24"/>
        </w:rPr>
        <w:tab/>
      </w:r>
      <w:r w:rsidR="00A37B40" w:rsidRPr="0056296A">
        <w:rPr>
          <w:rFonts w:hAnsi="Times New Roman" w:ascii="Times New Roman"/>
          <w:sz w:val="24"/>
          <w:szCs w:val="24"/>
        </w:rPr>
        <w:t>Ivan Kapor</w:t>
      </w:r>
      <w:r w:rsidRPr="0056296A">
        <w:rPr>
          <w:rFonts w:hAnsi="Times New Roman" w:ascii="Times New Roman"/>
          <w:sz w:val="24"/>
          <w:szCs w:val="24"/>
        </w:rPr>
        <w:t xml:space="preserve"> </w:t>
      </w:r>
    </w:p>
    <w:p w:rsidRDefault="00BC5E20" w:rsidP="0056296A" w:rsidR="00BC5E20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8679D" w:rsidP="0056296A" w:rsidR="0048679D" w:rsidRPr="0056296A">
      <w:pPr>
        <w:spacing w:lineRule="auto" w:line="276"/>
        <w:rPr>
          <w:rFonts w:hAnsi="Times New Roman" w:ascii="Times New Roman"/>
          <w:sz w:val="24"/>
          <w:szCs w:val="24"/>
        </w:rPr>
      </w:pPr>
    </w:p>
    <w:sectPr w:rsidR="0048679D" w:rsidRPr="005629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E21B8"/>
    <w:multiLevelType w:val="hybridMultilevel"/>
    <w:tmpl w:val="A5E491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1C5CF8"/>
    <w:multiLevelType w:val="hybridMultilevel"/>
    <w:tmpl w:val="D984152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20"/>
    <w:rsid w:val="000161E0"/>
    <w:rsid w:val="00032D08"/>
    <w:rsid w:val="000374BC"/>
    <w:rsid w:val="000575D6"/>
    <w:rsid w:val="00084869"/>
    <w:rsid w:val="000868B2"/>
    <w:rsid w:val="00091F9B"/>
    <w:rsid w:val="000A5DD6"/>
    <w:rsid w:val="000C37DC"/>
    <w:rsid w:val="000C3D7F"/>
    <w:rsid w:val="000C6A5F"/>
    <w:rsid w:val="0014145E"/>
    <w:rsid w:val="00145C7D"/>
    <w:rsid w:val="001A6FA4"/>
    <w:rsid w:val="001B7116"/>
    <w:rsid w:val="001E022B"/>
    <w:rsid w:val="001E1692"/>
    <w:rsid w:val="00212AA5"/>
    <w:rsid w:val="00247C01"/>
    <w:rsid w:val="002868FF"/>
    <w:rsid w:val="002A7933"/>
    <w:rsid w:val="002C2BB4"/>
    <w:rsid w:val="003135B7"/>
    <w:rsid w:val="00331E6F"/>
    <w:rsid w:val="00342459"/>
    <w:rsid w:val="003A5556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296A"/>
    <w:rsid w:val="005635BD"/>
    <w:rsid w:val="005645FF"/>
    <w:rsid w:val="0057461C"/>
    <w:rsid w:val="005A003C"/>
    <w:rsid w:val="005A3124"/>
    <w:rsid w:val="005C39EF"/>
    <w:rsid w:val="005D7664"/>
    <w:rsid w:val="005E2106"/>
    <w:rsid w:val="005E4DF1"/>
    <w:rsid w:val="005F21A2"/>
    <w:rsid w:val="00604B11"/>
    <w:rsid w:val="006257D3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36583"/>
    <w:rsid w:val="0074739A"/>
    <w:rsid w:val="007A5CE2"/>
    <w:rsid w:val="007E43D6"/>
    <w:rsid w:val="00800AFD"/>
    <w:rsid w:val="008110E5"/>
    <w:rsid w:val="00814CE5"/>
    <w:rsid w:val="008670D3"/>
    <w:rsid w:val="00891261"/>
    <w:rsid w:val="00896E7F"/>
    <w:rsid w:val="008A4549"/>
    <w:rsid w:val="008C5DDE"/>
    <w:rsid w:val="008D0DB6"/>
    <w:rsid w:val="00911B6D"/>
    <w:rsid w:val="00920D58"/>
    <w:rsid w:val="00922009"/>
    <w:rsid w:val="00940E95"/>
    <w:rsid w:val="00952282"/>
    <w:rsid w:val="00967633"/>
    <w:rsid w:val="009948A5"/>
    <w:rsid w:val="009B063F"/>
    <w:rsid w:val="009C608D"/>
    <w:rsid w:val="009E720C"/>
    <w:rsid w:val="00A026BE"/>
    <w:rsid w:val="00A13242"/>
    <w:rsid w:val="00A25954"/>
    <w:rsid w:val="00A27E38"/>
    <w:rsid w:val="00A37B40"/>
    <w:rsid w:val="00A552E5"/>
    <w:rsid w:val="00AD221F"/>
    <w:rsid w:val="00AF4871"/>
    <w:rsid w:val="00B5593A"/>
    <w:rsid w:val="00B6038F"/>
    <w:rsid w:val="00B77359"/>
    <w:rsid w:val="00BA48DC"/>
    <w:rsid w:val="00BA5F58"/>
    <w:rsid w:val="00BC5E20"/>
    <w:rsid w:val="00C04AF4"/>
    <w:rsid w:val="00C16A44"/>
    <w:rsid w:val="00C5063C"/>
    <w:rsid w:val="00C64758"/>
    <w:rsid w:val="00CB169F"/>
    <w:rsid w:val="00D0792F"/>
    <w:rsid w:val="00D23ABF"/>
    <w:rsid w:val="00D31DF8"/>
    <w:rsid w:val="00D4572C"/>
    <w:rsid w:val="00D47A10"/>
    <w:rsid w:val="00D567E4"/>
    <w:rsid w:val="00D6122B"/>
    <w:rsid w:val="00D702A7"/>
    <w:rsid w:val="00DE0A6C"/>
    <w:rsid w:val="00DF0F6D"/>
    <w:rsid w:val="00DF7E8B"/>
    <w:rsid w:val="00E10AA0"/>
    <w:rsid w:val="00E65FE5"/>
    <w:rsid w:val="00E7566F"/>
    <w:rsid w:val="00E81F90"/>
    <w:rsid w:val="00E82C5D"/>
    <w:rsid w:val="00E916FE"/>
    <w:rsid w:val="00EB11D0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E20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BC5E20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99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7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7D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7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7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99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7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7D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7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7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74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1848</properties:Characters>
  <properties:Lines>50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2019-07-11T11:37:00Z</dcterms:created>
  <dc:creator>Ivan</dc:creator>
  <cp:lastModifiedBy>Valentina Delač</cp:lastModifiedBy>
  <cp:lastPrinted>2017-12-07T17:27:00Z</cp:lastPrinted>
  <dcterms:modified xmlns:xsi="http://www.w3.org/2001/XMLSchema-instance" xsi:type="dcterms:W3CDTF">2019-07-11T11:37:00Z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St-476/2017-33 / Podnesak - Izvješće stečajnog upravitelja (Obrazac_20_(St_-_476_-_18).docx)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