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d7ec9" w14:paraId="afd7ec9" w:rsidRDefault="00D37E6C" w:rsidP="00D37E6C" w:rsidR="00D37E6C" w:rsidRPr="002E1A91">
      <w:pPr>
        <w:jc w:val="both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2E1A91">
        <w:rPr>
          <w:rFonts w:cs="Times New Roman" w:hAnsi="Times New Roman" w:ascii="Times New Roman"/>
        </w:rPr>
        <w:t xml:space="preserve">                 </w:t>
      </w:r>
      <w:r w:rsidRPr="002E1A91">
        <w:rPr>
          <w:rFonts w:cs="Times New Roman" w:hAnsi="Times New Roman" w:ascii="Times New Roman"/>
          <w:noProof/>
        </w:rPr>
        <w:drawing>
          <wp:inline distR="0" distL="0" distB="0" distT="0">
            <wp:extent cy="668020" cx="59626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7E6C" w:rsidP="00D37E6C" w:rsidR="00D37E6C" w:rsidRPr="002E1A91">
      <w:pPr>
        <w:jc w:val="both"/>
        <w:rPr>
          <w:rFonts w:cs="Times New Roman" w:hAnsi="Times New Roman" w:ascii="Times New Roman"/>
        </w:rPr>
      </w:pPr>
      <w:r w:rsidRPr="002E1A91">
        <w:rPr>
          <w:rFonts w:cs="Times New Roman" w:hAnsi="Times New Roman" w:ascii="Times New Roman"/>
        </w:rPr>
        <w:t xml:space="preserve">   REPUBLIKA HRVATSKA</w:t>
      </w:r>
    </w:p>
    <w:p w:rsidRDefault="00D37E6C" w:rsidP="00D37E6C" w:rsidR="00D37E6C" w:rsidRPr="002E1A91">
      <w:pPr>
        <w:jc w:val="both"/>
        <w:rPr>
          <w:rFonts w:cs="Times New Roman" w:hAnsi="Times New Roman" w:ascii="Times New Roman"/>
        </w:rPr>
      </w:pPr>
      <w:r w:rsidRPr="002E1A91">
        <w:rPr>
          <w:rFonts w:cs="Times New Roman" w:hAnsi="Times New Roman" w:ascii="Times New Roman"/>
        </w:rPr>
        <w:t xml:space="preserve">TRGOVAČKI SUD U </w:t>
      </w:r>
      <w:proofErr w:type="spellStart"/>
      <w:r w:rsidRPr="002E1A91">
        <w:rPr>
          <w:rFonts w:cs="Times New Roman" w:hAnsi="Times New Roman" w:ascii="Times New Roman"/>
        </w:rPr>
        <w:t>PAZINU</w:t>
      </w:r>
      <w:proofErr w:type="spellEnd"/>
    </w:p>
    <w:p w:rsidRDefault="00D37E6C" w:rsidP="00D37E6C" w:rsidR="00D37E6C" w:rsidRPr="002E1A91">
      <w:pPr>
        <w:ind w:firstLine="708"/>
        <w:jc w:val="both"/>
        <w:rPr>
          <w:rFonts w:cs="Times New Roman" w:hAnsi="Times New Roman" w:ascii="Times New Roman"/>
        </w:rPr>
      </w:pPr>
      <w:r w:rsidRPr="002E1A91">
        <w:rPr>
          <w:rFonts w:cs="Times New Roman" w:hAnsi="Times New Roman" w:ascii="Times New Roman"/>
        </w:rPr>
        <w:t xml:space="preserve">Pazin, </w:t>
      </w:r>
      <w:proofErr w:type="spellStart"/>
      <w:r w:rsidRPr="002E1A91">
        <w:rPr>
          <w:rFonts w:cs="Times New Roman" w:hAnsi="Times New Roman" w:ascii="Times New Roman"/>
        </w:rPr>
        <w:t>Dršćevka</w:t>
      </w:r>
      <w:proofErr w:type="spellEnd"/>
      <w:r w:rsidRPr="002E1A91">
        <w:rPr>
          <w:rFonts w:cs="Times New Roman" w:hAnsi="Times New Roman" w:ascii="Times New Roman"/>
        </w:rPr>
        <w:t xml:space="preserve"> 1</w:t>
      </w:r>
      <w:r w:rsidRPr="002E1A91">
        <w:rPr>
          <w:rFonts w:cs="Times New Roman" w:hAnsi="Times New Roman" w:ascii="Times New Roman"/>
        </w:rPr>
        <w:tab/>
      </w:r>
      <w:r w:rsidRPr="002E1A91">
        <w:rPr>
          <w:rFonts w:cs="Times New Roman" w:hAnsi="Times New Roman" w:ascii="Times New Roman"/>
        </w:rPr>
        <w:tab/>
      </w:r>
      <w:r w:rsidRPr="002E1A91">
        <w:rPr>
          <w:rFonts w:cs="Times New Roman" w:hAnsi="Times New Roman" w:ascii="Times New Roman"/>
        </w:rPr>
        <w:tab/>
      </w:r>
      <w:r w:rsidRPr="002E1A91">
        <w:rPr>
          <w:rFonts w:cs="Times New Roman" w:hAnsi="Times New Roman" w:ascii="Times New Roman"/>
        </w:rPr>
        <w:tab/>
        <w:t xml:space="preserve">                  </w:t>
      </w:r>
      <w:r w:rsidRPr="002E1A91">
        <w:rPr>
          <w:rFonts w:cs="Times New Roman" w:hAnsi="Times New Roman" w:ascii="Times New Roman"/>
        </w:rPr>
        <w:tab/>
      </w:r>
      <w:r w:rsidRPr="002E1A91">
        <w:rPr>
          <w:rFonts w:cs="Times New Roman" w:hAnsi="Times New Roman" w:ascii="Times New Roman"/>
        </w:rPr>
        <w:tab/>
      </w:r>
      <w:r w:rsidRPr="002E1A91">
        <w:rPr>
          <w:rFonts w:cs="Times New Roman" w:hAnsi="Times New Roman" w:ascii="Times New Roman"/>
        </w:rPr>
        <w:tab/>
      </w:r>
      <w:r w:rsidRPr="002E1A91">
        <w:rPr>
          <w:rFonts w:cs="Times New Roman" w:hAnsi="Times New Roman" w:ascii="Times New Roman"/>
        </w:rPr>
        <w:tab/>
      </w:r>
      <w:r w:rsidRPr="002E1A91">
        <w:rPr>
          <w:rFonts w:cs="Times New Roman" w:hAnsi="Times New Roman" w:ascii="Times New Roman"/>
        </w:rPr>
        <w:tab/>
      </w:r>
      <w:r w:rsidRPr="002E1A91">
        <w:rPr>
          <w:rFonts w:cs="Times New Roman" w:hAnsi="Times New Roman" w:ascii="Times New Roman"/>
        </w:rPr>
        <w:tab/>
      </w:r>
      <w:r w:rsidRPr="002E1A91">
        <w:rPr>
          <w:rFonts w:cs="Times New Roman" w:hAnsi="Times New Roman" w:ascii="Times New Roman"/>
        </w:rPr>
        <w:tab/>
      </w:r>
      <w:r w:rsidRPr="002E1A91">
        <w:rPr>
          <w:rFonts w:cs="Times New Roman" w:hAnsi="Times New Roman" w:ascii="Times New Roman"/>
        </w:rPr>
        <w:tab/>
      </w:r>
    </w:p>
    <w:p w:rsidRDefault="00D37E6C" w:rsidP="00D37E6C" w:rsidR="00D37E6C" w:rsidRPr="002E1A91">
      <w:pPr>
        <w:ind w:firstLine="708"/>
        <w:jc w:val="both"/>
        <w:rPr>
          <w:rFonts w:cs="Times New Roman" w:hAnsi="Times New Roman" w:ascii="Times New Roman"/>
        </w:rPr>
      </w:pPr>
    </w:p>
    <w:p w:rsidRDefault="00D37E6C" w:rsidP="00D37E6C" w:rsidR="00D37E6C" w:rsidRPr="002E1A91">
      <w:pPr>
        <w:jc w:val="both"/>
        <w:rPr>
          <w:rFonts w:cs="Times New Roman" w:hAnsi="Times New Roman" w:ascii="Times New Roman"/>
        </w:rPr>
      </w:pPr>
      <w:r w:rsidRPr="002E1A91">
        <w:rPr>
          <w:rFonts w:cs="Times New Roman" w:hAnsi="Times New Roman" w:ascii="Times New Roman"/>
        </w:rPr>
        <w:tab/>
        <w:t xml:space="preserve">Trgovački sud u Pazinu, po stečajnom sucu Damiru Rabaru, u stečajnom postupku nad dužnikom </w:t>
      </w:r>
      <w:proofErr w:type="spellStart"/>
      <w:r w:rsidRPr="002E1A91">
        <w:rPr>
          <w:rFonts w:cs="Times New Roman" w:hAnsi="Times New Roman" w:ascii="Times New Roman"/>
        </w:rPr>
        <w:t>FUNDAMENTUM</w:t>
      </w:r>
      <w:proofErr w:type="spellEnd"/>
      <w:r w:rsidRPr="002E1A91">
        <w:rPr>
          <w:rFonts w:cs="Times New Roman" w:hAnsi="Times New Roman" w:ascii="Times New Roman"/>
        </w:rPr>
        <w:t xml:space="preserve"> d.o.o.</w:t>
      </w:r>
      <w:r w:rsidR="00FF3A26">
        <w:rPr>
          <w:rFonts w:cs="Times New Roman" w:hAnsi="Times New Roman" w:ascii="Times New Roman"/>
        </w:rPr>
        <w:t xml:space="preserve"> u stečaju,</w:t>
      </w:r>
      <w:r w:rsidRPr="002E1A91">
        <w:rPr>
          <w:rFonts w:cs="Times New Roman" w:hAnsi="Times New Roman" w:ascii="Times New Roman"/>
        </w:rPr>
        <w:t xml:space="preserve"> Pula, </w:t>
      </w:r>
      <w:proofErr w:type="spellStart"/>
      <w:r w:rsidRPr="002E1A91">
        <w:rPr>
          <w:rFonts w:cs="Times New Roman" w:hAnsi="Times New Roman" w:ascii="Times New Roman"/>
        </w:rPr>
        <w:t>Portarata</w:t>
      </w:r>
      <w:proofErr w:type="spellEnd"/>
      <w:r w:rsidRPr="002E1A91">
        <w:rPr>
          <w:rFonts w:cs="Times New Roman" w:hAnsi="Times New Roman" w:ascii="Times New Roman"/>
        </w:rPr>
        <w:t xml:space="preserve"> 8, </w:t>
      </w:r>
      <w:proofErr w:type="spellStart"/>
      <w:r w:rsidRPr="002E1A91">
        <w:rPr>
          <w:rFonts w:cs="Times New Roman" w:hAnsi="Times New Roman" w:ascii="Times New Roman"/>
        </w:rPr>
        <w:t>OIB</w:t>
      </w:r>
      <w:proofErr w:type="spellEnd"/>
      <w:r w:rsidRPr="002E1A91">
        <w:rPr>
          <w:rFonts w:cs="Times New Roman" w:hAnsi="Times New Roman" w:ascii="Times New Roman"/>
        </w:rPr>
        <w:t xml:space="preserve">: </w:t>
      </w:r>
      <w:proofErr w:type="spellStart"/>
      <w:r w:rsidRPr="002E1A91">
        <w:rPr>
          <w:rFonts w:cs="Times New Roman" w:hAnsi="Times New Roman" w:ascii="Times New Roman"/>
        </w:rPr>
        <w:t>65724141318</w:t>
      </w:r>
      <w:proofErr w:type="spellEnd"/>
      <w:r w:rsidRPr="002E1A91">
        <w:rPr>
          <w:rFonts w:cs="Times New Roman" w:hAnsi="Times New Roman" w:ascii="Times New Roman"/>
        </w:rPr>
        <w:t xml:space="preserve">, </w:t>
      </w:r>
      <w:proofErr w:type="spellStart"/>
      <w:r w:rsidRPr="002E1A91">
        <w:rPr>
          <w:rFonts w:cs="Times New Roman" w:hAnsi="Times New Roman" w:ascii="Times New Roman"/>
        </w:rPr>
        <w:t>30</w:t>
      </w:r>
      <w:proofErr w:type="spellEnd"/>
      <w:r w:rsidRPr="002E1A91">
        <w:rPr>
          <w:rFonts w:cs="Times New Roman" w:hAnsi="Times New Roman" w:ascii="Times New Roman"/>
        </w:rPr>
        <w:t xml:space="preserve">. svibnja </w:t>
      </w:r>
      <w:proofErr w:type="spellStart"/>
      <w:r w:rsidRPr="002E1A91">
        <w:rPr>
          <w:rFonts w:cs="Times New Roman" w:hAnsi="Times New Roman" w:ascii="Times New Roman"/>
        </w:rPr>
        <w:t>2018</w:t>
      </w:r>
      <w:proofErr w:type="spellEnd"/>
      <w:r w:rsidRPr="002E1A91">
        <w:rPr>
          <w:rFonts w:cs="Times New Roman" w:hAnsi="Times New Roman" w:ascii="Times New Roman"/>
        </w:rPr>
        <w:t>., donio je slijedeći</w:t>
      </w:r>
    </w:p>
    <w:p w:rsidRDefault="00D37E6C" w:rsidP="00D37E6C" w:rsidR="00D37E6C" w:rsidRPr="002E1A91">
      <w:pPr>
        <w:jc w:val="center"/>
        <w:rPr>
          <w:rFonts w:cs="Times New Roman" w:hAnsi="Times New Roman" w:ascii="Times New Roman"/>
        </w:rPr>
      </w:pPr>
    </w:p>
    <w:p w:rsidRDefault="00D37E6C" w:rsidP="00D37E6C" w:rsidR="00D37E6C" w:rsidRPr="002E1A91">
      <w:pPr>
        <w:jc w:val="center"/>
        <w:rPr>
          <w:rFonts w:cs="Times New Roman" w:hAnsi="Times New Roman" w:ascii="Times New Roman"/>
        </w:rPr>
      </w:pPr>
      <w:r w:rsidRPr="002E1A91">
        <w:rPr>
          <w:rFonts w:cs="Times New Roman" w:hAnsi="Times New Roman" w:ascii="Times New Roman"/>
        </w:rPr>
        <w:t>Z A K L J U Č A K</w:t>
      </w:r>
    </w:p>
    <w:p w:rsidRDefault="00D37E6C" w:rsidP="00D37E6C" w:rsidR="00D37E6C" w:rsidRPr="002E1A91">
      <w:pPr>
        <w:ind w:left="360"/>
        <w:jc w:val="both"/>
        <w:rPr>
          <w:rFonts w:cs="Times New Roman" w:hAnsi="Times New Roman" w:ascii="Times New Roman"/>
        </w:rPr>
      </w:pPr>
    </w:p>
    <w:p w:rsidRDefault="00D37E6C" w:rsidP="006E125A" w:rsidR="006E125A" w:rsidRPr="002E1A91">
      <w:pPr>
        <w:jc w:val="both"/>
        <w:rPr>
          <w:rFonts w:cs="Times New Roman" w:hAnsi="Times New Roman" w:ascii="Times New Roman"/>
        </w:rPr>
      </w:pPr>
      <w:r w:rsidRPr="002E1A91">
        <w:rPr>
          <w:rFonts w:cs="Times New Roman" w:hAnsi="Times New Roman" w:ascii="Times New Roman"/>
        </w:rPr>
        <w:t>I</w:t>
      </w:r>
      <w:r w:rsidRPr="002E1A91">
        <w:rPr>
          <w:rFonts w:cs="Times New Roman" w:hAnsi="Times New Roman" w:ascii="Times New Roman"/>
        </w:rPr>
        <w:tab/>
        <w:t xml:space="preserve">Poziva se raniji stečajni upravitelj Marko </w:t>
      </w:r>
      <w:proofErr w:type="spellStart"/>
      <w:r w:rsidRPr="002E1A91">
        <w:rPr>
          <w:rFonts w:cs="Times New Roman" w:hAnsi="Times New Roman" w:ascii="Times New Roman"/>
        </w:rPr>
        <w:t>Fak</w:t>
      </w:r>
      <w:proofErr w:type="spellEnd"/>
      <w:r w:rsidR="00DC4B53" w:rsidRPr="002E1A91">
        <w:rPr>
          <w:rFonts w:cs="Times New Roman" w:hAnsi="Times New Roman" w:ascii="Times New Roman"/>
        </w:rPr>
        <w:t xml:space="preserve"> iz Zagreba Petrinjska </w:t>
      </w:r>
      <w:proofErr w:type="spellStart"/>
      <w:r w:rsidR="00DC4B53" w:rsidRPr="002E1A91">
        <w:rPr>
          <w:rFonts w:cs="Times New Roman" w:hAnsi="Times New Roman" w:ascii="Times New Roman"/>
        </w:rPr>
        <w:t>28</w:t>
      </w:r>
      <w:proofErr w:type="spellEnd"/>
      <w:r w:rsidR="00DC4B53" w:rsidRPr="002E1A91">
        <w:rPr>
          <w:rFonts w:cs="Times New Roman" w:hAnsi="Times New Roman" w:ascii="Times New Roman"/>
        </w:rPr>
        <w:t xml:space="preserve">, </w:t>
      </w:r>
      <w:proofErr w:type="spellStart"/>
      <w:r w:rsidR="00DC4B53" w:rsidRPr="002E1A91">
        <w:rPr>
          <w:rFonts w:cs="Times New Roman" w:hAnsi="Times New Roman" w:ascii="Times New Roman"/>
        </w:rPr>
        <w:t>OIB</w:t>
      </w:r>
      <w:proofErr w:type="spellEnd"/>
      <w:r w:rsidR="00DC4B53" w:rsidRPr="002E1A91">
        <w:rPr>
          <w:rFonts w:cs="Times New Roman" w:hAnsi="Times New Roman" w:ascii="Times New Roman"/>
        </w:rPr>
        <w:t xml:space="preserve">: </w:t>
      </w:r>
      <w:r w:rsidRPr="002E1A91">
        <w:rPr>
          <w:rFonts w:cs="Times New Roman" w:hAnsi="Times New Roman" w:ascii="Times New Roman"/>
        </w:rPr>
        <w:t xml:space="preserve"> </w:t>
      </w:r>
      <w:proofErr w:type="spellStart"/>
      <w:r w:rsidR="002E1A91" w:rsidRPr="002E1A91">
        <w:rPr>
          <w:rFonts w:cs="Times New Roman" w:hAnsi="Times New Roman" w:ascii="Times New Roman"/>
        </w:rPr>
        <w:t>25300508272</w:t>
      </w:r>
      <w:proofErr w:type="spellEnd"/>
      <w:r w:rsidR="002E1A91" w:rsidRPr="002E1A91">
        <w:rPr>
          <w:rFonts w:cs="Times New Roman" w:hAnsi="Times New Roman" w:ascii="Times New Roman"/>
        </w:rPr>
        <w:t xml:space="preserve">, </w:t>
      </w:r>
      <w:r w:rsidRPr="002E1A91">
        <w:rPr>
          <w:rFonts w:cs="Times New Roman" w:hAnsi="Times New Roman" w:ascii="Times New Roman"/>
        </w:rPr>
        <w:t xml:space="preserve">da u roku od 8 dana dostavi </w:t>
      </w:r>
      <w:r w:rsidR="006E125A" w:rsidRPr="002E1A91">
        <w:rPr>
          <w:rFonts w:cs="Times New Roman" w:hAnsi="Times New Roman" w:ascii="Times New Roman"/>
        </w:rPr>
        <w:t xml:space="preserve">pisano, obrazloženo i dokumentirano izvješće u odnosu na zahtjev za naknadu </w:t>
      </w:r>
      <w:r w:rsidR="004945A6" w:rsidRPr="002E1A91">
        <w:rPr>
          <w:rFonts w:cs="Times New Roman" w:hAnsi="Times New Roman" w:ascii="Times New Roman"/>
        </w:rPr>
        <w:t>stvarnih troškova.</w:t>
      </w:r>
    </w:p>
    <w:p w:rsidRDefault="006E125A" w:rsidP="00D37E6C" w:rsidR="006E125A" w:rsidRPr="002E1A91">
      <w:pPr>
        <w:jc w:val="both"/>
        <w:rPr>
          <w:rFonts w:cs="Times New Roman" w:hAnsi="Times New Roman" w:ascii="Times New Roman"/>
        </w:rPr>
      </w:pPr>
    </w:p>
    <w:p w:rsidRDefault="00D37E6C" w:rsidP="00D37E6C" w:rsidR="00D37E6C" w:rsidRPr="002E1A91">
      <w:pPr>
        <w:jc w:val="both"/>
        <w:rPr>
          <w:rFonts w:cs="Times New Roman" w:hAnsi="Times New Roman" w:ascii="Times New Roman"/>
        </w:rPr>
      </w:pPr>
      <w:r w:rsidRPr="002E1A91">
        <w:rPr>
          <w:rFonts w:cs="Times New Roman" w:hAnsi="Times New Roman" w:ascii="Times New Roman"/>
        </w:rPr>
        <w:t>II</w:t>
      </w:r>
      <w:r w:rsidRPr="002E1A91">
        <w:rPr>
          <w:rFonts w:cs="Times New Roman" w:hAnsi="Times New Roman" w:ascii="Times New Roman"/>
        </w:rPr>
        <w:tab/>
      </w:r>
      <w:r w:rsidR="000331DA" w:rsidRPr="002E1A91">
        <w:rPr>
          <w:rFonts w:cs="Times New Roman" w:hAnsi="Times New Roman" w:ascii="Times New Roman"/>
        </w:rPr>
        <w:t xml:space="preserve">Ukoliko raniji stečajni upravitelj Marko </w:t>
      </w:r>
      <w:proofErr w:type="spellStart"/>
      <w:r w:rsidR="000331DA" w:rsidRPr="002E1A91">
        <w:rPr>
          <w:rFonts w:cs="Times New Roman" w:hAnsi="Times New Roman" w:ascii="Times New Roman"/>
        </w:rPr>
        <w:t>Fak</w:t>
      </w:r>
      <w:proofErr w:type="spellEnd"/>
      <w:r w:rsidR="00DC4B53" w:rsidRPr="002E1A91">
        <w:rPr>
          <w:rFonts w:cs="Times New Roman" w:hAnsi="Times New Roman" w:ascii="Times New Roman"/>
        </w:rPr>
        <w:t xml:space="preserve"> </w:t>
      </w:r>
      <w:r w:rsidR="000331DA" w:rsidRPr="002E1A91">
        <w:rPr>
          <w:rFonts w:cs="Times New Roman" w:hAnsi="Times New Roman" w:ascii="Times New Roman"/>
        </w:rPr>
        <w:t xml:space="preserve">u roku od 8 dana </w:t>
      </w:r>
      <w:r w:rsidR="005B3ECC" w:rsidRPr="002E1A91">
        <w:rPr>
          <w:rFonts w:cs="Times New Roman" w:hAnsi="Times New Roman" w:ascii="Times New Roman"/>
        </w:rPr>
        <w:t xml:space="preserve">ne </w:t>
      </w:r>
      <w:r w:rsidR="000331DA" w:rsidRPr="002E1A91">
        <w:rPr>
          <w:rFonts w:cs="Times New Roman" w:hAnsi="Times New Roman" w:ascii="Times New Roman"/>
        </w:rPr>
        <w:t>dostavi pisano, obrazloženo i dokumentirano izvješće</w:t>
      </w:r>
      <w:r w:rsidR="005B3ECC" w:rsidRPr="002E1A91">
        <w:rPr>
          <w:rFonts w:cs="Times New Roman" w:hAnsi="Times New Roman" w:ascii="Times New Roman"/>
        </w:rPr>
        <w:t>,</w:t>
      </w:r>
      <w:r w:rsidR="000331DA" w:rsidRPr="002E1A91">
        <w:rPr>
          <w:rFonts w:cs="Times New Roman" w:hAnsi="Times New Roman" w:ascii="Times New Roman"/>
        </w:rPr>
        <w:t xml:space="preserve"> </w:t>
      </w:r>
      <w:r w:rsidR="005B3ECC" w:rsidRPr="002E1A91">
        <w:rPr>
          <w:rFonts w:cs="Times New Roman" w:hAnsi="Times New Roman" w:ascii="Times New Roman"/>
        </w:rPr>
        <w:t>n</w:t>
      </w:r>
      <w:r w:rsidR="004945A6" w:rsidRPr="002E1A91">
        <w:rPr>
          <w:rFonts w:cs="Times New Roman" w:hAnsi="Times New Roman" w:ascii="Times New Roman"/>
        </w:rPr>
        <w:t>aknad</w:t>
      </w:r>
      <w:r w:rsidR="005B3ECC" w:rsidRPr="002E1A91">
        <w:rPr>
          <w:rFonts w:cs="Times New Roman" w:hAnsi="Times New Roman" w:ascii="Times New Roman"/>
        </w:rPr>
        <w:t>a</w:t>
      </w:r>
      <w:r w:rsidR="004945A6" w:rsidRPr="002E1A91">
        <w:rPr>
          <w:rFonts w:cs="Times New Roman" w:hAnsi="Times New Roman" w:ascii="Times New Roman"/>
        </w:rPr>
        <w:t xml:space="preserve"> stvarnih troškova </w:t>
      </w:r>
      <w:r w:rsidR="005B3ECC" w:rsidRPr="002E1A91">
        <w:rPr>
          <w:rFonts w:cs="Times New Roman" w:hAnsi="Times New Roman" w:ascii="Times New Roman"/>
        </w:rPr>
        <w:t>neće mu biti određena.</w:t>
      </w:r>
    </w:p>
    <w:p w:rsidRDefault="00D37E6C" w:rsidP="00D37E6C" w:rsidR="00D37E6C" w:rsidRPr="002E1A91">
      <w:pPr>
        <w:jc w:val="both"/>
        <w:rPr>
          <w:rFonts w:cs="Times New Roman" w:hAnsi="Times New Roman" w:ascii="Times New Roman"/>
        </w:rPr>
      </w:pPr>
    </w:p>
    <w:p w:rsidRDefault="00D37E6C" w:rsidP="00D37E6C" w:rsidR="00D37E6C" w:rsidRPr="002E1A91">
      <w:pPr>
        <w:jc w:val="center"/>
        <w:rPr>
          <w:rFonts w:cs="Times New Roman" w:hAnsi="Times New Roman" w:ascii="Times New Roman"/>
        </w:rPr>
      </w:pPr>
      <w:r w:rsidRPr="002E1A91">
        <w:rPr>
          <w:rFonts w:cs="Times New Roman" w:hAnsi="Times New Roman" w:ascii="Times New Roman"/>
        </w:rPr>
        <w:t>Obrazloženje</w:t>
      </w:r>
    </w:p>
    <w:p w:rsidRDefault="00D37E6C" w:rsidP="00D37E6C" w:rsidR="00D37E6C" w:rsidRPr="002E1A91">
      <w:pPr>
        <w:jc w:val="both"/>
        <w:rPr>
          <w:rFonts w:cs="Times New Roman" w:hAnsi="Times New Roman" w:ascii="Times New Roman"/>
        </w:rPr>
      </w:pPr>
    </w:p>
    <w:p w:rsidRDefault="000A7C8C" w:rsidP="000A7C8C" w:rsidR="000A7C8C" w:rsidRPr="002E1A91">
      <w:pPr>
        <w:spacing w:after="30" w:before="30"/>
        <w:jc w:val="both"/>
        <w:outlineLvl w:val="3"/>
        <w:rPr>
          <w:rFonts w:cs="Times New Roman" w:hAnsi="Times New Roman" w:ascii="Times New Roman"/>
        </w:rPr>
      </w:pPr>
      <w:r w:rsidRPr="002E1A91">
        <w:rPr>
          <w:rFonts w:cs="Times New Roman" w:hAnsi="Times New Roman" w:ascii="Times New Roman"/>
        </w:rPr>
        <w:tab/>
      </w:r>
      <w:r w:rsidR="005B3ECC" w:rsidRPr="002E1A91">
        <w:rPr>
          <w:rFonts w:cs="Times New Roman" w:hAnsi="Times New Roman" w:ascii="Times New Roman"/>
        </w:rPr>
        <w:t xml:space="preserve">Raniji stečajni upravitelj Marko </w:t>
      </w:r>
      <w:proofErr w:type="spellStart"/>
      <w:r w:rsidR="005B3ECC" w:rsidRPr="002E1A91">
        <w:rPr>
          <w:rFonts w:cs="Times New Roman" w:hAnsi="Times New Roman" w:ascii="Times New Roman"/>
        </w:rPr>
        <w:t>Fak</w:t>
      </w:r>
      <w:proofErr w:type="spellEnd"/>
      <w:r w:rsidR="005B3ECC" w:rsidRPr="002E1A91">
        <w:rPr>
          <w:rFonts w:cs="Times New Roman" w:hAnsi="Times New Roman" w:ascii="Times New Roman"/>
        </w:rPr>
        <w:t xml:space="preserve"> podneskom od </w:t>
      </w:r>
      <w:r w:rsidRPr="002E1A91">
        <w:rPr>
          <w:rFonts w:cs="Times New Roman" w:hAnsi="Times New Roman" w:ascii="Times New Roman"/>
        </w:rPr>
        <w:t xml:space="preserve">4. svibnja </w:t>
      </w:r>
      <w:proofErr w:type="spellStart"/>
      <w:r w:rsidRPr="002E1A91">
        <w:rPr>
          <w:rFonts w:cs="Times New Roman" w:hAnsi="Times New Roman" w:ascii="Times New Roman"/>
        </w:rPr>
        <w:t>2018</w:t>
      </w:r>
      <w:proofErr w:type="spellEnd"/>
      <w:r w:rsidRPr="002E1A91">
        <w:rPr>
          <w:rFonts w:cs="Times New Roman" w:hAnsi="Times New Roman" w:ascii="Times New Roman"/>
        </w:rPr>
        <w:t xml:space="preserve">. zatražio je </w:t>
      </w:r>
      <w:r w:rsidR="00FF3A26">
        <w:rPr>
          <w:rFonts w:cs="Times New Roman" w:hAnsi="Times New Roman" w:ascii="Times New Roman"/>
        </w:rPr>
        <w:t>o</w:t>
      </w:r>
      <w:r w:rsidRPr="002E1A91">
        <w:rPr>
          <w:rFonts w:cs="Times New Roman" w:hAnsi="Times New Roman" w:ascii="Times New Roman"/>
        </w:rPr>
        <w:t>dređivanje konačne nagrade i naknadu stvarnih troškova koje je imao u ovom stečajnom postupku.</w:t>
      </w:r>
    </w:p>
    <w:p w:rsidRDefault="007F576E" w:rsidP="007F576E" w:rsidR="006E125A" w:rsidRPr="002E1A91">
      <w:pPr>
        <w:spacing w:after="30" w:before="30"/>
        <w:jc w:val="both"/>
        <w:outlineLvl w:val="3"/>
        <w:rPr>
          <w:rFonts w:cs="Times New Roman" w:hAnsi="Times New Roman" w:ascii="Times New Roman"/>
        </w:rPr>
      </w:pPr>
      <w:r w:rsidRPr="002E1A91">
        <w:rPr>
          <w:rFonts w:cs="Times New Roman" w:hAnsi="Times New Roman" w:ascii="Times New Roman"/>
        </w:rPr>
        <w:tab/>
      </w:r>
      <w:r w:rsidR="000A7C8C" w:rsidRPr="002E1A91">
        <w:rPr>
          <w:rFonts w:cs="Times New Roman" w:hAnsi="Times New Roman" w:ascii="Times New Roman"/>
        </w:rPr>
        <w:t xml:space="preserve">Odredbama </w:t>
      </w:r>
      <w:proofErr w:type="spellStart"/>
      <w:r w:rsidR="000A7C8C" w:rsidRPr="002E1A91">
        <w:rPr>
          <w:rFonts w:cs="Times New Roman" w:hAnsi="Times New Roman" w:ascii="Times New Roman"/>
        </w:rPr>
        <w:t>čl</w:t>
      </w:r>
      <w:proofErr w:type="spellEnd"/>
      <w:r w:rsidR="000A7C8C" w:rsidRPr="002E1A91">
        <w:rPr>
          <w:rFonts w:cs="Times New Roman" w:hAnsi="Times New Roman" w:ascii="Times New Roman"/>
        </w:rPr>
        <w:t xml:space="preserve"> </w:t>
      </w:r>
      <w:proofErr w:type="spellStart"/>
      <w:r w:rsidR="006E125A" w:rsidRPr="002E1A91">
        <w:rPr>
          <w:rFonts w:cs="Times New Roman" w:hAnsi="Times New Roman" w:ascii="Times New Roman"/>
          <w:bCs/>
        </w:rPr>
        <w:t>94</w:t>
      </w:r>
      <w:proofErr w:type="spellEnd"/>
      <w:r w:rsidR="006E125A" w:rsidRPr="002E1A91">
        <w:rPr>
          <w:rFonts w:cs="Times New Roman" w:hAnsi="Times New Roman" w:ascii="Times New Roman"/>
          <w:bCs/>
        </w:rPr>
        <w:t>.</w:t>
      </w:r>
      <w:r w:rsidR="000A7C8C" w:rsidRPr="002E1A91">
        <w:rPr>
          <w:rFonts w:cs="Times New Roman" w:hAnsi="Times New Roman" w:ascii="Times New Roman"/>
          <w:bCs/>
        </w:rPr>
        <w:t xml:space="preserve"> st. </w:t>
      </w:r>
      <w:r w:rsidRPr="002E1A91">
        <w:rPr>
          <w:rFonts w:cs="Times New Roman" w:hAnsi="Times New Roman" w:ascii="Times New Roman"/>
          <w:bCs/>
        </w:rPr>
        <w:t>3</w:t>
      </w:r>
      <w:r w:rsidR="000A7C8C" w:rsidRPr="002E1A91">
        <w:rPr>
          <w:rFonts w:cs="Times New Roman" w:hAnsi="Times New Roman" w:ascii="Times New Roman"/>
          <w:bCs/>
        </w:rPr>
        <w:t xml:space="preserve">. Stečajnog zakona („Narodne novine“ </w:t>
      </w:r>
      <w:proofErr w:type="spellStart"/>
      <w:r w:rsidR="000A7C8C" w:rsidRPr="002E1A91">
        <w:rPr>
          <w:rFonts w:cs="Times New Roman" w:hAnsi="Times New Roman" w:ascii="Times New Roman"/>
          <w:bCs/>
        </w:rPr>
        <w:t>br</w:t>
      </w:r>
      <w:proofErr w:type="spellEnd"/>
      <w:r w:rsidR="000A7C8C" w:rsidRPr="002E1A91">
        <w:rPr>
          <w:rFonts w:cs="Times New Roman" w:hAnsi="Times New Roman" w:ascii="Times New Roman"/>
          <w:bCs/>
        </w:rPr>
        <w:t xml:space="preserve"> </w:t>
      </w:r>
      <w:proofErr w:type="spellStart"/>
      <w:r w:rsidRPr="002E1A91">
        <w:rPr>
          <w:rFonts w:cs="Times New Roman" w:hAnsi="Times New Roman" w:ascii="Times New Roman"/>
          <w:bCs/>
        </w:rPr>
        <w:t>71</w:t>
      </w:r>
      <w:proofErr w:type="spellEnd"/>
      <w:r w:rsidRPr="002E1A91">
        <w:rPr>
          <w:rFonts w:cs="Times New Roman" w:hAnsi="Times New Roman" w:ascii="Times New Roman"/>
          <w:bCs/>
        </w:rPr>
        <w:t>/</w:t>
      </w:r>
      <w:proofErr w:type="spellStart"/>
      <w:r w:rsidRPr="002E1A91">
        <w:rPr>
          <w:rFonts w:cs="Times New Roman" w:hAnsi="Times New Roman" w:ascii="Times New Roman"/>
          <w:bCs/>
        </w:rPr>
        <w:t>15</w:t>
      </w:r>
      <w:proofErr w:type="spellEnd"/>
      <w:r w:rsidRPr="002E1A91">
        <w:rPr>
          <w:rFonts w:cs="Times New Roman" w:hAnsi="Times New Roman" w:ascii="Times New Roman"/>
          <w:bCs/>
        </w:rPr>
        <w:t xml:space="preserve"> i </w:t>
      </w:r>
      <w:proofErr w:type="spellStart"/>
      <w:r w:rsidRPr="002E1A91">
        <w:rPr>
          <w:rFonts w:cs="Times New Roman" w:hAnsi="Times New Roman" w:ascii="Times New Roman"/>
          <w:bCs/>
        </w:rPr>
        <w:t>10</w:t>
      </w:r>
      <w:r w:rsidR="000A7C8C" w:rsidRPr="002E1A91">
        <w:rPr>
          <w:rFonts w:cs="Times New Roman" w:hAnsi="Times New Roman" w:ascii="Times New Roman"/>
          <w:bCs/>
        </w:rPr>
        <w:t>4</w:t>
      </w:r>
      <w:proofErr w:type="spellEnd"/>
      <w:r w:rsidR="000A7C8C" w:rsidRPr="002E1A91">
        <w:rPr>
          <w:rFonts w:cs="Times New Roman" w:hAnsi="Times New Roman" w:ascii="Times New Roman"/>
          <w:bCs/>
        </w:rPr>
        <w:t>/</w:t>
      </w:r>
      <w:proofErr w:type="spellStart"/>
      <w:r w:rsidR="000A7C8C" w:rsidRPr="002E1A91">
        <w:rPr>
          <w:rFonts w:cs="Times New Roman" w:hAnsi="Times New Roman" w:ascii="Times New Roman"/>
          <w:bCs/>
        </w:rPr>
        <w:t>17</w:t>
      </w:r>
      <w:proofErr w:type="spellEnd"/>
      <w:r w:rsidR="000A7C8C" w:rsidRPr="002E1A91">
        <w:rPr>
          <w:rFonts w:cs="Times New Roman" w:hAnsi="Times New Roman" w:ascii="Times New Roman"/>
          <w:bCs/>
        </w:rPr>
        <w:t>)</w:t>
      </w:r>
      <w:r w:rsidRPr="002E1A91">
        <w:rPr>
          <w:rFonts w:cs="Times New Roman" w:hAnsi="Times New Roman" w:ascii="Times New Roman"/>
          <w:bCs/>
        </w:rPr>
        <w:t xml:space="preserve"> propisano je da n</w:t>
      </w:r>
      <w:r w:rsidR="006E125A" w:rsidRPr="002E1A91">
        <w:rPr>
          <w:rFonts w:cs="Times New Roman" w:hAnsi="Times New Roman" w:ascii="Times New Roman"/>
        </w:rPr>
        <w:t xml:space="preserve">aknadu troškova </w:t>
      </w:r>
      <w:r w:rsidR="004C6F13" w:rsidRPr="002E1A91">
        <w:rPr>
          <w:rFonts w:cs="Times New Roman" w:hAnsi="Times New Roman" w:ascii="Times New Roman"/>
        </w:rPr>
        <w:t xml:space="preserve">stečajnom upravitelju </w:t>
      </w:r>
      <w:r w:rsidR="006E125A" w:rsidRPr="002E1A91">
        <w:rPr>
          <w:rFonts w:cs="Times New Roman" w:hAnsi="Times New Roman" w:ascii="Times New Roman"/>
        </w:rPr>
        <w:t>rješenjem određuje sud na temelju pisanoga, obrazloženoga i dokumentiranoga izvješća stečajnoga upravitelja.</w:t>
      </w:r>
    </w:p>
    <w:p w:rsidRDefault="004C6F13" w:rsidP="00D37E6C" w:rsidR="00D37E6C" w:rsidRPr="002E1A91">
      <w:pPr>
        <w:jc w:val="both"/>
        <w:rPr>
          <w:rFonts w:cs="Times New Roman" w:hAnsi="Times New Roman" w:ascii="Times New Roman"/>
        </w:rPr>
      </w:pPr>
      <w:r w:rsidRPr="002E1A91">
        <w:rPr>
          <w:rFonts w:cs="Times New Roman" w:hAnsi="Times New Roman" w:ascii="Times New Roman"/>
        </w:rPr>
        <w:tab/>
      </w:r>
      <w:r w:rsidR="00D37E6C" w:rsidRPr="002E1A91">
        <w:rPr>
          <w:rFonts w:cs="Times New Roman" w:hAnsi="Times New Roman" w:ascii="Times New Roman"/>
        </w:rPr>
        <w:t xml:space="preserve">S obzirom </w:t>
      </w:r>
      <w:r w:rsidRPr="002E1A91">
        <w:rPr>
          <w:rFonts w:cs="Times New Roman" w:hAnsi="Times New Roman" w:ascii="Times New Roman"/>
        </w:rPr>
        <w:t xml:space="preserve">da raniji stečajni upravitelj Marko </w:t>
      </w:r>
      <w:proofErr w:type="spellStart"/>
      <w:r w:rsidRPr="002E1A91">
        <w:rPr>
          <w:rFonts w:cs="Times New Roman" w:hAnsi="Times New Roman" w:ascii="Times New Roman"/>
        </w:rPr>
        <w:t>Fak</w:t>
      </w:r>
      <w:proofErr w:type="spellEnd"/>
      <w:r w:rsidRPr="002E1A91">
        <w:rPr>
          <w:rFonts w:cs="Times New Roman" w:hAnsi="Times New Roman" w:ascii="Times New Roman"/>
        </w:rPr>
        <w:t xml:space="preserve"> nije uz zahtjev za naknadu stvarnih troškova </w:t>
      </w:r>
      <w:r w:rsidR="005C4F6B" w:rsidRPr="002E1A91">
        <w:rPr>
          <w:rFonts w:cs="Times New Roman" w:hAnsi="Times New Roman" w:ascii="Times New Roman"/>
        </w:rPr>
        <w:t>nije dostavio obrazloženo i dokumentirano izvješće, odnosno nije dostavio relevan</w:t>
      </w:r>
      <w:r w:rsidR="00D45A2E" w:rsidRPr="002E1A91">
        <w:rPr>
          <w:rFonts w:cs="Times New Roman" w:hAnsi="Times New Roman" w:ascii="Times New Roman"/>
        </w:rPr>
        <w:t>t</w:t>
      </w:r>
      <w:r w:rsidR="005C4F6B" w:rsidRPr="002E1A91">
        <w:rPr>
          <w:rFonts w:cs="Times New Roman" w:hAnsi="Times New Roman" w:ascii="Times New Roman"/>
        </w:rPr>
        <w:t xml:space="preserve">ne isprave na temelju kojih zahtijeva naknadu stvarnog troška, </w:t>
      </w:r>
      <w:r w:rsidR="00D37E6C" w:rsidRPr="002E1A91">
        <w:rPr>
          <w:rFonts w:cs="Times New Roman" w:hAnsi="Times New Roman" w:ascii="Times New Roman"/>
        </w:rPr>
        <w:t xml:space="preserve">temeljem </w:t>
      </w:r>
      <w:r w:rsidR="00DC4B53" w:rsidRPr="002E1A91">
        <w:rPr>
          <w:rFonts w:cs="Times New Roman" w:hAnsi="Times New Roman" w:ascii="Times New Roman"/>
        </w:rPr>
        <w:t>odredbi čl</w:t>
      </w:r>
      <w:r w:rsidR="00D37E6C" w:rsidRPr="002E1A91">
        <w:rPr>
          <w:rFonts w:cs="Times New Roman" w:hAnsi="Times New Roman" w:ascii="Times New Roman"/>
        </w:rPr>
        <w:t xml:space="preserve">. </w:t>
      </w:r>
      <w:proofErr w:type="spellStart"/>
      <w:r w:rsidR="00DC4B53" w:rsidRPr="002E1A91">
        <w:rPr>
          <w:rFonts w:cs="Times New Roman" w:hAnsi="Times New Roman" w:ascii="Times New Roman"/>
        </w:rPr>
        <w:t>94</w:t>
      </w:r>
      <w:proofErr w:type="spellEnd"/>
      <w:r w:rsidR="00D37E6C" w:rsidRPr="002E1A91">
        <w:rPr>
          <w:rFonts w:cs="Times New Roman" w:hAnsi="Times New Roman" w:ascii="Times New Roman"/>
        </w:rPr>
        <w:t xml:space="preserve">. st. </w:t>
      </w:r>
      <w:r w:rsidR="00DC4B53" w:rsidRPr="002E1A91">
        <w:rPr>
          <w:rFonts w:cs="Times New Roman" w:hAnsi="Times New Roman" w:ascii="Times New Roman"/>
        </w:rPr>
        <w:t>3</w:t>
      </w:r>
      <w:r w:rsidR="00D37E6C" w:rsidRPr="002E1A91">
        <w:rPr>
          <w:rFonts w:cs="Times New Roman" w:hAnsi="Times New Roman" w:ascii="Times New Roman"/>
        </w:rPr>
        <w:t>. Stečajnog zakona odlučeno je kao u izreci.</w:t>
      </w:r>
    </w:p>
    <w:p w:rsidRDefault="00D37E6C" w:rsidP="00D37E6C" w:rsidR="00D37E6C" w:rsidRPr="002E1A91">
      <w:pPr>
        <w:jc w:val="both"/>
        <w:rPr>
          <w:rFonts w:cs="Times New Roman" w:hAnsi="Times New Roman" w:ascii="Times New Roman"/>
        </w:rPr>
      </w:pPr>
    </w:p>
    <w:p w:rsidRDefault="00D37E6C" w:rsidP="00D37E6C" w:rsidR="00D37E6C" w:rsidRPr="002E1A91">
      <w:pPr>
        <w:jc w:val="center"/>
        <w:rPr>
          <w:rFonts w:cs="Times New Roman" w:hAnsi="Times New Roman" w:ascii="Times New Roman"/>
        </w:rPr>
      </w:pPr>
      <w:r w:rsidRPr="002E1A91">
        <w:rPr>
          <w:rFonts w:cs="Times New Roman" w:hAnsi="Times New Roman" w:ascii="Times New Roman"/>
        </w:rPr>
        <w:t xml:space="preserve">U Pazinu, </w:t>
      </w:r>
      <w:proofErr w:type="spellStart"/>
      <w:r w:rsidR="00DC4B53" w:rsidRPr="002E1A91">
        <w:rPr>
          <w:rFonts w:cs="Times New Roman" w:hAnsi="Times New Roman" w:ascii="Times New Roman"/>
        </w:rPr>
        <w:t>30</w:t>
      </w:r>
      <w:proofErr w:type="spellEnd"/>
      <w:r w:rsidR="00DC4B53" w:rsidRPr="002E1A91">
        <w:rPr>
          <w:rFonts w:cs="Times New Roman" w:hAnsi="Times New Roman" w:ascii="Times New Roman"/>
        </w:rPr>
        <w:t xml:space="preserve">. svibnja </w:t>
      </w:r>
      <w:proofErr w:type="spellStart"/>
      <w:r w:rsidR="00DC4B53" w:rsidRPr="002E1A91">
        <w:rPr>
          <w:rFonts w:cs="Times New Roman" w:hAnsi="Times New Roman" w:ascii="Times New Roman"/>
        </w:rPr>
        <w:t>2018</w:t>
      </w:r>
      <w:proofErr w:type="spellEnd"/>
      <w:r w:rsidRPr="002E1A91">
        <w:rPr>
          <w:rFonts w:cs="Times New Roman" w:hAnsi="Times New Roman" w:ascii="Times New Roman"/>
        </w:rPr>
        <w:t>.</w:t>
      </w:r>
    </w:p>
    <w:p w:rsidRDefault="00D37E6C" w:rsidP="00D37E6C" w:rsidR="00D37E6C" w:rsidRPr="002E1A91">
      <w:pPr>
        <w:jc w:val="center"/>
        <w:rPr>
          <w:rFonts w:cs="Times New Roman" w:hAnsi="Times New Roman" w:ascii="Times New Roman"/>
        </w:rPr>
      </w:pPr>
    </w:p>
    <w:p w:rsidRDefault="00D37E6C" w:rsidP="00D37E6C" w:rsidR="00D37E6C" w:rsidRPr="002E1A91">
      <w:pPr>
        <w:jc w:val="center"/>
        <w:rPr>
          <w:rFonts w:cs="Times New Roman" w:hAnsi="Times New Roman" w:ascii="Times New Roman"/>
        </w:rPr>
      </w:pPr>
    </w:p>
    <w:p w:rsidRDefault="00D37E6C" w:rsidP="00D37E6C" w:rsidR="00D37E6C" w:rsidRPr="002E1A91">
      <w:pPr>
        <w:jc w:val="both"/>
        <w:rPr>
          <w:rFonts w:cs="Times New Roman" w:hAnsi="Times New Roman" w:ascii="Times New Roman"/>
        </w:rPr>
      </w:pPr>
      <w:r w:rsidRPr="002E1A91">
        <w:rPr>
          <w:rFonts w:cs="Times New Roman" w:hAnsi="Times New Roman" w:ascii="Times New Roman"/>
        </w:rPr>
        <w:tab/>
      </w:r>
      <w:r w:rsidRPr="002E1A91">
        <w:rPr>
          <w:rFonts w:cs="Times New Roman" w:hAnsi="Times New Roman" w:ascii="Times New Roman"/>
        </w:rPr>
        <w:tab/>
      </w:r>
      <w:r w:rsidRPr="002E1A91">
        <w:rPr>
          <w:rFonts w:cs="Times New Roman" w:hAnsi="Times New Roman" w:ascii="Times New Roman"/>
        </w:rPr>
        <w:tab/>
      </w:r>
      <w:r w:rsidRPr="002E1A91">
        <w:rPr>
          <w:rFonts w:cs="Times New Roman" w:hAnsi="Times New Roman" w:ascii="Times New Roman"/>
        </w:rPr>
        <w:tab/>
      </w:r>
      <w:r w:rsidRPr="002E1A91">
        <w:rPr>
          <w:rFonts w:cs="Times New Roman" w:hAnsi="Times New Roman" w:ascii="Times New Roman"/>
        </w:rPr>
        <w:tab/>
      </w:r>
      <w:r w:rsidRPr="002E1A91">
        <w:rPr>
          <w:rFonts w:cs="Times New Roman" w:hAnsi="Times New Roman" w:ascii="Times New Roman"/>
        </w:rPr>
        <w:tab/>
      </w:r>
      <w:r w:rsidRPr="002E1A91">
        <w:rPr>
          <w:rFonts w:cs="Times New Roman" w:hAnsi="Times New Roman" w:ascii="Times New Roman"/>
        </w:rPr>
        <w:tab/>
      </w:r>
      <w:r w:rsidRPr="002E1A91">
        <w:rPr>
          <w:rFonts w:cs="Times New Roman" w:hAnsi="Times New Roman" w:ascii="Times New Roman"/>
        </w:rPr>
        <w:tab/>
      </w:r>
      <w:r w:rsidRPr="002E1A91">
        <w:rPr>
          <w:rFonts w:cs="Times New Roman" w:hAnsi="Times New Roman" w:ascii="Times New Roman"/>
        </w:rPr>
        <w:tab/>
        <w:t xml:space="preserve">      </w:t>
      </w:r>
      <w:r w:rsidRPr="002E1A91">
        <w:rPr>
          <w:rFonts w:cs="Times New Roman" w:hAnsi="Times New Roman" w:ascii="Times New Roman"/>
        </w:rPr>
        <w:tab/>
        <w:t>Stečajni sudac</w:t>
      </w:r>
    </w:p>
    <w:p w:rsidRDefault="00D37E6C" w:rsidP="00D37E6C" w:rsidR="00D37E6C" w:rsidRPr="002E1A91">
      <w:pPr>
        <w:jc w:val="both"/>
        <w:rPr>
          <w:rFonts w:cs="Times New Roman" w:hAnsi="Times New Roman" w:ascii="Times New Roman"/>
        </w:rPr>
      </w:pPr>
      <w:r w:rsidRPr="002E1A91">
        <w:rPr>
          <w:rFonts w:cs="Times New Roman" w:hAnsi="Times New Roman" w:ascii="Times New Roman"/>
        </w:rPr>
        <w:tab/>
      </w:r>
      <w:r w:rsidRPr="002E1A91">
        <w:rPr>
          <w:rFonts w:cs="Times New Roman" w:hAnsi="Times New Roman" w:ascii="Times New Roman"/>
        </w:rPr>
        <w:tab/>
      </w:r>
      <w:r w:rsidRPr="002E1A91">
        <w:rPr>
          <w:rFonts w:cs="Times New Roman" w:hAnsi="Times New Roman" w:ascii="Times New Roman"/>
        </w:rPr>
        <w:tab/>
      </w:r>
      <w:r w:rsidRPr="002E1A91">
        <w:rPr>
          <w:rFonts w:cs="Times New Roman" w:hAnsi="Times New Roman" w:ascii="Times New Roman"/>
        </w:rPr>
        <w:tab/>
      </w:r>
      <w:r w:rsidRPr="002E1A91">
        <w:rPr>
          <w:rFonts w:cs="Times New Roman" w:hAnsi="Times New Roman" w:ascii="Times New Roman"/>
        </w:rPr>
        <w:tab/>
      </w:r>
      <w:r w:rsidRPr="002E1A91">
        <w:rPr>
          <w:rFonts w:cs="Times New Roman" w:hAnsi="Times New Roman" w:ascii="Times New Roman"/>
        </w:rPr>
        <w:tab/>
      </w:r>
      <w:r w:rsidRPr="002E1A91">
        <w:rPr>
          <w:rFonts w:cs="Times New Roman" w:hAnsi="Times New Roman" w:ascii="Times New Roman"/>
        </w:rPr>
        <w:tab/>
      </w:r>
      <w:r w:rsidRPr="002E1A91">
        <w:rPr>
          <w:rFonts w:cs="Times New Roman" w:hAnsi="Times New Roman" w:ascii="Times New Roman"/>
        </w:rPr>
        <w:tab/>
      </w:r>
      <w:r w:rsidRPr="002E1A91">
        <w:rPr>
          <w:rFonts w:cs="Times New Roman" w:hAnsi="Times New Roman" w:ascii="Times New Roman"/>
        </w:rPr>
        <w:tab/>
        <w:t xml:space="preserve">       </w:t>
      </w:r>
    </w:p>
    <w:p w:rsidRDefault="00D37E6C" w:rsidP="00D37E6C" w:rsidR="00D37E6C" w:rsidRPr="002E1A91">
      <w:pPr>
        <w:ind w:left="6372"/>
        <w:jc w:val="both"/>
        <w:rPr>
          <w:rFonts w:cs="Times New Roman" w:hAnsi="Times New Roman" w:ascii="Times New Roman"/>
        </w:rPr>
      </w:pPr>
      <w:r w:rsidRPr="002E1A91">
        <w:rPr>
          <w:rFonts w:cs="Times New Roman" w:hAnsi="Times New Roman" w:ascii="Times New Roman"/>
        </w:rPr>
        <w:t xml:space="preserve">          </w:t>
      </w:r>
      <w:r w:rsidRPr="002E1A91">
        <w:rPr>
          <w:rFonts w:cs="Times New Roman" w:hAnsi="Times New Roman" w:ascii="Times New Roman"/>
        </w:rPr>
        <w:tab/>
        <w:t>Damir Rabar</w:t>
      </w:r>
      <w:r w:rsidR="003A633B">
        <w:rPr>
          <w:rFonts w:cs="Times New Roman" w:hAnsi="Times New Roman" w:ascii="Times New Roman"/>
        </w:rPr>
        <w:t>, v.r.</w:t>
      </w:r>
      <w:r w:rsidRPr="002E1A91">
        <w:rPr>
          <w:rFonts w:cs="Times New Roman" w:hAnsi="Times New Roman" w:ascii="Times New Roman"/>
        </w:rPr>
        <w:t xml:space="preserve">  </w:t>
      </w:r>
    </w:p>
    <w:p w:rsidRDefault="00D37E6C" w:rsidP="00D37E6C" w:rsidR="00D37E6C" w:rsidRPr="002E1A91">
      <w:pPr>
        <w:jc w:val="both"/>
        <w:rPr>
          <w:rFonts w:cs="Times New Roman" w:hAnsi="Times New Roman" w:ascii="Times New Roman"/>
        </w:rPr>
      </w:pPr>
    </w:p>
    <w:p w:rsidRDefault="00D37E6C" w:rsidP="00D37E6C" w:rsidR="00D37E6C" w:rsidRPr="002E1A91">
      <w:pPr>
        <w:jc w:val="both"/>
        <w:rPr>
          <w:rFonts w:cs="Times New Roman" w:hAnsi="Times New Roman" w:ascii="Times New Roman"/>
        </w:rPr>
      </w:pPr>
    </w:p>
    <w:p w:rsidRDefault="00D37E6C" w:rsidP="00D37E6C" w:rsidR="00D37E6C" w:rsidRPr="002E1A91">
      <w:pPr>
        <w:jc w:val="both"/>
        <w:rPr>
          <w:rFonts w:cs="Times New Roman" w:hAnsi="Times New Roman" w:ascii="Times New Roman"/>
        </w:rPr>
      </w:pPr>
      <w:r w:rsidRPr="002E1A91">
        <w:rPr>
          <w:rFonts w:cs="Times New Roman" w:hAnsi="Times New Roman" w:ascii="Times New Roman"/>
        </w:rPr>
        <w:t>POUKA O PRAVNOM LIJEKU:</w:t>
      </w:r>
    </w:p>
    <w:p w:rsidRDefault="00D37E6C" w:rsidP="00D37E6C" w:rsidR="00D37E6C" w:rsidRPr="002E1A91">
      <w:pPr>
        <w:jc w:val="both"/>
        <w:rPr>
          <w:rFonts w:cs="Times New Roman" w:hAnsi="Times New Roman" w:ascii="Times New Roman"/>
        </w:rPr>
      </w:pPr>
      <w:r w:rsidRPr="002E1A91">
        <w:rPr>
          <w:rFonts w:cs="Times New Roman" w:hAnsi="Times New Roman" w:ascii="Times New Roman"/>
        </w:rPr>
        <w:t xml:space="preserve">Protiv ovog zaključka žalba nije dopuštena (čl. </w:t>
      </w:r>
      <w:proofErr w:type="spellStart"/>
      <w:r w:rsidRPr="002E1A91">
        <w:rPr>
          <w:rFonts w:cs="Times New Roman" w:hAnsi="Times New Roman" w:ascii="Times New Roman"/>
        </w:rPr>
        <w:t>19</w:t>
      </w:r>
      <w:proofErr w:type="spellEnd"/>
      <w:r w:rsidRPr="002E1A91">
        <w:rPr>
          <w:rFonts w:cs="Times New Roman" w:hAnsi="Times New Roman" w:ascii="Times New Roman"/>
        </w:rPr>
        <w:t xml:space="preserve">. st. 7. </w:t>
      </w:r>
      <w:smartTag w:element="zakoni" w:uri="http://www.java.hr/xml/smarttags/zakoni">
        <w:r w:rsidRPr="002E1A91">
          <w:rPr>
            <w:rFonts w:cs="Times New Roman" w:hAnsi="Times New Roman" w:ascii="Times New Roman"/>
          </w:rPr>
          <w:t>Stečajnog zakona</w:t>
        </w:r>
      </w:smartTag>
      <w:r w:rsidRPr="002E1A91">
        <w:rPr>
          <w:rFonts w:cs="Times New Roman" w:hAnsi="Times New Roman" w:ascii="Times New Roman"/>
        </w:rPr>
        <w:t xml:space="preserve">).  </w:t>
      </w:r>
    </w:p>
    <w:p w:rsidRDefault="00D37E6C" w:rsidP="00D37E6C" w:rsidR="00D37E6C" w:rsidRPr="002E1A91">
      <w:pPr>
        <w:jc w:val="both"/>
        <w:rPr>
          <w:rFonts w:cs="Times New Roman" w:hAnsi="Times New Roman" w:ascii="Times New Roman"/>
        </w:rPr>
      </w:pPr>
    </w:p>
    <w:p w:rsidRDefault="00D37E6C" w:rsidP="00D37E6C" w:rsidR="00D37E6C" w:rsidRPr="002E1A91">
      <w:pPr>
        <w:jc w:val="both"/>
        <w:rPr>
          <w:rFonts w:cs="Times New Roman" w:hAnsi="Times New Roman" w:ascii="Times New Roman"/>
        </w:rPr>
      </w:pPr>
    </w:p>
    <w:p w:rsidRDefault="00D37E6C" w:rsidP="00D37E6C" w:rsidR="00D37E6C" w:rsidRPr="002E1A91">
      <w:pPr>
        <w:jc w:val="both"/>
        <w:rPr>
          <w:rFonts w:cs="Times New Roman" w:hAnsi="Times New Roman" w:ascii="Times New Roman"/>
        </w:rPr>
      </w:pPr>
      <w:r w:rsidRPr="002E1A91">
        <w:rPr>
          <w:rFonts w:cs="Times New Roman" w:hAnsi="Times New Roman" w:ascii="Times New Roman"/>
        </w:rPr>
        <w:t>DNA</w:t>
      </w:r>
    </w:p>
    <w:p w:rsidRDefault="00D37E6C" w:rsidP="00D37E6C" w:rsidR="00D37E6C" w:rsidRPr="002E1A91">
      <w:pPr>
        <w:jc w:val="both"/>
        <w:rPr>
          <w:rFonts w:cs="Times New Roman" w:hAnsi="Times New Roman" w:ascii="Times New Roman"/>
        </w:rPr>
      </w:pPr>
      <w:r w:rsidRPr="002E1A91">
        <w:rPr>
          <w:rFonts w:cs="Times New Roman" w:hAnsi="Times New Roman" w:ascii="Times New Roman"/>
        </w:rPr>
        <w:t xml:space="preserve">- </w:t>
      </w:r>
      <w:r w:rsidR="00FF3A26">
        <w:rPr>
          <w:rFonts w:cs="Times New Roman" w:hAnsi="Times New Roman" w:ascii="Times New Roman"/>
        </w:rPr>
        <w:t xml:space="preserve">raniji </w:t>
      </w:r>
      <w:r w:rsidRPr="002E1A91">
        <w:rPr>
          <w:rFonts w:cs="Times New Roman" w:hAnsi="Times New Roman" w:ascii="Times New Roman"/>
        </w:rPr>
        <w:t>st. upravitelj</w:t>
      </w:r>
      <w:r w:rsidR="00FF3A26">
        <w:rPr>
          <w:rFonts w:cs="Times New Roman" w:hAnsi="Times New Roman" w:ascii="Times New Roman"/>
        </w:rPr>
        <w:t xml:space="preserve"> Marko </w:t>
      </w:r>
      <w:proofErr w:type="spellStart"/>
      <w:r w:rsidR="00FF3A26">
        <w:rPr>
          <w:rFonts w:cs="Times New Roman" w:hAnsi="Times New Roman" w:ascii="Times New Roman"/>
        </w:rPr>
        <w:t>Fak</w:t>
      </w:r>
      <w:proofErr w:type="spellEnd"/>
      <w:r w:rsidR="00FF3A26">
        <w:rPr>
          <w:rFonts w:cs="Times New Roman" w:hAnsi="Times New Roman" w:ascii="Times New Roman"/>
        </w:rPr>
        <w:t>, Zagreb,</w:t>
      </w:r>
      <w:r w:rsidR="00FF3A26" w:rsidRPr="002E1A91">
        <w:rPr>
          <w:rFonts w:cs="Times New Roman" w:hAnsi="Times New Roman" w:ascii="Times New Roman"/>
        </w:rPr>
        <w:t xml:space="preserve"> Petrinjska </w:t>
      </w:r>
      <w:proofErr w:type="spellStart"/>
      <w:r w:rsidR="00FF3A26" w:rsidRPr="002E1A91">
        <w:rPr>
          <w:rFonts w:cs="Times New Roman" w:hAnsi="Times New Roman" w:ascii="Times New Roman"/>
        </w:rPr>
        <w:t>28</w:t>
      </w:r>
      <w:proofErr w:type="spellEnd"/>
    </w:p>
    <w:p w:rsidRDefault="00D37E6C" w:rsidP="002E1A91" w:rsidR="00EB7624" w:rsidRPr="002E1A91">
      <w:pPr>
        <w:jc w:val="both"/>
        <w:rPr>
          <w:rFonts w:cs="Times New Roman" w:hAnsi="Times New Roman" w:ascii="Times New Roman"/>
        </w:rPr>
      </w:pPr>
      <w:r w:rsidRPr="002E1A91">
        <w:rPr>
          <w:rFonts w:cs="Times New Roman" w:hAnsi="Times New Roman" w:ascii="Times New Roman"/>
        </w:rPr>
        <w:t>- e - Oglasna ploča suda – 8 dana</w:t>
      </w:r>
    </w:p>
    <w:sectPr w:rsidSect="00ED3726" w:rsidR="00EB7624" w:rsidRPr="002E1A91">
      <w:headerReference w:type="default" r:id="rId9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3A26" w:rsidR="00C00910">
      <w:r>
        <w:separator/>
      </w:r>
    </w:p>
  </w:endnote>
  <w:endnote w:id="0" w:type="continuationSeparator">
    <w:p w:rsidRDefault="00FF3A26" w:rsidR="00C009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3A26" w:rsidR="00C00910">
      <w:r>
        <w:separator/>
      </w:r>
    </w:p>
  </w:footnote>
  <w:footnote w:id="0" w:type="continuationSeparator">
    <w:p w:rsidRDefault="00FF3A26" w:rsidR="00C009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A91" w:rsidP="009C1382" w:rsidR="004735C5">
    <w:pPr>
      <w:pStyle w:val="Zaglavlje"/>
      <w:tabs>
        <w:tab w:pos="6470" w:val="left"/>
      </w:tabs>
    </w:pPr>
    <w:r w:rsidRPr="00E001FE">
      <w:tab/>
    </w:r>
    <w:r>
      <w:tab/>
    </w:r>
    <w:r w:rsidR="00FF3A26">
      <w:tab/>
    </w:r>
    <w:r w:rsidR="00FF3A26">
      <w:rPr>
        <w:rFonts w:cs="Times New Roman" w:hAnsi="Times New Roman" w:ascii="Times New Roman"/>
      </w:rPr>
      <w:t>1 St-</w:t>
    </w:r>
    <w:proofErr w:type="spellStart"/>
    <w:r w:rsidR="00FF3A26">
      <w:rPr>
        <w:rFonts w:cs="Times New Roman" w:hAnsi="Times New Roman" w:ascii="Times New Roman"/>
      </w:rPr>
      <w:t>592</w:t>
    </w:r>
    <w:proofErr w:type="spellEnd"/>
    <w:r w:rsidR="00FF3A26">
      <w:rPr>
        <w:rFonts w:cs="Times New Roman" w:hAnsi="Times New Roman" w:ascii="Times New Roman"/>
      </w:rPr>
      <w:t>/</w:t>
    </w:r>
    <w:proofErr w:type="spellStart"/>
    <w:r w:rsidR="00FF3A26">
      <w:rPr>
        <w:rFonts w:cs="Times New Roman" w:hAnsi="Times New Roman" w:ascii="Times New Roman"/>
      </w:rPr>
      <w:t>2016</w:t>
    </w:r>
    <w:proofErr w:type="spellEnd"/>
    <w:r w:rsidR="00FF3A26">
      <w:rPr>
        <w:rFonts w:cs="Times New Roman" w:hAnsi="Times New Roman" w:ascii="Times New Roman"/>
      </w:rPr>
      <w:t>-</w:t>
    </w:r>
    <w:proofErr w:type="spellStart"/>
    <w:r w:rsidR="00FF3A26">
      <w:rPr>
        <w:rFonts w:cs="Times New Roman" w:hAnsi="Times New Roman" w:ascii="Times New Roman"/>
      </w:rPr>
      <w:t>87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7E6C"/>
    <w:rsid w:val="000331DA"/>
    <w:rsid w:val="000A7C8C"/>
    <w:rsid w:val="002D22B3"/>
    <w:rsid w:val="002E1A91"/>
    <w:rsid w:val="002F652F"/>
    <w:rsid w:val="003A633B"/>
    <w:rsid w:val="004945A6"/>
    <w:rsid w:val="004C6F13"/>
    <w:rsid w:val="005B3ECC"/>
    <w:rsid w:val="005C4F6B"/>
    <w:rsid w:val="006E125A"/>
    <w:rsid w:val="007F576E"/>
    <w:rsid w:val="00C00910"/>
    <w:rsid w:val="00C21C59"/>
    <w:rsid w:val="00D37E6C"/>
    <w:rsid w:val="00D45A2E"/>
    <w:rsid w:val="00DC4B53"/>
    <w:rsid w:val="00EB7624"/>
    <w:rsid w:val="00F6152C"/>
    <w:rsid w:val="00FF3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7E6C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spacing w:lineRule="auto" w:line="276" w:after="200"/>
      <w:jc w:val="both"/>
    </w:pPr>
    <w:rPr>
      <w:rFonts w:cs="Times New Roman" w:hAnsi="Times New Roman" w:ascii="Times New Roman"/>
      <w:szCs w:val="20"/>
    </w:rPr>
  </w:style>
  <w:style w:styleId="Zaglavlje" w:type="paragraph">
    <w:name w:val="header"/>
    <w:basedOn w:val="Normal"/>
    <w:link w:val="ZaglavljeChar"/>
    <w:rsid w:val="00D37E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37E6C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E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7E6C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3A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3A26"/>
    <w:rPr>
      <w:rFonts w:cs="Arial" w:eastAsia="Times New Roman" w:hAnsi="Arial" w:ascii="Arial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65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65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652F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5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5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7E6C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spacing w:after="200" w:line="276" w:lineRule="auto"/>
      <w:jc w:val="both"/>
    </w:pPr>
    <w:rPr>
      <w:rFonts w:ascii="Times New Roman" w:cs="Times New Roman" w:hAnsi="Times New Roman"/>
      <w:szCs w:val="20"/>
    </w:rPr>
  </w:style>
  <w:style w:styleId="Zaglavlje" w:type="paragraph">
    <w:name w:val="header"/>
    <w:basedOn w:val="Normal"/>
    <w:link w:val="ZaglavljeChar"/>
    <w:rsid w:val="00D37E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37E6C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E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7E6C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3A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3A26"/>
    <w:rPr>
      <w:rFonts w:ascii="Arial" w:cs="Arial" w:eastAsia="Times New Roman" w:hAnsi="Arial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65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65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652F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5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5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St-592/2016</izvorni_sadrzaj>
    <derivirana_varijabla naziv="DomainObject.Predmet.OznakaBroj_1">St-592/2016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FUNDAMENTUM d.o.o. u stečaju, PULA zastupanog po punomoćniku Odvj. Dražan Gunjača</izvorni_sadrzaj>
    <derivirana_varijabla naziv="DomainObject.Predmet.ProtustrankaFormated_1">  FUNDAMENTUM d.o.o. u stečaju, PULA zastupanog po punomoćniku Odvj. Dražan Gunjača</derivirana_varijabla>
  </DomainObject.Predmet.ProtustrankaFormated>
  <DomainObject.Predmet.ProtustrankaFormatedOIB>
    <izvorni_sadrzaj>  FUNDAMENTUM d.o.o. u stečaju, PULA, OIB 65724141318 zastupanog po punomoćniku Odvj. Dražan Gunjača</izvorni_sadrzaj>
    <derivirana_varijabla naziv="DomainObject.Predmet.ProtustrankaFormatedOIB_1">  FUNDAMENTUM d.o.o. u stečaju, PULA, OIB 65724141318 zastupanog po punomoćniku Odvj. Dražan Gunjača</derivirana_varijabla>
  </DomainObject.Predmet.ProtustrankaFormatedOIB>
  <DomainObject.Predmet.ProtustrankaFormatedWithAdress>
    <izvorni_sadrzaj> FUNDAMENTUM d.o.o. u stečaju, PULA, Portarata 8, 52100 Pula zastupanog po punomoćniku Odvj. Dražan Gunjača</izvorni_sadrzaj>
    <derivirana_varijabla naziv="DomainObject.Predmet.ProtustrankaFormatedWithAdress_1"> FUNDAMENTUM d.o.o. u stečaju, PULA, Portarata 8, 52100 Pula zastupanog po punomoćniku Odvj. Dražan Gunjača</derivirana_varijabla>
  </DomainObject.Predmet.ProtustrankaFormatedWithAdress>
  <DomainObject.Predmet.ProtustrankaFormatedWithAdressOIB>
    <izvorni_sadrzaj> FUNDAMENTUM d.o.o. u stečaju, PULA, OIB 65724141318, Portarata 8, 52100 Pula zastupanog po punomoćniku Odvj. Dražan Gunjača</izvorni_sadrzaj>
    <derivirana_varijabla naziv="DomainObject.Predmet.ProtustrankaFormatedWithAdressOIB_1"> FUNDAMENTUM d.o.o. u stečaju, PULA, OIB 65724141318, Portarata 8, 52100 Pula zastupanog po punomoćniku Odvj. Dražan Gunjača</derivirana_varijabla>
  </DomainObject.Predmet.ProtustrankaFormatedWithAdressOIB>
  <DomainObject.Predmet.ProtustrankaWithAdress>
    <izvorni_sadrzaj>FUNDAMENTUM d.o.o. u stečaju, PULA Portarata 8, 52100 Pula</izvorni_sadrzaj>
    <derivirana_varijabla naziv="DomainObject.Predmet.ProtustrankaWithAdress_1">FUNDAMENTUM d.o.o. u stečaju, PULA Portarata 8, 52100 Pula</derivirana_varijabla>
  </DomainObject.Predmet.ProtustrankaWithAdress>
  <DomainObject.Predmet.ProtustrankaWithAdressOIB>
    <izvorni_sadrzaj>FUNDAMENTUM d.o.o. u stečaju, PULA, OIB 65724141318, Portarata 8, 52100 Pula</izvorni_sadrzaj>
    <derivirana_varijabla naziv="DomainObject.Predmet.ProtustrankaWithAdressOIB_1">FUNDAMENTUM d.o.o. u stečaju, PULA, OIB 65724141318, Portarata 8, 52100 Pula</derivirana_varijabla>
  </DomainObject.Predmet.ProtustrankaWithAdressOIB>
  <DomainObject.Predmet.ProtustrankaNazivFormated>
    <izvorni_sadrzaj>FUNDAMENTUM d.o.o. u stečaju, PULA</izvorni_sadrzaj>
    <derivirana_varijabla naziv="DomainObject.Predmet.ProtustrankaNazivFormated_1">FUNDAMENTUM d.o.o. u stečaju, PULA</derivirana_varijabla>
  </DomainObject.Predmet.ProtustrankaNazivFormated>
  <DomainObject.Predmet.ProtustrankaNazivFormatedOIB>
    <izvorni_sadrzaj>FUNDAMENTUM d.o.o. u stečaju, PULA, OIB 65724141318</izvorni_sadrzaj>
    <derivirana_varijabla naziv="DomainObject.Predmet.ProtustrankaNazivFormatedOIB_1">FUNDAMENTUM d.o.o. u stečaju, PULA, OIB 65724141318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16268439.46</izvorni_sadrzaj>
    <derivirana_varijabla naziv="DomainObject.Predmet.TrenutnaVrijednost_1">16268439.46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FUNDAMENTUM d.o.o. u stečaju, PULA zastupanog po punomoćniku Odvj. Dražan Gunjača</item>
    </izvorni_sadrzaj>
    <derivirana_varijabla naziv="DomainObject.Predmet.ProtuStrankaListFormated_1">
      <item>FUNDAMENTUM d.o.o. u stečaju, PULA zastupanog po punomoćniku Odvj. Dražan Gunjača</item>
    </derivirana_varijabla>
  </DomainObject.Predmet.ProtuStrankaListFormated>
  <DomainObject.Predmet.ProtuStrankaListFormatedOIB>
    <izvorni_sadrzaj>
      <item>FUNDAMENTUM d.o.o. u stečaju, PULA, OIB 65724141318 zastupanog po punomoćniku Odvj. Dražan Gunjača</item>
    </izvorni_sadrzaj>
    <derivirana_varijabla naziv="DomainObject.Predmet.ProtuStrankaListFormatedOIB_1">
      <item>FUNDAMENTUM d.o.o. u stečaju, PULA, OIB 65724141318 zastupanog po punomoćniku Odvj. Dražan Gunjača</item>
    </derivirana_varijabla>
  </DomainObject.Predmet.ProtuStrankaListFormatedOIB>
  <DomainObject.Predmet.ProtuStrankaListFormatedWithAdress>
    <izvorni_sadrzaj>
      <item>FUNDAMENTUM d.o.o. u stečaju, PULA, Portarata 8, 52100 Pula zastupanog po punomoćniku Odvj. Dražan Gunjača</item>
    </izvorni_sadrzaj>
    <derivirana_varijabla naziv="DomainObject.Predmet.ProtuStrankaListFormatedWithAdress_1">
      <item>FUNDAMENTUM d.o.o. u stečaju, PULA, Portarata 8, 52100 Pula zastupanog po punomoćniku Odvj. Dražan Gunjača</item>
    </derivirana_varijabla>
  </DomainObject.Predmet.ProtuStrankaListFormatedWithAdress>
  <DomainObject.Predmet.ProtuStrankaListFormatedWithAdressOIB>
    <izvorni_sadrzaj>
      <item>FUNDAMENTUM d.o.o. u stečaju, PULA, OIB 65724141318, Portarata 8, 52100 Pula zastupanog po punomoćniku Odvj. Dražan Gunjača</item>
    </izvorni_sadrzaj>
    <derivirana_varijabla naziv="DomainObject.Predmet.ProtuStrankaListFormatedWithAdressOIB_1">
      <item>FUNDAMENTUM d.o.o. u stečaju, PULA, OIB 65724141318, Portarata 8, 52100 Pula zastupanog po punomoćniku Odvj. Dražan Gunjača</item>
    </derivirana_varijabla>
  </DomainObject.Predmet.ProtuStrankaListFormatedWithAdressOIB>
  <DomainObject.Predmet.ProtuStrankaListNazivFormated>
    <izvorni_sadrzaj>
      <item>FUNDAMENTUM d.o.o. u stečaju, PULA</item>
    </izvorni_sadrzaj>
    <derivirana_varijabla naziv="DomainObject.Predmet.ProtuStrankaListNazivFormated_1">
      <item>FUNDAMENTUM d.o.o. u stečaju, PULA</item>
    </derivirana_varijabla>
  </DomainObject.Predmet.ProtuStrankaListNazivFormated>
  <DomainObject.Predmet.ProtuStrankaListNazivFormatedOIB>
    <izvorni_sadrzaj>
      <item>FUNDAMENTUM d.o.o. u stečaju, PULA, OIB 65724141318</item>
    </izvorni_sadrzaj>
    <derivirana_varijabla naziv="DomainObject.Predmet.ProtuStrankaListNazivFormatedOIB_1">
      <item>FUNDAMENTUM d.o.o. u stečaju, PULA, OIB 65724141318</item>
    </derivirana_varijabla>
  </DomainObject.Predmet.ProtuStrankaListNazivFormatedOIB>
  <DomainObject.Predmet.OstaliListFormated>
    <izvorni_sadrzaj>
      <item>Odvj. Dražan Gunjača punomoćnik sudionika u postupku FUNDAMENTUM d.o.o. u stečaju, PULA</item>
      <item>VINCI društvo s ograničenom odgovornošću za trgovinu, poslovanje nekretninama i turistička agencija</item>
      <item>MEDIANA FIDES d.o.o. ZAGREB</item>
      <item>ZOU Miodrag Kliba i dr.</item>
    </izvorni_sadrzaj>
    <derivirana_varijabla naziv="DomainObject.Predmet.OstaliListFormated_1">
      <item>Odvj. Dražan Gunjača punomoćnik sudionika u postupku FUNDAMENTUM d.o.o. u stečaju, PULA</item>
      <item>VINCI društvo s ograničenom odgovornošću za trgovinu, poslovanje nekretninama i turistička agencija</item>
      <item>MEDIANA FIDES d.o.o. ZAGREB</item>
      <item>ZOU Miodrag Kliba i dr.</item>
    </derivirana_varijabla>
  </DomainObject.Predmet.OstaliListFormated>
  <DomainObject.Predmet.OstaliListFormatedOIB>
    <izvorni_sadrzaj>
      <item>Odvj. Dražan Gunjača punomoćnik sudionika u postupku FUNDAMENTUM d.o.o. u stečaju, PULA</item>
      <item>VINCI društvo s ograničenom odgovornošću za trgovinu, poslovanje nekretninama i turistička agencija, OIB 28211526897</item>
      <item>MEDIANA FIDES d.o.o. ZAGREB, OIB 36943771035</item>
      <item>ZOU Miodrag Kliba i dr.</item>
    </izvorni_sadrzaj>
    <derivirana_varijabla naziv="DomainObject.Predmet.OstaliListFormatedOIB_1">
      <item>Odvj. Dražan Gunjača punomoćnik sudionika u postupku FUNDAMENTUM d.o.o. u stečaju, PULA</item>
      <item>VINCI društvo s ograničenom odgovornošću za trgovinu, poslovanje nekretninama i turistička agencija, OIB 28211526897</item>
      <item>MEDIANA FIDES d.o.o. ZAGREB, OIB 36943771035</item>
      <item>ZOU Miodrag Kliba i dr.</item>
    </derivirana_varijabla>
  </DomainObject.Predmet.OstaliListFormatedOIB>
  <DomainObject.Predmet.OstaliListFormatedWithAdress>
    <izvorni_sadrzaj>
      <item>Odvj. Dražan Gunjača, Kandlerova 3/I, 52100 Pula punomoćnik sudionika u postupku FUNDAMENTUM d.o.o. u stečaju, PULA</item>
      <item>VINCI društvo s ograničenom odgovornošću za trgovinu, poslovanje nekretninama i turistička agencija, Tommaseova 2, 52100 Pula</item>
      <item>MEDIANA FIDES d.o.o. ZAGREB, Ulica grada Vukovara 271, 10000 Zagreb</item>
      <item>ZOU Miodrag Kliba i dr., Ciscuttijeva 8, 52100 Pula</item>
    </izvorni_sadrzaj>
    <derivirana_varijabla naziv="DomainObject.Predmet.OstaliListFormatedWithAdress_1">
      <item>Odvj. Dražan Gunjača, Kandlerova 3/I, 52100 Pula punomoćnik sudionika u postupku FUNDAMENTUM d.o.o. u stečaju, PULA</item>
      <item>VINCI društvo s ograničenom odgovornošću za trgovinu, poslovanje nekretninama i turistička agencija, Tommaseova 2, 52100 Pula</item>
      <item>MEDIANA FIDES d.o.o. ZAGREB, Ulica grada Vukovara 271, 10000 Zagreb</item>
      <item>ZOU Miodrag Kliba i dr., Ciscuttijeva 8, 52100 Pula</item>
    </derivirana_varijabla>
  </DomainObject.Predmet.OstaliListFormatedWithAdress>
  <DomainObject.Predmet.OstaliListFormatedWithAdressOIB>
    <izvorni_sadrzaj>
      <item>Odvj. Dražan Gunjača, Kandlerova 3/I, 52100 Pula punomoćnik sudionika u postupku FUNDAMENTUM d.o.o. u stečaju, PULA</item>
      <item>VINCI društvo s ograničenom odgovornošću za trgovinu, poslovanje nekretninama i turistička agencija, OIB 28211526897, Tommaseova 2, 52100 Pula</item>
      <item>MEDIANA FIDES d.o.o. ZAGREB, OIB 36943771035, Ulica grada Vukovara 271, 10000 Zagreb</item>
      <item>ZOU Miodrag Kliba i dr., Ciscuttijeva 8, 52100 Pula</item>
    </izvorni_sadrzaj>
    <derivirana_varijabla naziv="DomainObject.Predmet.OstaliListFormatedWithAdressOIB_1">
      <item>Odvj. Dražan Gunjača, Kandlerova 3/I, 52100 Pula punomoćnik sudionika u postupku FUNDAMENTUM d.o.o. u stečaju, PULA</item>
      <item>VINCI društvo s ograničenom odgovornošću za trgovinu, poslovanje nekretninama i turistička agencija, OIB 28211526897, Tommaseova 2, 52100 Pula</item>
      <item>MEDIANA FIDES d.o.o. ZAGREB, OIB 36943771035, Ulica grada Vukovara 271, 10000 Zagreb</item>
      <item>ZOU Miodrag Kliba i dr., Ciscuttijeva 8, 52100 Pula</item>
    </derivirana_varijabla>
  </DomainObject.Predmet.OstaliListFormatedWithAdressOIB>
  <DomainObject.Predmet.OstaliListNazivFormated>
    <izvorni_sadrzaj>
      <item>Odvj. Dražan Gunjača</item>
      <item>VINCI društvo s ograničenom odgovornošću za trgovinu, poslovanje nekretninama i turistička agencija</item>
      <item>MEDIANA FIDES d.o.o. ZAGREB</item>
      <item>ZOU Miodrag Kliba i dr.</item>
    </izvorni_sadrzaj>
    <derivirana_varijabla naziv="DomainObject.Predmet.OstaliListNazivFormated_1">
      <item>Odvj. Dražan Gunjača</item>
      <item>VINCI društvo s ograničenom odgovornošću za trgovinu, poslovanje nekretninama i turistička agencija</item>
      <item>MEDIANA FIDES d.o.o. ZAGREB</item>
      <item>ZOU Miodrag Kliba i dr.</item>
    </derivirana_varijabla>
  </DomainObject.Predmet.OstaliListNazivFormated>
  <DomainObject.Predmet.OstaliListNazivFormatedOIB>
    <izvorni_sadrzaj>
      <item>Odvj. Dražan Gunjača</item>
      <item>VINCI društvo s ograničenom odgovornošću za trgovinu, poslovanje nekretninama i turistička agencija, OIB 28211526897</item>
      <item>MEDIANA FIDES d.o.o. ZAGREB, OIB 36943771035</item>
      <item>ZOU Miodrag Kliba i dr.</item>
    </izvorni_sadrzaj>
    <derivirana_varijabla naziv="DomainObject.Predmet.OstaliListNazivFormatedOIB_1">
      <item>Odvj. Dražan Gunjača</item>
      <item>VINCI društvo s ograničenom odgovornošću za trgovinu, poslovanje nekretninama i turistička agencija, OIB 28211526897</item>
      <item>MEDIANA FIDES d.o.o. ZAGREB, OIB 36943771035</item>
      <item>ZOU Miodrag Kliba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FUNDAMENTUM d.o.o. u stečaju, PULA</izvorni_sadrzaj>
    <derivirana_varijabla naziv="DomainObject.Predmet.ProtustrankaIDrugi_1">FUNDAMENTUM d.o.o. u stečaju,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FUNDAMENTUM d.o.o. u stečaju, PULA, OIB 65724141318, Portarata 8, 52100 Pula</izvorni_sadrzaj>
    <derivirana_varijabla naziv="DomainObject.Predmet.ProtustrankaIDrugiAdressOIB_1">FUNDAMENTUM d.o.o. u stečaju, PULA, OIB 65724141318, Portarata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FUNDAMENTUM d.o.o. u stečaju, PULA</item>
      <item>Odvj. Dražan Gunjača</item>
      <item>VINCI društvo s ograničenom odgovornošću za trgovinu, poslovanje nekretninama i turistička agencija</item>
      <item>MEDIANA FIDES d.o.o. ZAGREB</item>
      <item>ZOU Miodrag Kliba i dr.</item>
    </izvorni_sadrzaj>
    <derivirana_varijabla naziv="DomainObject.Predmet.SudioniciListNaziv_1">
      <item>FINANCIJSKA AGENCIJA, RC RIJEKA, PODRUŽNICA PULA, PULA</item>
      <item>FUNDAMENTUM d.o.o. u stečaju, PULA</item>
      <item>Odvj. Dražan Gunjača</item>
      <item>VINCI društvo s ograničenom odgovornošću za trgovinu, poslovanje nekretninama i turistička agencija</item>
      <item>MEDIANA FIDES d.o.o. ZAGREB</item>
      <item>ZOU Miodrag Kliba i dr.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FUNDAMENTUM d.o.o. u stečaju, PULA, OIB 65724141318, Portarata 8,52100 Pula</item>
      <item>Odvj. Dražan Gunjača, Kandlerova 3/I,52100 Pula</item>
      <item>VINCI društvo s ograničenom odgovornošću za trgovinu, poslovanje nekretninama i turistička agencija, OIB 28211526897, Tommaseova 2,52100 Pula</item>
      <item>MEDIANA FIDES d.o.o. ZAGREB, OIB 36943771035, Ulica grada Vukovara 271,10000 Zagreb</item>
      <item>ZOU Miodrag Kliba i dr., Ciscuttijeva 8,52100 Pula</item>
    </izvorni_sadrzaj>
    <derivirana_varijabla naziv="DomainObject.Predmet.SudioniciListAdressOIB_1">
      <item>FINANCIJSKA AGENCIJA, RC RIJEKA, PODRUŽNICA PULA, PULA, OIB 85821130368, Ulica grada Vukovara 70,10000 Zagreb</item>
      <item>FUNDAMENTUM d.o.o. u stečaju, PULA, OIB 65724141318, Portarata 8,52100 Pula</item>
      <item>Odvj. Dražan Gunjača, Kandlerova 3/I,52100 Pula</item>
      <item>VINCI društvo s ograničenom odgovornošću za trgovinu, poslovanje nekretninama i turistička agencija, OIB 28211526897, Tommaseova 2,52100 Pula</item>
      <item>MEDIANA FIDES d.o.o. ZAGREB, OIB 36943771035, Ulica grada Vukovara 271,10000 Zagreb</item>
      <item>ZOU Miodrag Kliba i dr., Ciscuttijeva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65724141318</item>
      <item>, OIB null</item>
      <item>, OIB 28211526897</item>
      <item>, OIB 36943771035</item>
      <item>, OIB null</item>
    </izvorni_sadrzaj>
    <derivirana_varijabla naziv="DomainObject.Predmet.SudioniciListNazivOIB_1">
      <item>, OIB 85821130368</item>
      <item>, OIB 65724141318</item>
      <item>, OIB null</item>
      <item>, OIB 28211526897</item>
      <item>, OIB 36943771035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256</properties:Words>
  <properties:Characters>1407</properties:Characters>
  <properties:Lines>47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2018-05-30T08:00:00Z</dcterms:created>
  <dc:creator>Damir Rabar</dc:creator>
  <cp:lastModifiedBy>Lorena Paris Aničić</cp:lastModifiedBy>
  <cp:lastPrinted>2018-05-30T08:02:00Z</cp:lastPrinted>
  <dcterms:modified xmlns:xsi="http://www.w3.org/2001/XMLSchema-instance" xsi:type="dcterms:W3CDTF">2018-05-30T08:08:00Z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 poziv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