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dc8b" w14:paraId="845dc8b" w:rsidRDefault="00224568" w:rsidR="00224568">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24568" w:rsidP="00356D61" w:rsidR="00224568">
            <w:pPr>
              <w:jc w:val="center"/>
            </w:pP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rsidRDefault="007E13E1" w:rsidP="007E13E1" w:rsidR="007E13E1">
      <w:pPr>
        <w:jc w:val="right"/>
      </w:pPr>
      <w:r>
        <w:br w:clear="all" w:type="textWrapping"/>
        <w:t>Poslovni broj: 4. St-</w:t>
      </w:r>
      <w:r w:rsidR="00FE2B38">
        <w:t>1156</w:t>
      </w:r>
      <w:r>
        <w:t>/2016-</w:t>
      </w:r>
      <w:r w:rsidR="00FE2B38">
        <w:t>29</w:t>
      </w:r>
    </w:p>
    <w:p w:rsidRDefault="00D4027A" w:rsidP="00D4027A" w:rsidR="00D4027A" w:rsidRPr="00B25EAD">
      <w:pPr>
        <w:rPr>
          <w:lang w:val="hr-HR"/>
        </w:rPr>
      </w:pPr>
    </w:p>
    <w:p w:rsidRDefault="00224568" w:rsidP="00403F01" w:rsidR="00224568">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FE2B38">
        <w:t>ING BIRO INŽENJERING d.o.o., Mihovilova Širina 1, Split, OIB: 90997493301</w:t>
      </w:r>
      <w:r w:rsidR="00C81C12">
        <w:rPr>
          <w:lang w:val="hr-HR"/>
        </w:rPr>
        <w:t>,</w:t>
      </w:r>
      <w:r w:rsidR="00634348">
        <w:rPr>
          <w:lang w:val="hr-HR"/>
        </w:rPr>
        <w:t xml:space="preserve"> </w:t>
      </w:r>
      <w:r w:rsidR="00FE2B38">
        <w:rPr>
          <w:lang w:val="hr-HR"/>
        </w:rPr>
        <w:t xml:space="preserve">1. lipnja </w:t>
      </w:r>
      <w:r w:rsidR="00224568">
        <w:rPr>
          <w:lang w:val="hr-HR"/>
        </w:rPr>
        <w:t>2018.</w:t>
      </w:r>
    </w:p>
    <w:p w:rsidRDefault="00664952" w:rsidP="00D4027A" w:rsidR="00664952">
      <w:pPr>
        <w:rPr>
          <w:lang w:val="hr-HR"/>
        </w:rPr>
      </w:pPr>
    </w:p>
    <w:p w:rsidRDefault="00224568" w:rsidP="00D4027A" w:rsidR="00224568">
      <w:pPr>
        <w:jc w:val="cente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D4027A" w:rsidR="00D4027A" w:rsidRPr="00403F01">
      <w:pPr>
        <w:jc w:val="center"/>
        <w:rPr>
          <w:lang w:val="hr-HR"/>
        </w:rPr>
      </w:pPr>
      <w:r w:rsidRPr="00403F01">
        <w:rPr>
          <w:lang w:val="hr-HR"/>
        </w:rPr>
        <w:t xml:space="preserv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FE2B38">
        <w:t>ING BIRO INŽENJERING d.o.o., Mihovilova Širina 1, Split, OIB: 90997493301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FE2B38">
        <w:rPr>
          <w:szCs w:val="20"/>
          <w:lang w:eastAsia="hr-HR" w:val="en-AU"/>
        </w:rPr>
        <w:t>1</w:t>
      </w:r>
      <w:r w:rsidR="00224568">
        <w:rPr>
          <w:szCs w:val="20"/>
          <w:lang w:eastAsia="hr-HR" w:val="en-AU"/>
        </w:rPr>
        <w:t xml:space="preserve">. </w:t>
      </w:r>
      <w:r w:rsidR="00FE2B38">
        <w:rPr>
          <w:szCs w:val="20"/>
          <w:lang w:eastAsia="hr-HR" w:val="en-AU"/>
        </w:rPr>
        <w:t>lipnja</w:t>
      </w:r>
      <w:r w:rsidR="00224568">
        <w:rPr>
          <w:szCs w:val="20"/>
          <w:lang w:eastAsia="hr-HR" w:val="en-AU"/>
        </w:rPr>
        <w:t xml:space="preserve"> 2018.</w:t>
      </w:r>
      <w:r w:rsidR="002D3D3D" w:rsidRPr="00C81C12">
        <w:rPr>
          <w:szCs w:val="20"/>
          <w:lang w:eastAsia="hr-HR" w:val="en-AU"/>
        </w:rPr>
        <w:t xml:space="preserve"> u </w:t>
      </w:r>
      <w:r w:rsidR="00FE2B38">
        <w:rPr>
          <w:szCs w:val="20"/>
          <w:lang w:eastAsia="hr-HR" w:val="en-AU"/>
        </w:rPr>
        <w:t>09</w:t>
      </w:r>
      <w:r w:rsidR="00E24A45">
        <w:rPr>
          <w:szCs w:val="20"/>
          <w:lang w:eastAsia="hr-HR" w:val="en-AU"/>
        </w:rPr>
        <w:t>:</w:t>
      </w:r>
      <w:r w:rsidR="00FE2B38">
        <w:rPr>
          <w:szCs w:val="20"/>
          <w:lang w:eastAsia="hr-HR" w:val="en-AU"/>
        </w:rPr>
        <w:t>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FE2B38">
        <w:t>Jozo Jelavić, Pavla Hatza 9, Zagreb, 79433837132</w:t>
      </w:r>
      <w:r w:rsidR="00224568">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FE2B38">
        <w:t>ING BIRO INŽENJERING d.o.o., Mihovilova Širina 1, Split, OIB: 90997493301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pPr>
        <w:rPr>
          <w:sz w:val="16"/>
          <w:szCs w:val="16"/>
          <w:lang w:val="hr-HR"/>
        </w:rPr>
      </w:pPr>
    </w:p>
    <w:p w:rsidRDefault="00224568" w:rsidP="00E14AE2" w:rsidR="00224568"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224568" w:rsidP="00E14AE2" w:rsidR="00224568">
      <w:pPr>
        <w:jc w:val="center"/>
        <w:rPr>
          <w:lang w:val="hr-HR"/>
        </w:rPr>
      </w:pPr>
    </w:p>
    <w:p w:rsidRDefault="00E14AE2" w:rsidP="00E14AE2" w:rsidR="00E14AE2">
      <w:pPr>
        <w:rPr>
          <w:lang w:val="hr-HR"/>
        </w:rPr>
      </w:pPr>
    </w:p>
    <w:p w:rsidRDefault="00FE2B38" w:rsidP="00FE2B38" w:rsidR="00FE2B38">
      <w:pPr>
        <w:ind w:firstLine="708"/>
        <w:jc w:val="both"/>
      </w:pPr>
      <w:r>
        <w:t>Predlagatelj Financijska agencija, Regionalni centar Split, Podružnica Split je prijedlogom zaprimljenim na Trgovačkom sudu u Splitu, dana 22. travnja 2016. predložio otvaranje stečajnog postupka nad dužnikom ING BIRO INŽENJERING d.o.o., Mihovilova Širina 1, Split, OIB: 90997493301.</w:t>
      </w:r>
    </w:p>
    <w:p w:rsidRDefault="00FE2B38" w:rsidP="00FE2B38" w:rsidR="00FE2B38">
      <w:pPr>
        <w:ind w:left="708"/>
        <w:jc w:val="both"/>
      </w:pPr>
    </w:p>
    <w:p w:rsidRDefault="00FE2B38" w:rsidP="00FE2B38" w:rsidR="00FE2B38">
      <w:pPr>
        <w:ind w:firstLine="708"/>
        <w:jc w:val="both"/>
      </w:pPr>
      <w:r>
        <w:t xml:space="preserve">U prijedlogu se u bitnome navodi da dužnik na dan 1. rujna 2015. u Očevidniku redoslijeda osnova za plaćanje ima evidentirane neizvršene osnove za plaćanje u </w:t>
      </w:r>
      <w:r>
        <w:lastRenderedPageBreak/>
        <w:t xml:space="preserve">neprekinutom razdoblju od 2189 dana, u ukupnom iznosu od 3.908.580,39 kuna, te da prema podacima HZMO ima jednog zaposlenog, kao i da predlagatelj ne raspolaže drugim podacima o imovini dužnika. </w:t>
      </w:r>
    </w:p>
    <w:p w:rsidRDefault="00FE2B38" w:rsidP="00FE2B38" w:rsidR="00FE2B38">
      <w:pPr>
        <w:ind w:firstLine="708"/>
        <w:jc w:val="both"/>
      </w:pPr>
    </w:p>
    <w:p w:rsidRDefault="00FE2B38" w:rsidP="00FE2B38" w:rsidR="00FE2B38">
      <w:pPr>
        <w:ind w:firstLine="708"/>
        <w:jc w:val="both"/>
      </w:pPr>
      <w:r>
        <w:t xml:space="preserve">Kako je predlagatelj učinio vjerojatnim postojanje stečajnog razloga, to je rješenjem ovog suda gornji poslovni broj od 4. siječnja 2017. određeno ročište radi rasprave o uvjetima za otvaranje stečajnog postupka za dan 10. veljače 2017. </w:t>
      </w:r>
    </w:p>
    <w:p w:rsidRDefault="00FE2B38" w:rsidP="00FE2B38" w:rsidR="00FE2B38">
      <w:pPr>
        <w:jc w:val="both"/>
      </w:pPr>
    </w:p>
    <w:p w:rsidRDefault="00FE2B38" w:rsidP="00FE2B38" w:rsidR="00FE2B38">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18. siječnja 2017. dostavili </w:t>
      </w:r>
      <w:r w:rsidRPr="007221AC">
        <w:t>uvjerenje iz koje</w:t>
      </w:r>
      <w:r>
        <w:t>g</w:t>
      </w:r>
      <w:r w:rsidRPr="007221AC">
        <w:t xml:space="preserve"> je razvidno da dužnik </w:t>
      </w:r>
      <w:r>
        <w:t xml:space="preserve">ING BIRO INŽENJERING d.o.o., Mihovilova Širina 1, Split, OIB: 90997493301 evidentiran kao vlasnik vozila i to teretnog automobila marke FORD TRANZIT TAS, godina proizvodnje 1989., broj šasije WF0VXXGBVVKA35148, reg. oznake ST 935 GG, odjavljeno 6. srpnja 2012. te za isto vozilo nema podataka o teretima (list spisa 14). </w:t>
      </w:r>
    </w:p>
    <w:p w:rsidRDefault="00FE2B38" w:rsidP="00FE2B38" w:rsidR="00FE2B38">
      <w:pPr>
        <w:jc w:val="both"/>
      </w:pPr>
    </w:p>
    <w:p w:rsidRDefault="00FE2B38" w:rsidP="00FE2B38" w:rsidR="00FE2B38">
      <w:pPr>
        <w:ind w:firstLine="708"/>
        <w:jc w:val="both"/>
      </w:pPr>
      <w:r>
        <w:t xml:space="preserve">Dana 26. siječnja 2017. u spis zaprimljena potvrda Općinskog suda u Splitu, zemljišnoknjižnog odjela iz koje je razvidno da dužnik ING BIRO INŽENJERING d.o.o., Mihovilova Širina 1, Split, OIB: 90997493301 nije upisan kao vlasnik nekretnina na području nadležnosti navedenog zemljišnoknjižnog odjela (list spisa 15). </w:t>
      </w:r>
    </w:p>
    <w:p w:rsidRDefault="00FE2B38" w:rsidP="00FE2B38" w:rsidR="00FE2B38">
      <w:pPr>
        <w:ind w:firstLine="708"/>
        <w:jc w:val="both"/>
      </w:pPr>
    </w:p>
    <w:p w:rsidRDefault="00FE2B38" w:rsidP="00FE2B38" w:rsidR="00FE2B38">
      <w:pPr>
        <w:ind w:firstLine="708"/>
        <w:jc w:val="both"/>
      </w:pPr>
      <w:r>
        <w:t xml:space="preserve">Na ročište određeno za dan 10. veljače 2017. nije pristupio zakonski zastupnik dužnika niti svoj izostanak opravdao. </w:t>
      </w:r>
    </w:p>
    <w:p w:rsidRDefault="00FE2B38" w:rsidP="00FE2B38" w:rsidR="00FE2B38">
      <w:pPr>
        <w:jc w:val="both"/>
      </w:pPr>
    </w:p>
    <w:p w:rsidRDefault="00FE2B38" w:rsidP="00FE2B38" w:rsidR="00FE2B38">
      <w:pPr>
        <w:ind w:firstLine="708"/>
        <w:jc w:val="both"/>
      </w:pPr>
      <w:r>
        <w:t xml:space="preserve">Financijska agencija je dana 9. veljače 2017.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9. veljače 2017. </w:t>
      </w:r>
      <w:r w:rsidRPr="00271D1E">
        <w:t xml:space="preserve">evidentirano </w:t>
      </w:r>
      <w:r>
        <w:t>2715</w:t>
      </w:r>
      <w:r w:rsidRPr="00271D1E">
        <w:t xml:space="preserve"> dan</w:t>
      </w:r>
      <w:r>
        <w:t>a</w:t>
      </w:r>
      <w:r w:rsidRPr="00271D1E">
        <w:t xml:space="preserve"> neprekidne blokade</w:t>
      </w:r>
      <w:r>
        <w:t>.</w:t>
      </w:r>
    </w:p>
    <w:p w:rsidRDefault="00FE2B38" w:rsidP="00FE2B38" w:rsidR="00FE2B38">
      <w:pPr>
        <w:ind w:firstLine="708"/>
        <w:jc w:val="both"/>
      </w:pPr>
    </w:p>
    <w:p w:rsidRDefault="00FE2B38" w:rsidP="00FE2B38" w:rsidR="00FE2B38">
      <w:pPr>
        <w:ind w:firstLine="708"/>
        <w:jc w:val="both"/>
      </w:pPr>
      <w:r>
        <w:t xml:space="preserve">Zaključkom od 19. siječnja 2018. sud je odredio ročište radi očitovanja </w:t>
      </w:r>
      <w:r w:rsidRPr="00B15C97">
        <w:t xml:space="preserve"> o prijedlogu za otvaranje stečajnog postupka nad </w:t>
      </w:r>
      <w:r>
        <w:t>dužnikom za dan 20. ožujka 2018.</w:t>
      </w:r>
    </w:p>
    <w:p w:rsidRDefault="00FE2B38" w:rsidP="00FE2B38" w:rsidR="00FE2B38">
      <w:pPr>
        <w:ind w:firstLine="708"/>
        <w:jc w:val="both"/>
      </w:pPr>
    </w:p>
    <w:p w:rsidRDefault="00FE2B38" w:rsidP="00FE2B38" w:rsidR="00FE2B38">
      <w:pPr>
        <w:ind w:firstLine="708"/>
        <w:jc w:val="both"/>
      </w:pPr>
      <w:r>
        <w:t xml:space="preserve">Dana 19. ožujka 2018. u spis je zaprimljena potvrda FINE o blokadi računa i novčanih sredstva ovršenika iz koje je razvidno da je kod dužnika na dan 19. ožujka 2018. evidentirano 3118 dana neprekidne blokade, a nepodmirene obveze na dan 19. ožujka 2018. iznose 5.410.925,47 kuna. </w:t>
      </w:r>
    </w:p>
    <w:p w:rsidRDefault="00FE2B38" w:rsidP="00FE2B38" w:rsidR="00FE2B38">
      <w:pPr>
        <w:ind w:firstLine="708"/>
        <w:jc w:val="both"/>
      </w:pPr>
    </w:p>
    <w:p w:rsidRDefault="00FE2B38" w:rsidP="00FE2B38" w:rsidR="00FE2B38" w:rsidRPr="00FA3E82">
      <w:pPr>
        <w:ind w:firstLine="708"/>
        <w:jc w:val="both"/>
      </w:pPr>
      <w:r>
        <w:t xml:space="preserve">Na ročištu održanom dana 20. ožujka 2018. zz dužnika Zlatomir Aračić se izjasnio o prijedlogu za otvaranjem stečajnog postupka nad dužnikom te je naveo da je društvo ING BIRO INŽENJERING d.o.o. osnovano 1979. 1991. je došlo do podjele društva. Kasnije je on postao direktor društva. Društvo se uglavnom bavilo projektiranjem, kasnije se bavilo i obnovom raznih objekata ponajviše u Dubrovniku. Radilo se i s kooperantima. Padom Dubrovačke banke došlo je do problema društva jer zbog navedenog društvo nije moglo namiriti svoja potraživanja. Navedeni problemi su započeli 1998. Zatim su uslijedili brojni parnični postupci koji se vode na sudovima u Rijeci, Splitu. Neki su od tih postupaka dovršeni te su presude pravomoćne. Društvo je sad u pokušajima naplate navedenih potraživanja prema presudama na navedenim sudovima. Obavljali su još poslove na Braču, posljednji radovi su se izvodili u Orebiću. Kako je došlo do problema sa isplatom sa naručiteljem radova radnike više nije mogao plaćati. Do blokade je došlo prije nekoliko godina zbog neplaćenih doprinosa. Društvo očekuje tri isplate po presudama koje je dobio u svoju korist. Radi se o društvima Hotel Internacional na Rabu, navedeni postupak se vodio pred sudom u Rijeci, zatim u Splitu </w:t>
      </w:r>
      <w:r>
        <w:lastRenderedPageBreak/>
        <w:t xml:space="preserve">postupak se vodio protiv Mate Tadinac i Drina Tadinac te njihova firma Montana, u tijeku je i postupak ovrhe protiv navedenih te protiv društva Api rudi vlasništva Rudolfa Ivkovića na Malom Lošinju. Što se tiče blokade ističe da se veći dio odnosi na doprinose, te prema Komunalnom poduzeću Orebić. Od imovine društvo nema nikakve pokretnu niti nepokretnu imovinu. Što se tiče vozila koje je navedeno u uvjerenju MUP-a RH ističe da je isti prodanu staro željezo. </w:t>
      </w:r>
    </w:p>
    <w:p w:rsidRDefault="008472DC" w:rsidP="008472DC" w:rsidR="008472D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FE2B38">
        <w:rPr>
          <w:rFonts w:cs="Times New Roman" w:hAnsi="Times New Roman" w:ascii="Times New Roman"/>
          <w:sz w:val="24"/>
          <w:szCs w:val="24"/>
        </w:rPr>
        <w:t>1156</w:t>
      </w:r>
      <w:r>
        <w:rPr>
          <w:rFonts w:cs="Times New Roman" w:hAnsi="Times New Roman" w:ascii="Times New Roman"/>
          <w:sz w:val="24"/>
          <w:szCs w:val="24"/>
        </w:rPr>
        <w:t>/2016</w:t>
      </w:r>
      <w:r w:rsidRPr="00B9502C">
        <w:rPr>
          <w:rFonts w:cs="Times New Roman" w:hAnsi="Times New Roman" w:ascii="Times New Roman"/>
          <w:sz w:val="24"/>
          <w:szCs w:val="24"/>
        </w:rPr>
        <w:t xml:space="preserve"> od </w:t>
      </w:r>
      <w:r w:rsidR="00FE2B38">
        <w:rPr>
          <w:rFonts w:cs="Times New Roman" w:hAnsi="Times New Roman" w:ascii="Times New Roman"/>
          <w:sz w:val="24"/>
          <w:szCs w:val="24"/>
        </w:rPr>
        <w:t>21. ožujka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FE2B38" w:rsidRPr="00FE2B38">
        <w:rPr>
          <w:rFonts w:cs="Times New Roman" w:hAnsi="Times New Roman" w:ascii="Times New Roman"/>
          <w:sz w:val="24"/>
          <w:szCs w:val="24"/>
        </w:rPr>
        <w:t>ING BIRO INŽENJERING d.o.o., Mihovilova Širina 1, Split, OIB: 90997493301</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FE2B38">
        <w:rPr>
          <w:rFonts w:cs="Times New Roman" w:hAnsi="Times New Roman" w:ascii="Times New Roman"/>
          <w:sz w:val="24"/>
          <w:szCs w:val="24"/>
        </w:rPr>
        <w:t>21. ožujka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FE2B38" w:rsidP="008472DC" w:rsidR="00FE2B38">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 navedeno rješenje od 21. ožujka 2018. zakonski zastupnik dužnika je izjavio žalbu koja je odbijena rješenjem Visokog trgovačkog suda RH broj 17 Pž-2833/18-2 od 11. svibnja 2018.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FE2B38">
        <w:t>21. ožujka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224568" w:rsidP="007E13E1" w:rsidR="00224568">
      <w:pPr>
        <w:jc w:val="center"/>
        <w:rPr>
          <w:lang w:val="hr-HR"/>
        </w:rPr>
      </w:pPr>
    </w:p>
    <w:p w:rsidRDefault="007E13E1" w:rsidP="007E13E1" w:rsidR="007E13E1">
      <w:pPr>
        <w:jc w:val="center"/>
      </w:pPr>
      <w:r w:rsidRPr="003734BE">
        <w:rPr>
          <w:lang w:val="hr-HR"/>
        </w:rPr>
        <w:t xml:space="preserve">U </w:t>
      </w:r>
      <w:r>
        <w:t xml:space="preserve">Splitu </w:t>
      </w:r>
      <w:r w:rsidR="00FE2B38">
        <w:t>1. lipnja</w:t>
      </w:r>
      <w:r>
        <w:t xml:space="preserve"> 2018. </w:t>
      </w:r>
    </w:p>
    <w:tbl>
      <w:tblPr>
        <w:tblStyle w:val="Reetkatablice"/>
        <w:tblW w:type="dxa" w:w="437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73"/>
      </w:tblGrid>
      <w:tr w:rsidTr="002644F1" w:rsidR="007E13E1">
        <w:trPr>
          <w:trHeight w:val="183"/>
        </w:trPr>
        <w:tc>
          <w:tcPr>
            <w:tcW w:type="dxa" w:w="4373"/>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2644F1" w:rsidR="007E13E1">
        <w:trPr>
          <w:trHeight w:val="88"/>
        </w:trPr>
        <w:tc>
          <w:tcPr>
            <w:tcW w:type="dxa" w:w="4373"/>
          </w:tcPr>
          <w:p w:rsidRDefault="002644F1" w:rsidP="00356D61" w:rsidR="007E13E1">
            <w:pPr>
              <w:jc w:val="center"/>
              <w:rPr>
                <w:bCs/>
              </w:rPr>
            </w:pPr>
            <w:r>
              <w:rPr>
                <w:bCs/>
              </w:rPr>
              <w:t>Katarina Mikulić,v.r.</w:t>
            </w:r>
          </w:p>
          <w:p w:rsidRDefault="002644F1" w:rsidP="0071700F" w:rsidR="002644F1">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2644F1" w:rsidP="002644F1" w:rsidR="002644F1"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2644F1" w:rsidP="00356D61" w:rsidR="002644F1"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9465C9" w:rsidRPr="009465C9">
          <w:rPr>
            <w:noProof/>
            <w:lang w:val="hr-HR"/>
          </w:rPr>
          <w:t>4</w:t>
        </w:r>
        <w:r>
          <w:fldChar w:fldCharType="end"/>
        </w:r>
        <w:r w:rsidRPr="00F6688D">
          <w:t xml:space="preserve"> </w:t>
        </w:r>
        <w:r>
          <w:tab/>
        </w:r>
        <w:r>
          <w:tab/>
          <w:t>Poslovni broj: 4. St-</w:t>
        </w:r>
        <w:r w:rsidR="00FE2B38">
          <w:t>1156</w:t>
        </w:r>
        <w:r>
          <w:t>/2016-</w:t>
        </w:r>
        <w:r w:rsidR="00FE2B38">
          <w:t>29</w:t>
        </w:r>
      </w:p>
      <w:p w:rsidRDefault="009465C9"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24568"/>
    <w:rsid w:val="002644F1"/>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472DC"/>
    <w:rsid w:val="00850B9F"/>
    <w:rsid w:val="00870E42"/>
    <w:rsid w:val="00876209"/>
    <w:rsid w:val="00892B6F"/>
    <w:rsid w:val="008D3F54"/>
    <w:rsid w:val="008D5308"/>
    <w:rsid w:val="009133B9"/>
    <w:rsid w:val="009374AD"/>
    <w:rsid w:val="009465C9"/>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E0346D"/>
    <w:rsid w:val="00E10CCE"/>
    <w:rsid w:val="00E1245B"/>
    <w:rsid w:val="00E13011"/>
    <w:rsid w:val="00E14AE2"/>
    <w:rsid w:val="00E17251"/>
    <w:rsid w:val="00E24A45"/>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St-1156/2016-29</izvorni_sadrzaj>
    <derivirana_varijabla naziv="DomainObject.Oznaka_1">St-1156/2016-29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1156</izvorni_sadrzaj>
    <derivirana_varijabla naziv="DomainObject.Predmet.Broj_1">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St-1156/2016</izvorni_sadrzaj>
    <derivirana_varijabla naziv="DomainObject.Predmet.OznakaBroj_1">St-1156/2016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ING BIRO INŽENJERING d.o.o.</izvorni_sadrzaj>
    <derivirana_varijabla naziv="DomainObject.Predmet.ProtustrankaFormated_1">  ING BIRO INŽENJERING d.o.o.</derivirana_varijabla>
  </DomainObject.Predmet.ProtustrankaFormated>
  <DomainObject.Predmet.ProtustrankaFormatedOIB>
    <izvorni_sadrzaj>  ING BIRO INŽENJERING d.o.o., OIB 90997493301</izvorni_sadrzaj>
    <derivirana_varijabla naziv="DomainObject.Predmet.ProtustrankaFormatedOIB_1">  ING BIRO INŽENJERING d.o.o., OIB 90997493301</derivirana_varijabla>
  </DomainObject.Predmet.ProtustrankaFormatedOIB>
  <DomainObject.Predmet.ProtustrankaFormatedWithAdress>
    <izvorni_sadrzaj> ING BIRO INŽENJERING d.o.o., Mihovilova Širina 1, 21000 Split</izvorni_sadrzaj>
    <derivirana_varijabla naziv="DomainObject.Predmet.ProtustrankaFormatedWithAdress_1"> ING BIRO INŽENJERING d.o.o., Mihovilova Širina 1, 21000 Split</derivirana_varijabla>
  </DomainObject.Predmet.ProtustrankaFormatedWithAdress>
  <DomainObject.Predmet.ProtustrankaFormatedWithAdressOIB>
    <izvorni_sadrzaj> ING BIRO INŽENJERING d.o.o., OIB 90997493301, Mihovilova Širina 1, 21000 Split</izvorni_sadrzaj>
    <derivirana_varijabla naziv="DomainObject.Predmet.ProtustrankaFormatedWithAdressOIB_1"> ING BIRO INŽENJERING d.o.o., OIB 90997493301, Mihovilova Širina 1, 21000 Split</derivirana_varijabla>
  </DomainObject.Predmet.ProtustrankaFormatedWithAdressOIB>
  <DomainObject.Predmet.ProtustrankaWithAdress>
    <izvorni_sadrzaj>ING BIRO INŽENJERING d.o.o. Mihovilova Širina 1, 21000 Split</izvorni_sadrzaj>
    <derivirana_varijabla naziv="DomainObject.Predmet.ProtustrankaWithAdress_1">ING BIRO INŽENJERING d.o.o. Mihovilova Širina 1, 21000 Split</derivirana_varijabla>
  </DomainObject.Predmet.ProtustrankaWithAdress>
  <DomainObject.Predmet.ProtustrankaWithAdressOIB>
    <izvorni_sadrzaj>ING BIRO INŽENJERING d.o.o., OIB 90997493301, Mihovilova Širina 1, 21000 Split</izvorni_sadrzaj>
    <derivirana_varijabla naziv="DomainObject.Predmet.ProtustrankaWithAdressOIB_1">ING BIRO INŽENJERING d.o.o., OIB 90997493301, Mihovilova Širina 1, 21000 Split</derivirana_varijabla>
  </DomainObject.Predmet.ProtustrankaWithAdressOIB>
  <DomainObject.Predmet.ProtustrankaNazivFormated>
    <izvorni_sadrzaj>ING BIRO INŽENJERING d.o.o.</izvorni_sadrzaj>
    <derivirana_varijabla naziv="DomainObject.Predmet.ProtustrankaNazivFormated_1">ING BIRO INŽENJERING d.o.o.</derivirana_varijabla>
  </DomainObject.Predmet.ProtustrankaNazivFormated>
  <DomainObject.Predmet.ProtustrankaNazivFormatedOIB>
    <izvorni_sadrzaj>ING BIRO INŽENJERING d.o.o., OIB 90997493301</izvorni_sadrzaj>
    <derivirana_varijabla naziv="DomainObject.Predmet.ProtustrankaNazivFormatedOIB_1">ING BIRO INŽENJERING d.o.o., OIB 90997493301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3908580.39</izvorni_sadrzaj>
    <derivirana_varijabla naziv="DomainObject.Predmet.TrenutnaVrijednost_1">3908580.39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ING BIRO INŽENJERING d.o.o.</item>
    </izvorni_sadrzaj>
    <derivirana_varijabla naziv="DomainObject.Predmet.ProtuStrankaListFormated_1">
      <item>ING BIRO INŽENJERING d.o.o.</item>
    </derivirana_varijabla>
  </DomainObject.Predmet.ProtuStrankaListFormated>
  <DomainObject.Predmet.ProtuStrankaListFormatedOIB>
    <izvorni_sadrzaj>
      <item>ING BIRO INŽENJERING d.o.o., OIB 90997493301</item>
    </izvorni_sadrzaj>
    <derivirana_varijabla naziv="DomainObject.Predmet.ProtuStrankaListFormatedOIB_1">
      <item>ING BIRO INŽENJERING d.o.o., OIB 90997493301</item>
    </derivirana_varijabla>
  </DomainObject.Predmet.ProtuStrankaListFormatedOIB>
  <DomainObject.Predmet.ProtuStrankaListFormatedWithAdress>
    <izvorni_sadrzaj>
      <item>ING BIRO INŽENJERING d.o.o., Mihovilova Širina 1, 21000 Split</item>
    </izvorni_sadrzaj>
    <derivirana_varijabla naziv="DomainObject.Predmet.ProtuStrankaListFormatedWithAdress_1">
      <item>ING BIRO INŽENJERING d.o.o., Mihovilova Širina 1, 21000 Split</item>
    </derivirana_varijabla>
  </DomainObject.Predmet.ProtuStrankaListFormatedWithAdress>
  <DomainObject.Predmet.ProtuStrankaListFormatedWithAdressOIB>
    <izvorni_sadrzaj>
      <item>ING BIRO INŽENJERING d.o.o., OIB 90997493301, Mihovilova Širina 1, 21000 Split</item>
    </izvorni_sadrzaj>
    <derivirana_varijabla naziv="DomainObject.Predmet.ProtuStrankaListFormatedWithAdressOIB_1">
      <item>ING BIRO INŽENJERING d.o.o., OIB 90997493301, Mihovilova Širina 1, 21000 Split</item>
    </derivirana_varijabla>
  </DomainObject.Predmet.ProtuStrankaListFormatedWithAdressOIB>
  <DomainObject.Predmet.ProtuStrankaListNazivFormated>
    <izvorni_sadrzaj>
      <item>ING BIRO INŽENJERING d.o.o.</item>
    </izvorni_sadrzaj>
    <derivirana_varijabla naziv="DomainObject.Predmet.ProtuStrankaListNazivFormated_1">
      <item>ING BIRO INŽENJERING d.o.o.</item>
    </derivirana_varijabla>
  </DomainObject.Predmet.ProtuStrankaListNazivFormated>
  <DomainObject.Predmet.ProtuStrankaListNazivFormatedOIB>
    <izvorni_sadrzaj>
      <item>ING BIRO INŽENJERING d.o.o., OIB 90997493301</item>
    </izvorni_sadrzaj>
    <derivirana_varijabla naziv="DomainObject.Predmet.ProtuStrankaListNazivFormatedOIB_1">
      <item>ING BIRO INŽENJERING d.o.o., OIB 90997493301</item>
    </derivirana_varijabla>
  </DomainObject.Predmet.ProtuStrankaListNazivFormatedOIB>
  <DomainObject.Predmet.OstaliListFormated>
    <izvorni_sadrzaj>
      <item>Zlatomir Aračić</item>
    </izvorni_sadrzaj>
    <derivirana_varijabla naziv="DomainObject.Predmet.OstaliListFormated_1">
      <item>Zlatomir Aračić</item>
    </derivirana_varijabla>
  </DomainObject.Predmet.OstaliListFormated>
  <DomainObject.Predmet.OstaliListFormatedOIB>
    <izvorni_sadrzaj>
      <item>Zlatomir Aračić, OIB 79624940314</item>
    </izvorni_sadrzaj>
    <derivirana_varijabla naziv="DomainObject.Predmet.OstaliListFormatedOIB_1">
      <item>Zlatomir Aračić, OIB 79624940314</item>
    </derivirana_varijabla>
  </DomainObject.Predmet.OstaliListFormatedOIB>
  <DomainObject.Predmet.OstaliListFormatedWithAdress>
    <izvorni_sadrzaj>
      <item>Zlatomir Aračić, Sedam Kaštela 6, 21000 Split</item>
    </izvorni_sadrzaj>
    <derivirana_varijabla naziv="DomainObject.Predmet.OstaliListFormatedWithAdress_1">
      <item>Zlatomir Aračić, Sedam Kaštela 6, 21000 Split</item>
    </derivirana_varijabla>
  </DomainObject.Predmet.OstaliListFormatedWithAdress>
  <DomainObject.Predmet.OstaliListFormatedWithAdressOIB>
    <izvorni_sadrzaj>
      <item>Zlatomir Aračić, OIB 79624940314, Sedam Kaštela 6, 21000 Split</item>
    </izvorni_sadrzaj>
    <derivirana_varijabla naziv="DomainObject.Predmet.OstaliListFormatedWithAdressOIB_1">
      <item>Zlatomir Aračić, OIB 79624940314, Sedam Kaštela 6, 21000 Split</item>
    </derivirana_varijabla>
  </DomainObject.Predmet.OstaliListFormatedWithAdressOIB>
  <DomainObject.Predmet.OstaliListNazivFormated>
    <izvorni_sadrzaj>
      <item>Zlatomir Aračić</item>
    </izvorni_sadrzaj>
    <derivirana_varijabla naziv="DomainObject.Predmet.OstaliListNazivFormated_1">
      <item>Zlatomir Aračić</item>
    </derivirana_varijabla>
  </DomainObject.Predmet.OstaliListNazivFormated>
  <DomainObject.Predmet.OstaliListNazivFormatedOIB>
    <izvorni_sadrzaj>
      <item>Zlatomir Aračić, OIB 79624940314</item>
    </izvorni_sadrzaj>
    <derivirana_varijabla naziv="DomainObject.Predmet.OstaliListNazivFormatedOIB_1">
      <item>Zlatomir Aračić, OIB 79624940314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St-1156/2016-29</izvorni_sadrzaj>
    <derivirana_varijabla naziv="DomainObject.PoslovniBrojDokumenta_1">St-1156/2016-29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ING BIRO INŽENJERING d.o.o.</izvorni_sadrzaj>
    <derivirana_varijabla naziv="DomainObject.Predmet.ProtustrankaIDrugi_1">ING BIRO INŽENJERING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ING BIRO INŽENJERING d.o.o., OIB 90997493301, Mihovilova Širina 1, 21000 Split</izvorni_sadrzaj>
    <derivirana_varijabla naziv="DomainObject.Predmet.ProtustrankaIDrugiAdressOIB_1">ING BIRO INŽENJERING d.o.o., OIB 90997493301, Mihovilova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 BIRO INŽENJERING d.o.o.</item>
      <item>FINANCIJSKA AGENCIJA, RC SPLIT</item>
      <item>Zlatomir Aračić</item>
    </izvorni_sadrzaj>
    <derivirana_varijabla naziv="DomainObject.Predmet.SudioniciListNaziv_1">
      <item>ING BIRO INŽENJERING d.o.o.</item>
      <item>FINANCIJSKA AGENCIJA, RC SPLIT</item>
      <item>Zlatomir Aračić</item>
    </derivirana_varijabla>
  </DomainObject.Predmet.SudioniciListNaziv>
  <DomainObject.Predmet.SudioniciListAdressOIB>
    <izvorni_sadrzaj>
      <item>ING BIRO INŽENJERING d.o.o., OIB 90997493301, Mihovilova Širina 1,21000 Split</item>
      <item>FINANCIJSKA AGENCIJA, RC SPLIT, OIB 85821130368, Mažuranićevo šetalište 24 b,21000 Split</item>
      <item>Zlatomir Aračić, OIB 79624940314, Sedam Kaštela 6,21000 Split</item>
    </izvorni_sadrzaj>
    <derivirana_varijabla naziv="DomainObject.Predmet.SudioniciListAdressOIB_1">
      <item>ING BIRO INŽENJERING d.o.o., OIB 90997493301, Mihovilova Širina 1,21000 Split</item>
      <item>FINANCIJSKA AGENCIJA, RC SPLIT, OIB 85821130368, Mažuranićevo šetalište 24 b,21000 Split</item>
      <item>Zlatomir Aračić, OIB 79624940314, Sedam Kaštela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90997493301</item>
      <item>, OIB 85821130368</item>
      <item>, OIB 79624940314</item>
    </izvorni_sadrzaj>
    <derivirana_varijabla naziv="DomainObject.Predmet.SudioniciListNazivOIB_1">
      <item>, OIB 90997493301</item>
      <item>, OIB 85821130368</item>
      <item>, OIB 79624940314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173CB1-B006-4BCD-83B2-09AEF5135D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1379</properties:Words>
  <properties:Characters>7615</properties:Characters>
  <properties:Lines>170</properties:Lines>
  <properties:Paragraphs>37</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2018-06-01T07:08:00Z</cp:lastPrinted>
  <dcterms:modified xmlns:xsi="http://www.w3.org/2001/XMLSchema-instance" xsi:type="dcterms:W3CDTF">2018-06-01T07:08:00Z</dcterms:modified>
  <cp:revision>117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St-1156/2016-29 / Odluka - Rješenje - otvaranje i zaključenje stečajnog postupka (čl. 132) (RJEŠENJE_O_OTVARANJU_I_ZAKLJUČENJU_SKRAĆENOG_STEČAJNOG_POSTUPKA.docx)</vt:lpwstr>
  </prop:property>
  <prop:property name="CC_coloring" pid="4" fmtid="{D5CDD505-2E9C-101B-9397-08002B2CF9AE}">
    <vt:bool>false</vt:bool>
  </prop:property>
  <prop:property name="BrojStranica" pid="5" fmtid="{D5CDD505-2E9C-101B-9397-08002B2CF9AE}">
    <vt:i4>4</vt:i4>
  </prop:property>
</prop:Properties>
</file>