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CF7B33" w:rsidR="00CF7B33" w:rsidTr="009D2EA9">
        <w:tc>
          <w:tcPr>
            <w:tcW w:w="2985" w:type="dxa"/>
            <w:shd w:val="clear" w:color="auto" w:fill="auto"/>
          </w:tcPr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r w:rsidRPr="009A5B8A">
              <w:rPr>
                <w:snapToGrid w:val="false"/>
                <w:szCs w:val="20"/>
                <w:lang w:val="it-IT" w:eastAsia="en-US"/>
              </w:rPr>
              <w:t>Republika Hrvatska</w:t>
            </w:r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r w:rsidRPr="009A5B8A">
              <w:rPr>
                <w:snapToGrid w:val="false"/>
                <w:szCs w:val="20"/>
                <w:lang w:val="it-IT" w:eastAsia="en-US"/>
              </w:rPr>
              <w:t>Trgovački sud u Varaždinu</w:t>
            </w:r>
          </w:p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r w:rsidRPr="00CF7B33">
              <w:rPr>
                <w:snapToGrid w:val="false"/>
                <w:szCs w:val="20"/>
                <w:lang w:val="en-US" w:eastAsia="en-US"/>
              </w:rPr>
              <w:t>Varaždin, Braće Radić 2</w:t>
            </w:r>
          </w:p>
        </w:tc>
      </w:tr>
    </w:tbl>
    <w:p w:rsidRPr="00CF7B33" w:rsidR="00CF7B33" w:rsidP="00CF7B33" w:rsidRDefault="00CF7B33" w14:paraId="3a93c33" w14:textId="3a93c33">
      <w:pPr>
        <w:widowControl w:val="false"/>
        <w:jc w:val="right"/>
        <w15:collapsed w:val="false"/>
        <w:rPr>
          <w:snapToGrid w:val="false"/>
          <w:sz w:val="12"/>
          <w:szCs w:val="20"/>
          <w:lang w:val="en-US"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F7B33" w:rsidR="00CF7B33" w:rsidTr="009D2EA9">
        <w:trPr>
          <w:jc w:val="right"/>
        </w:trPr>
        <w:tc>
          <w:tcPr>
            <w:tcW w:w="4320" w:type="dxa"/>
          </w:tcPr>
          <w:p w:rsidRPr="00CF7B33" w:rsidR="00CF7B33" w:rsidP="005B5D5D" w:rsidRDefault="0019140C">
            <w:pPr>
              <w:jc w:val="right"/>
            </w:pPr>
            <w:r>
              <w:t>Poslovni broj: 5 St-</w:t>
            </w:r>
            <w:r w:rsidR="005B5D5D">
              <w:t>264/2019-3</w:t>
            </w:r>
            <w:r w:rsidRPr="00CF7B33" w:rsidR="00CF7B33">
              <w:t xml:space="preserve"> </w:t>
            </w:r>
          </w:p>
        </w:tc>
      </w:tr>
    </w:tbl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B6C18" w:rsidP="00D85FBA" w:rsidRDefault="0081351D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19056F">
        <w:t>, OIB: 85821130368,</w:t>
      </w:r>
      <w:r w:rsidRPr="0081351D">
        <w:t xml:space="preserve"> Regionalni centar Zagreb, Podružnica Varaždin, Augusta Cesarca 2, Varaždin</w:t>
      </w:r>
      <w:r w:rsidRPr="0081351D" w:rsidR="00637444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5B5D5D">
        <w:t xml:space="preserve"> IN-EX ART d.o.o., Bana Jelačića 17, Doljan, OIB: 96593159854</w:t>
      </w:r>
      <w:r w:rsidR="009A5B8A">
        <w:t xml:space="preserve">, </w:t>
      </w:r>
      <w:r w:rsidR="002F7DB8">
        <w:t>12. rujna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Pr="00CB6C18" w:rsidR="00CB6C18">
        <w:t xml:space="preserve"> </w:t>
      </w:r>
      <w:r w:rsidR="00CB6C18">
        <w:t>Stečajnog zakona („Narodne novine“ 71/</w:t>
      </w:r>
      <w:r w:rsidR="004D2A4A">
        <w:t>20</w:t>
      </w:r>
      <w:r w:rsidR="00CB6C18">
        <w:t>15</w:t>
      </w:r>
      <w:r w:rsidR="008415BE">
        <w:t xml:space="preserve"> i 104/17</w:t>
      </w:r>
      <w:r w:rsidR="00CB6C18">
        <w:t>, u daljnjem tekstu SZ) objavljuje sljedeći</w:t>
      </w:r>
    </w:p>
    <w:p w:rsidR="007367BB" w:rsidP="00D85FBA" w:rsidRDefault="007367BB">
      <w:pPr>
        <w:jc w:val="both"/>
      </w:pPr>
    </w:p>
    <w:p w:rsidR="00CB6C18" w:rsidP="00CB6C18" w:rsidRDefault="00CB6C18">
      <w:pPr>
        <w:jc w:val="center"/>
      </w:pPr>
      <w:r>
        <w:t>OGLAS</w:t>
      </w:r>
    </w:p>
    <w:p w:rsidR="00D60907" w:rsidRDefault="00D60907"/>
    <w:p w:rsidR="00CB6C18" w:rsidP="00D60907" w:rsidRDefault="00D60907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5B5D5D">
        <w:t xml:space="preserve"> IN-EX ART d.o.o., Bana Jelačića 17, Doljan, OIB: 96593159854</w:t>
      </w:r>
      <w:r w:rsidR="00740000">
        <w:t xml:space="preserve">, </w:t>
      </w:r>
      <w:r w:rsidR="00CB6C18">
        <w:t xml:space="preserve">iznosi </w:t>
      </w:r>
      <w:r w:rsidR="005B5D5D">
        <w:t>121.816,00</w:t>
      </w:r>
      <w:r w:rsidR="002F7DB8">
        <w:t xml:space="preserve"> </w:t>
      </w:r>
      <w:r w:rsidR="00CB6C18">
        <w:t>kn.</w:t>
      </w:r>
    </w:p>
    <w:p w:rsidR="00CB6C18" w:rsidP="00D60907" w:rsidRDefault="00CB6C18">
      <w:pPr>
        <w:jc w:val="both"/>
      </w:pPr>
    </w:p>
    <w:p w:rsidRPr="00D85FBA" w:rsidR="00D85FBA" w:rsidP="00D60907" w:rsidRDefault="00CB6C18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5B5D5D">
        <w:t xml:space="preserve"> Ivica Agatić, Bana Jelačića 17, OIB: 27532867535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="00D60907" w:rsidP="00D60907" w:rsidRDefault="00D60907">
      <w:pPr>
        <w:jc w:val="both"/>
      </w:pPr>
    </w:p>
    <w:p w:rsidRPr="006A424F" w:rsidR="00CB6C18" w:rsidP="00CB6C18" w:rsidRDefault="00D60907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Pr="00CB6C18" w:rsidR="0081351D">
        <w:t xml:space="preserve"> </w:t>
      </w:r>
      <w:r w:rsidRPr="006A424F" w:rsidR="0081351D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Pr="006A424F" w:rsidR="0081351D">
        <w:t xml:space="preserve">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Pr="005E111A" w:rsid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="00D60907" w:rsidRDefault="00D60907"/>
    <w:p w:rsidRPr="00421691" w:rsidR="00D60907" w:rsidP="00D60907" w:rsidRDefault="00D60907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="00D60907" w:rsidP="00D60907" w:rsidRDefault="00D60907">
      <w:pPr>
        <w:jc w:val="both"/>
        <w:rPr>
          <w:color w:val="000000"/>
        </w:rPr>
      </w:pPr>
      <w:r w:rsidRPr="00421691">
        <w:tab/>
      </w:r>
    </w:p>
    <w:p w:rsidR="00D85FBA" w:rsidP="00DC6991" w:rsidRDefault="00CB6C18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Pr="0081351D" w:rsidR="0081351D">
        <w:t xml:space="preserve"> </w:t>
      </w:r>
      <w:r w:rsidRPr="006A424F" w:rsidR="0081351D">
        <w:t xml:space="preserve">smatrat će se da je </w:t>
      </w:r>
      <w:r w:rsidR="0081351D">
        <w:t>dužnik</w:t>
      </w:r>
      <w:r w:rsidRPr="006A424F" w:rsidR="0081351D">
        <w:t xml:space="preserve"> nesposob</w:t>
      </w:r>
      <w:r w:rsidR="0081351D">
        <w:t>an</w:t>
      </w:r>
      <w:r w:rsidRPr="006A424F" w:rsidR="0081351D">
        <w:t xml:space="preserve"> za plaćanje.</w:t>
      </w:r>
      <w:r w:rsidRPr="00CB6C18">
        <w:t xml:space="preserve"> a</w:t>
      </w:r>
      <w:r w:rsidRPr="006A424F" w:rsidR="00D60907">
        <w:t>ko ni jedan vjerovnik u roku od 45 dana od objave oglasa ovog poziva ne predlo</w:t>
      </w:r>
      <w:r w:rsidR="00AF154A">
        <w:t>ži otvaranje stečajnog postupka.</w:t>
      </w:r>
      <w:r w:rsidRPr="006A424F" w:rsidR="00D60907">
        <w:t xml:space="preserve"> U tom slučaju sud će po službenoj dužnosti donijeti rješenje o otvaranju i zaključenju stečajnog postupka </w:t>
      </w:r>
      <w:r w:rsidRPr="006A424F" w:rsidR="0081351D">
        <w:t xml:space="preserve">uz primjenu odredbi čl. </w:t>
      </w:r>
      <w:r w:rsidR="00AF154A">
        <w:t>132. i 133</w:t>
      </w:r>
      <w:r w:rsidRPr="006A424F" w:rsidR="0081351D">
        <w:t xml:space="preserve">.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način.</w:t>
      </w:r>
    </w:p>
    <w:p w:rsidR="004F5BC7" w:rsidP="00DC6991" w:rsidRDefault="004F5BC7">
      <w:pPr>
        <w:jc w:val="both"/>
      </w:pPr>
    </w:p>
    <w:p w:rsidRPr="001F5BF6" w:rsidR="001F5BF6" w:rsidP="001F5BF6" w:rsidRDefault="0081351D">
      <w:pPr>
        <w:jc w:val="center"/>
      </w:pPr>
      <w:r>
        <w:t>U Varaždinu</w:t>
      </w:r>
      <w:r w:rsidR="002B1115">
        <w:t>,</w:t>
      </w:r>
      <w:r>
        <w:t xml:space="preserve"> </w:t>
      </w:r>
      <w:r w:rsidR="002F7DB8">
        <w:t>12. rujna</w:t>
      </w:r>
      <w:r w:rsidR="009A5B8A">
        <w:t xml:space="preserve"> 2019</w:t>
      </w:r>
      <w:r>
        <w:t>.</w:t>
      </w:r>
    </w:p>
    <w:p w:rsidRPr="00102896" w:rsidR="001F5BF6" w:rsidP="001F5BF6" w:rsidRDefault="00313A40">
      <w:pPr>
        <w:ind w:left="4248"/>
        <w:jc w:val="center"/>
      </w:pPr>
      <w:r>
        <w:t>Sudac</w:t>
      </w:r>
    </w:p>
    <w:p w:rsidR="001F5BF6" w:rsidP="001F5BF6" w:rsidRDefault="001F5BF6">
      <w:pPr>
        <w:ind w:left="4248"/>
        <w:jc w:val="center"/>
      </w:pPr>
    </w:p>
    <w:p w:rsidRPr="00102896" w:rsidR="0019140C" w:rsidP="001F5BF6" w:rsidRDefault="0019140C">
      <w:pPr>
        <w:ind w:left="4248"/>
        <w:jc w:val="center"/>
      </w:pPr>
    </w:p>
    <w:p w:rsidRPr="00102896" w:rsidR="001F5BF6" w:rsidP="0019140C" w:rsidRDefault="001F5BF6">
      <w:pPr>
        <w:ind w:left="4248"/>
        <w:jc w:val="center"/>
      </w:pPr>
      <w:r w:rsidRPr="00102896">
        <w:t>Ksenija Flack-Makitan</w:t>
      </w:r>
    </w:p>
    <w:p w:rsidR="001159F0" w:rsidP="00F949CB" w:rsidRDefault="001159F0"/>
    <w:sectPr w:rsidR="001159F0" w:rsidSect="00740000">
      <w:headerReference w:type="even" r:id="rId11"/>
      <w:headerReference w:type="default" r:id="rId12"/>
      <w:pgSz w:w="11906" w:h="16838"/>
      <w:pgMar w:top="1417" w:right="1558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62C0" w:rsidRDefault="00F762C0">
      <w:r>
        <w:separator/>
      </w:r>
    </w:p>
  </w:endnote>
  <w:endnote w:type="continuationSeparator" w:id="0">
    <w:p w:rsidR="00F762C0" w:rsidRDefault="00F762C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62C0" w:rsidRDefault="00F762C0">
      <w:r>
        <w:separator/>
      </w:r>
    </w:p>
  </w:footnote>
  <w:footnote w:type="continuationSeparator" w:id="0">
    <w:p w:rsidR="00F762C0" w:rsidRDefault="00F762C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0F99" w:rsidRDefault="00420F9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F7EB7" w:rsidP="00CF7EB7" w:rsidRDefault="00CF7EB7">
    <w:pPr>
      <w:jc w:val="right"/>
    </w:pPr>
    <w:r>
      <w:t>Poslovni broj: 9 St-</w:t>
    </w:r>
    <w:r w:rsidR="00FA2088">
      <w:t>282</w:t>
    </w:r>
    <w:r>
      <w:t>/14-3</w:t>
    </w:r>
  </w:p>
  <w:p w:rsidRPr="00CF7EB7" w:rsidR="00420F99" w:rsidP="00CF7EB7" w:rsidRDefault="00420F99">
    <w:pPr>
      <w:pStyle w:val="Zaglavlje"/>
      <w:jc w:val="right"/>
      <w:rPr>
        <w:b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92FC5"/>
    <w:multiLevelType w:val="hybridMultilevel"/>
    <w:tmpl w:val="F7C614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0D42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9056F"/>
    <w:rsid w:val="0019140C"/>
    <w:rsid w:val="001A3EA5"/>
    <w:rsid w:val="001A7A7A"/>
    <w:rsid w:val="001B2513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E617B"/>
    <w:rsid w:val="002F1F37"/>
    <w:rsid w:val="002F7DB8"/>
    <w:rsid w:val="003074E6"/>
    <w:rsid w:val="00313A40"/>
    <w:rsid w:val="00324220"/>
    <w:rsid w:val="00324518"/>
    <w:rsid w:val="00327690"/>
    <w:rsid w:val="003329B8"/>
    <w:rsid w:val="00350F83"/>
    <w:rsid w:val="00352165"/>
    <w:rsid w:val="003A46E1"/>
    <w:rsid w:val="003A7C72"/>
    <w:rsid w:val="003D1833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2A4A"/>
    <w:rsid w:val="004D30E2"/>
    <w:rsid w:val="004E68E4"/>
    <w:rsid w:val="004F0490"/>
    <w:rsid w:val="004F5BC7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974B4"/>
    <w:rsid w:val="005A77D6"/>
    <w:rsid w:val="005A7A90"/>
    <w:rsid w:val="005B5D5D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55A9C"/>
    <w:rsid w:val="00665A9B"/>
    <w:rsid w:val="00686AFC"/>
    <w:rsid w:val="00693375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A7CF4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65367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0051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E42DB"/>
    <w:rsid w:val="00CF3517"/>
    <w:rsid w:val="00CF7B33"/>
    <w:rsid w:val="00CF7EB7"/>
    <w:rsid w:val="00D10EDA"/>
    <w:rsid w:val="00D13960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072"/>
    <w:rsid w:val="00D85FBA"/>
    <w:rsid w:val="00D97524"/>
    <w:rsid w:val="00D97B8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3265"/>
    <w:rsid w:val="00F06657"/>
    <w:rsid w:val="00F10C2B"/>
    <w:rsid w:val="00F644E6"/>
    <w:rsid w:val="00F762C0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3744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20F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0F99"/>
  </w:style>
  <w:style w:type="paragraph" w:styleId="Podnoje">
    <w:name w:val="footer"/>
    <w:basedOn w:val="Normal"/>
    <w:link w:val="PodnojeChar"/>
    <w:uiPriority w:val="99"/>
    <w:unhideWhenUsed/>
    <w:rsid w:val="00CF7E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CF7EB7"/>
    <w:rPr>
      <w:sz w:val="24"/>
      <w:szCs w:val="24"/>
    </w:rPr>
  </w:style>
  <w:style w:type="paragraph" w:styleId="tekst" w:customStyle="true">
    <w:name w:val="tekst"/>
    <w:basedOn w:val="Normal"/>
    <w:rsid w:val="00D60907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159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59F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E61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617B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E617B"/>
    <w:rPr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E617B"/>
    <w:rPr>
      <w:rFonts w:ascii="Times New Roman" w:hAnsi="Times New Roman" w:cs="Times New Roman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E617B"/>
    <w:rPr>
      <w:rFonts w:ascii="Times New Roman" w:hAnsi="Times New Roman" w:cs="Times New Roman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6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17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617B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617B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617B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rujna 2019.</izvorni_sadrzaj>
    <derivirana_varijabla naziv="DomainObject.Predmet.DatumIzradeOptuznogAkta_1">10. rujna 2019.</derivirana_varijabla>
  </DomainObject.Predmet.DatumIzradeOptuznogAkta>
  <DomainObject.Predmet.DatumIzradeOptuznogAktaFormated>
    <izvorni_sadrzaj>10.9.2019.</izvorni_sadrzaj>
    <derivirana_varijabla naziv="DomainObject.Predmet.DatumIzradeOptuznogAktaFormated_1">10.9.2019.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rujna 2019.</izvorni_sadrzaj>
    <derivirana_varijabla naziv="DomainObject.Predmet.DatumPrimitkaOptuznogAkta_1">10.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St-264/2019</izvorni_sadrzaj>
    <derivirana_varijabla naziv="DomainObject.Predmet.OznakaBroj_1">St-264/2019</derivirana_varijabla>
  </DomainObject.Predmet.OznakaBroj>
  <DomainObject.Predmet.OznakaBrojOptuznogAkta>
    <izvorni_sadrzaj>04-06-19-3881</izvorni_sadrzaj>
    <derivirana_varijabla naziv="DomainObject.Predmet.OznakaBrojOptuznogAkta_1">04-06-19-3881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IN-EX ART društvo s ograničenom odgovornošću za usluge i trgovinu zastupanog po punomoćniku Ivica Agatić</izvorni_sadrzaj>
    <derivirana_varijabla naziv="DomainObject.Predmet.ProtustrankaFormated_1">  IN-EX ART društvo s ograničenom odgovornošću za usluge i trgovinu zastupanog po punomoćniku Ivica Agatić</derivirana_varijabla>
  </DomainObject.Predmet.ProtustrankaFormated>
  <DomainObject.Predmet.ProtustrankaFormatedOIB>
    <izvorni_sadrzaj>  IN-EX ART društvo s ograničenom odgovornošću za usluge i trgovinu, OIB 96593159854 zastupanog po punomoćniku Ivica Agatić</izvorni_sadrzaj>
    <derivirana_varijabla naziv="DomainObject.Predmet.ProtustrankaFormatedOIB_1">  IN-EX ART društvo s ograničenom odgovornošću za usluge i trgovinu, OIB 96593159854 zastupanog po punomoćniku Ivica Agatić</derivirana_varijabla>
  </DomainObject.Predmet.ProtustrankaFormatedOIB>
  <DomainObject.Predmet.ProtustrankaFormatedWithAdress>
    <izvorni_sadrzaj> IN-EX ART društvo s ograničenom odgovornošću za usluge i trgovinu, Bana Jelačića 17, 42204 Doljan zastupanog po punomoćniku Ivica Agatić</izvorni_sadrzaj>
    <derivirana_varijabla naziv="DomainObject.Predmet.ProtustrankaFormatedWithAdress_1"> IN-EX ART društvo s ograničenom odgovornošću za usluge i trgovinu, Bana Jelačića 17, 42204 Doljan zastupanog po punomoćniku Ivica Agatić</derivirana_varijabla>
  </DomainObject.Predmet.ProtustrankaFormatedWithAdress>
  <DomainObject.Predmet.ProtustrankaFormatedWithAdressOIB>
    <izvorni_sadrzaj> IN-EX ART društvo s ograničenom odgovornošću za usluge i trgovinu, OIB 96593159854, Bana Jelačića 17, 42204 Doljan zastupanog po punomoćniku Ivica Agatić</izvorni_sadrzaj>
    <derivirana_varijabla naziv="DomainObject.Predmet.ProtustrankaFormatedWithAdressOIB_1"> IN-EX ART društvo s ograničenom odgovornošću za usluge i trgovinu, OIB 96593159854, Bana Jelačića 17, 42204 Doljan zastupanog po punomoćniku Ivica Agatić</derivirana_varijabla>
  </DomainObject.Predmet.ProtustrankaFormatedWithAdressOIB>
  <DomainObject.Predmet.ProtustrankaWithAdress>
    <izvorni_sadrzaj>IN-EX ART društvo s ograničenom odgovornošću za usluge i trgovinu Bana Jelačića 17, 42204 Doljan</izvorni_sadrzaj>
    <derivirana_varijabla naziv="DomainObject.Predmet.ProtustrankaWithAdress_1">IN-EX ART društvo s ograničenom odgovornošću za usluge i trgovinu Bana Jelačića 17, 42204 Doljan</derivirana_varijabla>
  </DomainObject.Predmet.ProtustrankaWithAdress>
  <DomainObject.Predmet.ProtustrankaWithAdressOIB>
    <izvorni_sadrzaj>IN-EX ART društvo s ograničenom odgovornošću za usluge i trgovinu, OIB 96593159854, Bana Jelačića 17, 42204 Doljan</izvorni_sadrzaj>
    <derivirana_varijabla naziv="DomainObject.Predmet.ProtustrankaWithAdressOIB_1">IN-EX ART društvo s ograničenom odgovornošću za usluge i trgovinu, OIB 96593159854, Bana Jelačića 17, 42204 Doljan</derivirana_varijabla>
  </DomainObject.Predmet.ProtustrankaWithAdressOIB>
  <DomainObject.Predmet.ProtustrankaNazivFormated>
    <izvorni_sadrzaj>IN-EX ART društvo s ograničenom odgovornošću za usluge i trgovinu</izvorni_sadrzaj>
    <derivirana_varijabla naziv="DomainObject.Predmet.ProtustrankaNazivFormated_1">IN-EX ART društvo s ograničenom odgovornošću za usluge i trgovinu</derivirana_varijabla>
  </DomainObject.Predmet.ProtustrankaNazivFormated>
  <DomainObject.Predmet.ProtustrankaNazivFormatedOIB>
    <izvorni_sadrzaj>IN-EX ART društvo s ograničenom odgovornošću za usluge i trgovinu, OIB 96593159854</izvorni_sadrzaj>
    <derivirana_varijabla naziv="DomainObject.Predmet.ProtustrankaNazivFormatedOIB_1">IN-EX ART društvo s ograničenom odgovornošću za usluge i trgovinu, OIB 96593159854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121816</izvorni_sadrzaj>
    <derivirana_varijabla naziv="DomainObject.Predmet.TrenutnaVrijednost_1">121816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IN-EX ART društvo s ograničenom odgovornošću za usluge i trgovinu zastupanog po punomoćniku Ivica Agatić</item>
    </izvorni_sadrzaj>
    <derivirana_varijabla naziv="DomainObject.Predmet.ProtuStrankaListFormated_1">
      <item>IN-EX ART društvo s ograničenom odgovornošću za usluge i trgovinu zastupanog po punomoćniku Ivica Agatić</item>
    </derivirana_varijabla>
  </DomainObject.Predmet.ProtuStrankaListFormated>
  <DomainObject.Predmet.ProtuStrankaListFormatedOIB>
    <izvorni_sadrzaj>
      <item>IN-EX ART društvo s ograničenom odgovornošću za usluge i trgovinu, OIB 96593159854 zastupanog po punomoćniku Ivica Agatić</item>
    </izvorni_sadrzaj>
    <derivirana_varijabla naziv="DomainObject.Predmet.ProtuStrankaListFormatedOIB_1">
      <item>IN-EX ART društvo s ograničenom odgovornošću za usluge i trgovinu, OIB 96593159854 zastupanog po punomoćniku Ivica Agatić</item>
    </derivirana_varijabla>
  </DomainObject.Predmet.ProtuStrankaListFormatedOIB>
  <DomainObject.Predmet.ProtuStrankaListFormatedWithAdress>
    <izvorni_sadrzaj>
      <item>IN-EX ART društvo s ograničenom odgovornošću za usluge i trgovinu, Bana Jelačića 17, 42204 Doljan zastupanog po punomoćniku Ivica Agatić</item>
    </izvorni_sadrzaj>
    <derivirana_varijabla naziv="DomainObject.Predmet.ProtuStrankaListFormatedWithAdress_1">
      <item>IN-EX ART društvo s ograničenom odgovornošću za usluge i trgovinu, Bana Jelačića 17, 42204 Doljan zastupanog po punomoćniku Ivica Agatić</item>
    </derivirana_varijabla>
  </DomainObject.Predmet.ProtuStrankaListFormatedWithAdress>
  <DomainObject.Predmet.ProtuStrankaListFormatedWithAdressOIB>
    <izvorni_sadrzaj>
      <item>IN-EX ART društvo s ograničenom odgovornošću za usluge i trgovinu, OIB 96593159854, Bana Jelačića 17, 42204 Doljan zastupanog po punomoćniku Ivica Agatić</item>
    </izvorni_sadrzaj>
    <derivirana_varijabla naziv="DomainObject.Predmet.ProtuStrankaListFormatedWithAdressOIB_1">
      <item>IN-EX ART društvo s ograničenom odgovornošću za usluge i trgovinu, OIB 96593159854, Bana Jelačića 17, 42204 Doljan zastupanog po punomoćniku Ivica Agatić</item>
    </derivirana_varijabla>
  </DomainObject.Predmet.ProtuStrankaListFormatedWithAdressOIB>
  <DomainObject.Predmet.ProtuStrankaListNazivFormated>
    <izvorni_sadrzaj>
      <item>IN-EX ART društvo s ograničenom odgovornošću za usluge i trgovinu</item>
    </izvorni_sadrzaj>
    <derivirana_varijabla naziv="DomainObject.Predmet.ProtuStrankaListNazivFormated_1">
      <item>IN-EX ART društvo s ograničenom odgovornošću za usluge i trgovinu</item>
    </derivirana_varijabla>
  </DomainObject.Predmet.ProtuStrankaListNazivFormated>
  <DomainObject.Predmet.ProtuStrankaListNazivFormatedOIB>
    <izvorni_sadrzaj>
      <item>IN-EX ART društvo s ograničenom odgovornošću za usluge i trgovinu, OIB 96593159854</item>
    </izvorni_sadrzaj>
    <derivirana_varijabla naziv="DomainObject.Predmet.ProtuStrankaListNazivFormatedOIB_1">
      <item>IN-EX ART društvo s ograničenom odgovornošću za usluge i trgovinu, OIB 96593159854</item>
    </derivirana_varijabla>
  </DomainObject.Predmet.ProtuStrankaListNazivFormatedOIB>
  <DomainObject.Predmet.OstaliListFormated>
    <izvorni_sadrzaj>
      <item>Ivica Agatić punomoćnik sudionika u postupku IN-EX ART društvo s ograničenom odgovornošću za usluge i trgovinu</item>
    </izvorni_sadrzaj>
    <derivirana_varijabla naziv="DomainObject.Predmet.OstaliListFormated_1">
      <item>Ivica Agatić punomoćnik sudionika u postupku IN-EX ART društvo s ograničenom odgovornošću za usluge i trgovinu</item>
    </derivirana_varijabla>
  </DomainObject.Predmet.OstaliListFormated>
  <DomainObject.Predmet.OstaliListFormatedOIB>
    <izvorni_sadrzaj>
      <item>Ivica Agatić, OIB 27532867535 punomoćnik sudionika u postupku IN-EX ART društvo s ograničenom odgovornošću za usluge i trgovinu</item>
    </izvorni_sadrzaj>
    <derivirana_varijabla naziv="DomainObject.Predmet.OstaliListFormatedOIB_1">
      <item>Ivica Agatić, OIB 27532867535 punomoćnik sudionika u postupku IN-EX ART društvo s ograničenom odgovornošću za usluge i trgovinu</item>
    </derivirana_varijabla>
  </DomainObject.Predmet.OstaliListFormatedOIB>
  <DomainObject.Predmet.OstaliListFormatedWithAdress>
    <izvorni_sadrzaj>
      <item>Ivica Agatić, Ulica Bana Jelačića 17, 42204 Doljan punomoćnik sudionika u postupku IN-EX ART društvo s ograničenom odgovornošću za usluge i trgovinu</item>
    </izvorni_sadrzaj>
    <derivirana_varijabla naziv="DomainObject.Predmet.OstaliListFormatedWithAdress_1">
      <item>Ivica Agatić, Ulica Bana Jelačića 17, 42204 Doljan punomoćnik sudionika u postupku IN-EX ART društvo s ograničenom odgovornošću za usluge i trgovinu</item>
    </derivirana_varijabla>
  </DomainObject.Predmet.OstaliListFormatedWithAdress>
  <DomainObject.Predmet.OstaliListFormatedWithAdressOIB>
    <izvorni_sadrzaj>
      <item>Ivica Agatić, OIB 27532867535, Ulica Bana Jelačića 17, 42204 Doljan punomoćnik sudionika u postupku IN-EX ART društvo s ograničenom odgovornošću za usluge i trgovinu</item>
    </izvorni_sadrzaj>
    <derivirana_varijabla naziv="DomainObject.Predmet.OstaliListFormatedWithAdressOIB_1">
      <item>Ivica Agatić, OIB 27532867535, Ulica Bana Jelačića 17, 42204 Doljan punomoćnik sudionika u postupku IN-EX ART društvo s ograničenom odgovornošću za usluge i trgovinu</item>
    </derivirana_varijabla>
  </DomainObject.Predmet.OstaliListFormatedWithAdressOIB>
  <DomainObject.Predmet.OstaliListNazivFormated>
    <izvorni_sadrzaj>
      <item>Ivica Agatić</item>
    </izvorni_sadrzaj>
    <derivirana_varijabla naziv="DomainObject.Predmet.OstaliListNazivFormated_1">
      <item>Ivica Agatić</item>
    </derivirana_varijabla>
  </DomainObject.Predmet.OstaliListNazivFormated>
  <DomainObject.Predmet.OstaliListNazivFormatedOIB>
    <izvorni_sadrzaj>
      <item>Ivica Agatić, OIB 27532867535</item>
    </izvorni_sadrzaj>
    <derivirana_varijabla naziv="DomainObject.Predmet.OstaliListNazivFormatedOIB_1">
      <item>Ivica Agatić, OIB 27532867535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IN-EX ART društvo s ograničenom odgovornošću za usluge i trgovinu</izvorni_sadrzaj>
    <derivirana_varijabla naziv="DomainObject.Predmet.ProtustrankaIDrugi_1">IN-EX ART društvo s ograničenom odgovornošću za usluge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IN-EX ART društvo s ograničenom odgovornošću za usluge i trgovinu, OIB 96593159854, Bana Jelačića 17, 42204 Doljan</izvorni_sadrzaj>
    <derivirana_varijabla naziv="DomainObject.Predmet.ProtustrankaIDrugiAdressOIB_1">IN-EX ART društvo s ograničenom odgovornošću za usluge i trgovinu, OIB 96593159854, Bana Jelačića 17, 42204 Doljan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IN-EX ART društvo s ograničenom odgovornošću za usluge i trgovinu</item>
      <item>Financijska agencija</item>
      <item>Ivica Agatić</item>
    </izvorni_sadrzaj>
    <derivirana_varijabla naziv="DomainObject.Predmet.SudioniciListNaziv_1">
      <item>IN-EX ART društvo s ograničenom odgovornošću za usluge i trgovinu</item>
      <item>Financijska agencija</item>
      <item>Ivica Agatić</item>
    </derivirana_varijabla>
  </DomainObject.Predmet.SudioniciListNaziv>
  <DomainObject.Predmet.SudioniciListAdressOIB>
    <izvorni_sadrzaj>
      <item>IN-EX ART društvo s ograničenom odgovornošću za usluge i trgovinu, OIB 96593159854, Bana Jelačića 17,42204 Doljan</item>
      <item>Financijska agencija, OIB 85821130368, A.CESARCA 2,42000 Varaždin</item>
      <item>Ivica Agatić, OIB 27532867535, Ulica Bana Jelačića 17,42204 Doljan</item>
    </izvorni_sadrzaj>
    <derivirana_varijabla naziv="DomainObject.Predmet.SudioniciListAdressOIB_1">
      <item>IN-EX ART društvo s ograničenom odgovornošću za usluge i trgovinu, OIB 96593159854, Bana Jelačića 17,42204 Doljan</item>
      <item>Financijska agencija, OIB 85821130368, A.CESARCA 2,42000 Varaždin</item>
      <item>Ivica Agatić, OIB 27532867535, Ulica Bana Jelačića 17,42204 Doljan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96593159854</item>
      <item>, OIB 85821130368</item>
      <item>, OIB 27532867535</item>
    </izvorni_sadrzaj>
    <derivirana_varijabla naziv="DomainObject.Predmet.SudioniciListNazivOIB_1">
      <item>, OIB 96593159854</item>
      <item>, OIB 85821130368</item>
      <item>, OIB 27532867535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59C96B-414E-4193-BEC5-785B1225058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395</properties:Words>
  <properties:Characters>2109</properties:Characters>
  <properties:Lines>51</properties:Lines>
  <properties:Paragraphs>14</properties:Paragraphs>
  <properties:TotalTime>285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9 ST-355/13-3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2019-09-12T10:47:00Z</cp:lastPrinted>
  <dcterms:modified xmlns:xsi="http://www.w3.org/2001/XMLSchema-instance" xsi:type="dcterms:W3CDTF">2019-09-12T10:47:00Z</dcterms:modified>
  <cp:revision>185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(St-162-19-5 Oglas- pokreće se skraćeni stečajni postupak Obrazac 3. - cl.62.st.5. SP - 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