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60EB6" w:rsidR="00814EEE" w:rsidRDefault="00DE70C2" w14:paraId="cdfc684" w14:textId="cdfc684">
      <w:pPr>
        <w15:collapsed w:val="false"/>
        <w:rPr>
          <w:b/>
        </w:rPr>
      </w:pPr>
      <w:bookmarkStart w:name="_GoBack" w:id="0"/>
      <w:bookmarkEnd w:id="0"/>
      <w:r w:rsidRPr="00760EB6">
        <w:rPr>
          <w:b/>
        </w:rPr>
        <w:t xml:space="preserve">Stečajna masa </w:t>
      </w:r>
      <w:r w:rsidR="00356A16">
        <w:rPr>
          <w:b/>
        </w:rPr>
        <w:t xml:space="preserve"> iza </w:t>
      </w:r>
      <w:r w:rsidRPr="00760EB6">
        <w:rPr>
          <w:b/>
        </w:rPr>
        <w:t>BEDNJA d.d. u stečaju</w:t>
      </w:r>
    </w:p>
    <w:p w:rsidR="00DE70C2" w:rsidRDefault="00356A16">
      <w:r>
        <w:t>OIB: 57362278725</w:t>
      </w:r>
    </w:p>
    <w:p w:rsidR="00DE70C2" w:rsidRDefault="00DE70C2">
      <w:r>
        <w:t>Stečajna upraviteljica Nevenka Golubić</w:t>
      </w:r>
    </w:p>
    <w:p w:rsidR="00DE70C2" w:rsidRDefault="00DE70C2"/>
    <w:p w:rsidR="00DE70C2" w:rsidRDefault="00DE70C2"/>
    <w:p w:rsidR="00DE70C2" w:rsidRDefault="00DE70C2"/>
    <w:p w:rsidR="00DE70C2" w:rsidRDefault="00DE70C2"/>
    <w:p w:rsidR="00DE70C2" w:rsidRDefault="00DE70C2"/>
    <w:p w:rsidR="00DE70C2" w:rsidRDefault="00DE70C2"/>
    <w:p w:rsidR="00DE70C2" w:rsidRDefault="00DE70C2"/>
    <w:p w:rsidRPr="00760EB6" w:rsidR="00DE70C2" w:rsidRDefault="00DE70C2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760EB6">
        <w:rPr>
          <w:b/>
        </w:rPr>
        <w:t>Broj: St-66/05</w:t>
      </w:r>
    </w:p>
    <w:p w:rsidRPr="00760EB6" w:rsidR="00DE70C2" w:rsidRDefault="00DE70C2">
      <w:pPr>
        <w:rPr>
          <w:b/>
        </w:rPr>
      </w:pPr>
    </w:p>
    <w:p w:rsidRPr="00760EB6" w:rsidR="00DE70C2" w:rsidRDefault="00DE70C2">
      <w:pPr>
        <w:rPr>
          <w:b/>
        </w:rPr>
      </w:pPr>
      <w:r w:rsidRPr="00760EB6">
        <w:rPr>
          <w:b/>
        </w:rPr>
        <w:tab/>
      </w:r>
      <w:r w:rsidRPr="00760EB6">
        <w:rPr>
          <w:b/>
        </w:rPr>
        <w:tab/>
      </w:r>
      <w:r w:rsidRPr="00760EB6">
        <w:rPr>
          <w:b/>
        </w:rPr>
        <w:tab/>
      </w:r>
      <w:r w:rsidRPr="00760EB6">
        <w:rPr>
          <w:b/>
        </w:rPr>
        <w:tab/>
      </w:r>
      <w:r w:rsidRPr="00760EB6">
        <w:rPr>
          <w:b/>
        </w:rPr>
        <w:tab/>
      </w:r>
      <w:r w:rsidRPr="00760EB6">
        <w:rPr>
          <w:b/>
        </w:rPr>
        <w:tab/>
      </w:r>
      <w:r w:rsidRPr="00760EB6">
        <w:rPr>
          <w:b/>
        </w:rPr>
        <w:tab/>
        <w:t>TRGOVAČKI SUD U VARAŽDINU</w:t>
      </w:r>
    </w:p>
    <w:p w:rsidRPr="00760EB6" w:rsidR="00DE70C2" w:rsidRDefault="00DE70C2">
      <w:pPr>
        <w:rPr>
          <w:b/>
        </w:rPr>
      </w:pPr>
    </w:p>
    <w:p w:rsidRPr="00760EB6" w:rsidR="00DE70C2" w:rsidRDefault="00DE70C2">
      <w:pPr>
        <w:rPr>
          <w:b/>
        </w:rPr>
      </w:pPr>
    </w:p>
    <w:p w:rsidR="00DE70C2" w:rsidP="00E90CD8" w:rsidRDefault="00E90CD8">
      <w:pPr>
        <w:jc w:val="center"/>
        <w:rPr>
          <w:b/>
        </w:rPr>
      </w:pPr>
      <w:r>
        <w:rPr>
          <w:b/>
        </w:rPr>
        <w:t>IZVJEŠĆE STEČAJNOG UPRAVITELJA O STANJU STEČAJNE MASE</w:t>
      </w:r>
    </w:p>
    <w:p w:rsidRPr="00760EB6" w:rsidR="00E90CD8" w:rsidP="00E90CD8" w:rsidRDefault="00E90CD8">
      <w:pPr>
        <w:jc w:val="center"/>
        <w:rPr>
          <w:b/>
        </w:rPr>
      </w:pPr>
      <w:r>
        <w:rPr>
          <w:b/>
        </w:rPr>
        <w:t xml:space="preserve">U RAZDOBLJU OD </w:t>
      </w:r>
      <w:proofErr w:type="spellStart"/>
      <w:r w:rsidR="00750751">
        <w:rPr>
          <w:b/>
        </w:rPr>
        <w:t>OD</w:t>
      </w:r>
      <w:proofErr w:type="spellEnd"/>
      <w:r>
        <w:rPr>
          <w:b/>
        </w:rPr>
        <w:t xml:space="preserve"> </w:t>
      </w:r>
      <w:r w:rsidR="00750751">
        <w:rPr>
          <w:b/>
        </w:rPr>
        <w:t>9</w:t>
      </w:r>
      <w:r>
        <w:rPr>
          <w:b/>
        </w:rPr>
        <w:t>. VELJAČE 2017.</w:t>
      </w:r>
      <w:r w:rsidR="00750751">
        <w:rPr>
          <w:b/>
        </w:rPr>
        <w:t xml:space="preserve"> DO 9. RUJNA 2019.</w:t>
      </w:r>
    </w:p>
    <w:p w:rsidR="00DE70C2" w:rsidRDefault="00DE70C2"/>
    <w:p w:rsidR="00FA65C8" w:rsidRDefault="00FA65C8">
      <w:pPr>
        <w:rPr>
          <w:b/>
        </w:rPr>
      </w:pPr>
    </w:p>
    <w:p w:rsidR="000364C8" w:rsidRDefault="000364C8">
      <w:pPr>
        <w:rPr>
          <w:b/>
        </w:rPr>
      </w:pPr>
    </w:p>
    <w:p w:rsidR="00DF3A82" w:rsidP="007010C1" w:rsidRDefault="00FA65C8">
      <w:pPr>
        <w:jc w:val="both"/>
      </w:pPr>
      <w:r>
        <w:t xml:space="preserve">Rješenjem ovoga suda broj 3 St-66/05-284 od 11. studenog 2014. godine zaključen je stečajni postupak nad dužnikom Bednja d.d. u stečaju, Ludbreg, te je ovlaštena stečajna upraviteljica </w:t>
      </w:r>
      <w:r w:rsidR="00D769ED">
        <w:t xml:space="preserve">da </w:t>
      </w:r>
      <w:r>
        <w:t>zastupa stečajnu masu i da nastavi parnične, ovršne i upravne postupke u kojima je stečajni dužnik stranka u postupku.</w:t>
      </w:r>
      <w:r w:rsidR="007F1A43">
        <w:t xml:space="preserve"> </w:t>
      </w:r>
    </w:p>
    <w:p w:rsidR="00750751" w:rsidP="007010C1" w:rsidRDefault="00750751">
      <w:pPr>
        <w:jc w:val="both"/>
      </w:pPr>
    </w:p>
    <w:p w:rsidR="00DF3A82" w:rsidP="007010C1" w:rsidRDefault="00DF3A82">
      <w:pPr>
        <w:jc w:val="both"/>
      </w:pPr>
      <w:r>
        <w:t>U nastavku se daje izvješće o stanju pojedinog nastavljenog postupka:</w:t>
      </w:r>
    </w:p>
    <w:p w:rsidR="00DF3A82" w:rsidP="007010C1" w:rsidRDefault="00DF3A82">
      <w:pPr>
        <w:jc w:val="both"/>
      </w:pPr>
    </w:p>
    <w:p w:rsidR="00DA6645" w:rsidP="00DA6645" w:rsidRDefault="00DA6645">
      <w:pPr>
        <w:rPr>
          <w:b/>
        </w:rPr>
      </w:pPr>
      <w:r>
        <w:rPr>
          <w:b/>
        </w:rPr>
        <w:t>Parnični postupak P-183/2006</w:t>
      </w:r>
    </w:p>
    <w:p w:rsidR="007F1A43" w:rsidP="007010C1" w:rsidRDefault="007F1A43">
      <w:pPr>
        <w:jc w:val="both"/>
      </w:pPr>
    </w:p>
    <w:p w:rsidR="00FA65C8" w:rsidP="007010C1" w:rsidRDefault="00750751">
      <w:pPr>
        <w:jc w:val="both"/>
      </w:pPr>
      <w:r>
        <w:t xml:space="preserve">Ustavni sud RH još nije donio odluku povodom ustavne tužbe </w:t>
      </w:r>
      <w:r w:rsidR="00E117D6">
        <w:t xml:space="preserve">podnesene 20. prosinca </w:t>
      </w:r>
      <w:smartTag w:uri="urn:schemas-microsoft-com:office:smarttags" w:element="metricconverter">
        <w:smartTagPr>
          <w:attr w:name="ProductID" w:val="2016. g"/>
        </w:smartTagPr>
        <w:r w:rsidR="00E117D6">
          <w:t>2016. g</w:t>
        </w:r>
      </w:smartTag>
      <w:r w:rsidR="00E117D6">
        <w:t xml:space="preserve">., </w:t>
      </w:r>
      <w:r w:rsidR="00AA54C0">
        <w:t xml:space="preserve"> radi ukidanja presude i rješenja Vrhovnog suda RH broj </w:t>
      </w:r>
      <w:proofErr w:type="spellStart"/>
      <w:r w:rsidR="00AA54C0">
        <w:t>Revt</w:t>
      </w:r>
      <w:proofErr w:type="spellEnd"/>
      <w:r w:rsidR="00AA54C0">
        <w:t xml:space="preserve"> 84/13-3 od 5. listopada </w:t>
      </w:r>
      <w:smartTag w:uri="urn:schemas-microsoft-com:office:smarttags" w:element="metricconverter">
        <w:smartTagPr>
          <w:attr w:name="ProductID" w:val="2016. g"/>
        </w:smartTagPr>
        <w:r w:rsidR="00AA54C0">
          <w:t>2016. g</w:t>
        </w:r>
      </w:smartTag>
      <w:r w:rsidR="00AA54C0">
        <w:t xml:space="preserve">,  i presude Visokog trgovačkog suda RH broj </w:t>
      </w:r>
      <w:proofErr w:type="spellStart"/>
      <w:r w:rsidR="00AA54C0">
        <w:t>Pž</w:t>
      </w:r>
      <w:proofErr w:type="spellEnd"/>
      <w:r w:rsidR="00AA54C0">
        <w:t xml:space="preserve">-235/08-6 od 20. kolovoza  </w:t>
      </w:r>
      <w:smartTag w:uri="urn:schemas-microsoft-com:office:smarttags" w:element="metricconverter">
        <w:smartTagPr>
          <w:attr w:name="ProductID" w:val="2012. g"/>
        </w:smartTagPr>
        <w:r w:rsidR="00AA54C0">
          <w:t>2012. g</w:t>
        </w:r>
      </w:smartTag>
      <w:r w:rsidR="00AA54C0">
        <w:t>.</w:t>
      </w:r>
      <w:r w:rsidR="00DA6645">
        <w:t xml:space="preserve"> </w:t>
      </w:r>
    </w:p>
    <w:p w:rsidR="00DA6645" w:rsidP="007010C1" w:rsidRDefault="00DA6645">
      <w:pPr>
        <w:jc w:val="both"/>
        <w:rPr>
          <w:b/>
        </w:rPr>
      </w:pPr>
    </w:p>
    <w:p w:rsidRPr="000364C8" w:rsidR="000364C8" w:rsidP="007010C1" w:rsidRDefault="000364C8">
      <w:pPr>
        <w:jc w:val="both"/>
        <w:rPr>
          <w:b/>
        </w:rPr>
      </w:pPr>
      <w:r w:rsidRPr="000364C8">
        <w:rPr>
          <w:b/>
        </w:rPr>
        <w:t>Parnični postupak P-33/2010</w:t>
      </w:r>
    </w:p>
    <w:p w:rsidR="000364C8" w:rsidP="007010C1" w:rsidRDefault="000364C8">
      <w:pPr>
        <w:jc w:val="both"/>
      </w:pPr>
    </w:p>
    <w:p w:rsidR="000364C8" w:rsidP="007010C1" w:rsidRDefault="00E117D6">
      <w:pPr>
        <w:jc w:val="both"/>
      </w:pPr>
      <w:r>
        <w:t>Uvidom u e-predmet utvrđeno je da je 12.0</w:t>
      </w:r>
      <w:r w:rsidR="00075D6D">
        <w:t>8</w:t>
      </w:r>
      <w:r>
        <w:t>.2019. evidentirano da je donesena drugostupanjska odluka i da je preinačena prvostupanjska presuda.  Punomoćnik stečajnog dužnika, odvjetnik Marijan Petrić, još nije zaprimio drugostupanjsku odluku. Nakon primitka odluke predložit će se daljnje radnje</w:t>
      </w:r>
      <w:r w:rsidR="00075D6D">
        <w:t xml:space="preserve"> ( sazivanje skupštine vjerovnika ). </w:t>
      </w:r>
      <w:r>
        <w:t xml:space="preserve"> </w:t>
      </w:r>
    </w:p>
    <w:p w:rsidR="000364C8" w:rsidP="007010C1" w:rsidRDefault="000364C8">
      <w:pPr>
        <w:jc w:val="both"/>
      </w:pPr>
    </w:p>
    <w:p w:rsidR="000364C8" w:rsidP="007010C1" w:rsidRDefault="000364C8">
      <w:pPr>
        <w:jc w:val="both"/>
      </w:pPr>
    </w:p>
    <w:p w:rsidRPr="000364C8" w:rsidR="000364C8" w:rsidP="007010C1" w:rsidRDefault="000364C8">
      <w:pPr>
        <w:jc w:val="both"/>
        <w:rPr>
          <w:b/>
        </w:rPr>
      </w:pPr>
      <w:r w:rsidRPr="000364C8">
        <w:rPr>
          <w:b/>
        </w:rPr>
        <w:t>Prijavljena tražbina u stečajni postupak St-9/09 kod Trgovačkog suda u Bjelovaru</w:t>
      </w:r>
    </w:p>
    <w:p w:rsidR="000364C8" w:rsidP="007010C1" w:rsidRDefault="000364C8">
      <w:pPr>
        <w:jc w:val="both"/>
      </w:pPr>
    </w:p>
    <w:p w:rsidR="000364C8" w:rsidP="007010C1" w:rsidRDefault="000364C8">
      <w:pPr>
        <w:jc w:val="both"/>
      </w:pPr>
      <w:r>
        <w:t>Tražbina u iznosu od 445.003,83 kn, temeljem pravomoćne presude Trgovačkog suda u Varaždinu P-478/06-26,  prijavljena u stečajni postupak St-9/09   koji se kod Trgovačkog suda u Bjelovaru vodi  nad dužnikom Podravsko gospodarstvo d.o.o. u stečaju, do sada se nije  niti djelomično namirila.</w:t>
      </w:r>
    </w:p>
    <w:p w:rsidR="00D769ED" w:rsidP="007010C1" w:rsidRDefault="00D769ED">
      <w:pPr>
        <w:jc w:val="both"/>
      </w:pPr>
    </w:p>
    <w:p w:rsidR="00075D6D" w:rsidP="007010C1" w:rsidRDefault="00075D6D">
      <w:pPr>
        <w:jc w:val="both"/>
      </w:pPr>
    </w:p>
    <w:p w:rsidR="00075D6D" w:rsidP="007010C1" w:rsidRDefault="00075D6D">
      <w:pPr>
        <w:jc w:val="both"/>
      </w:pPr>
    </w:p>
    <w:p w:rsidRPr="003F0DAF" w:rsidR="00080463" w:rsidP="007010C1" w:rsidRDefault="0008046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</w:tabs>
        <w:jc w:val="both"/>
        <w:rPr>
          <w:b/>
        </w:rPr>
      </w:pPr>
      <w:r w:rsidRPr="003F0DAF">
        <w:rPr>
          <w:b/>
        </w:rPr>
        <w:lastRenderedPageBreak/>
        <w:t>Upravni postupak – Mlin Luka – Klasa: UP/I-942-05/13-01/2</w:t>
      </w:r>
    </w:p>
    <w:p w:rsidR="00080463" w:rsidP="007010C1" w:rsidRDefault="00080463">
      <w:pPr>
        <w:jc w:val="both"/>
      </w:pPr>
    </w:p>
    <w:p w:rsidR="00080463" w:rsidP="007010C1" w:rsidRDefault="00080463">
      <w:pPr>
        <w:jc w:val="both"/>
      </w:pPr>
      <w:r>
        <w:t xml:space="preserve">Ministarstvo pravosuđa, Uprava za građansko, trgovačko i upravno pravo,  </w:t>
      </w:r>
      <w:r w:rsidR="00075D6D">
        <w:t xml:space="preserve">je </w:t>
      </w:r>
      <w:r>
        <w:t xml:space="preserve"> povodom žalbe Bednje d.d. u stečaju,  </w:t>
      </w:r>
      <w:r w:rsidR="00075D6D">
        <w:t xml:space="preserve">ukinulo </w:t>
      </w:r>
      <w:r>
        <w:t xml:space="preserve">rješenje Ureda državne uprave u Varaždinskoj županiji, Služba za gospodarstvo i imovinsko-pravne poslove, poslove rudarstva, poljoprivrede i šumarstva, Klasa: UP/I-942-05/13-01/2, </w:t>
      </w:r>
      <w:proofErr w:type="spellStart"/>
      <w:r>
        <w:t>Urbroj</w:t>
      </w:r>
      <w:proofErr w:type="spellEnd"/>
      <w:r>
        <w:t>. 2186-01-02-</w:t>
      </w:r>
      <w:proofErr w:type="spellStart"/>
      <w:r>
        <w:t>02</w:t>
      </w:r>
      <w:proofErr w:type="spellEnd"/>
      <w:r>
        <w:t>-13-29, od 21. veljače 2014</w:t>
      </w:r>
      <w:r w:rsidR="00075D6D">
        <w:t>. i predmet vratilo na ponovni postupak. U ponovnom postupku za sada nije doneseno rješenje</w:t>
      </w:r>
      <w:r>
        <w:t xml:space="preserve">. </w:t>
      </w:r>
    </w:p>
    <w:p w:rsidRPr="00FA65C8" w:rsidR="00FA65C8" w:rsidP="007010C1" w:rsidRDefault="00FA65C8">
      <w:pPr>
        <w:jc w:val="both"/>
      </w:pPr>
    </w:p>
    <w:p w:rsidRPr="001E6C09" w:rsidR="00C83C83" w:rsidP="007010C1" w:rsidRDefault="001E6C09">
      <w:pPr>
        <w:jc w:val="both"/>
        <w:rPr>
          <w:b/>
        </w:rPr>
      </w:pPr>
      <w:r w:rsidRPr="001E6C09">
        <w:rPr>
          <w:b/>
        </w:rPr>
        <w:t>Ovršni postupak protiv Hršak Ivana</w:t>
      </w:r>
    </w:p>
    <w:p w:rsidR="001E6C09" w:rsidP="007010C1" w:rsidRDefault="001E6C09">
      <w:pPr>
        <w:jc w:val="both"/>
      </w:pPr>
    </w:p>
    <w:p w:rsidR="00075D6D" w:rsidP="007010C1" w:rsidRDefault="00075D6D">
      <w:pPr>
        <w:jc w:val="both"/>
      </w:pPr>
      <w:r>
        <w:t>Kao što je već navedeno u prethodnom izvješću, r</w:t>
      </w:r>
      <w:r w:rsidR="00E04AB3">
        <w:t>ješen</w:t>
      </w:r>
      <w:r w:rsidR="007010C1">
        <w:t>jem Općinskog suda u V</w:t>
      </w:r>
      <w:r w:rsidR="00E04AB3">
        <w:t xml:space="preserve">elikoj Gorici, Stalna služba u Vrbovcu, broj 24 </w:t>
      </w:r>
      <w:proofErr w:type="spellStart"/>
      <w:r w:rsidR="00E04AB3">
        <w:t>Ovr</w:t>
      </w:r>
      <w:proofErr w:type="spellEnd"/>
      <w:r w:rsidR="00E04AB3">
        <w:t>-1526/15-34 od 16.</w:t>
      </w:r>
      <w:r w:rsidR="007010C1">
        <w:t xml:space="preserve"> lipnja 2016. godine,  obustavljen je ovršni postupak   budući da se nekretnine koje su bile predmet ovrhe  nisu uspjele prodati na drugoj javnoj dražbi.</w:t>
      </w:r>
      <w:r w:rsidR="00DA6645">
        <w:t xml:space="preserve"> </w:t>
      </w:r>
      <w:proofErr w:type="spellStart"/>
      <w:r>
        <w:t>Ovršenik</w:t>
      </w:r>
      <w:proofErr w:type="spellEnd"/>
      <w:r>
        <w:t xml:space="preserve"> Ivan Hršak je preminuo. </w:t>
      </w:r>
    </w:p>
    <w:p w:rsidR="00DC1C33" w:rsidP="007010C1" w:rsidRDefault="00DA6645">
      <w:pPr>
        <w:jc w:val="both"/>
      </w:pPr>
      <w:r>
        <w:t xml:space="preserve">Općinski sud u Velikoj Gorici </w:t>
      </w:r>
      <w:r w:rsidR="00075D6D">
        <w:t xml:space="preserve">je na račun stečajne mase </w:t>
      </w:r>
      <w:r>
        <w:t>vrati</w:t>
      </w:r>
      <w:r w:rsidR="00075D6D">
        <w:t>o</w:t>
      </w:r>
      <w:r>
        <w:t xml:space="preserve"> neutrošeni iznos </w:t>
      </w:r>
      <w:r w:rsidR="00075D6D">
        <w:t xml:space="preserve">od 1.000,00 kn, </w:t>
      </w:r>
      <w:r>
        <w:t xml:space="preserve">koji je uplaćen na ime troškova postupka. </w:t>
      </w:r>
      <w:r w:rsidR="007010C1">
        <w:t xml:space="preserve"> </w:t>
      </w:r>
    </w:p>
    <w:p w:rsidR="007010C1" w:rsidP="007010C1" w:rsidRDefault="007010C1">
      <w:pPr>
        <w:jc w:val="both"/>
      </w:pPr>
    </w:p>
    <w:p w:rsidRPr="00DC1C33" w:rsidR="00DC1C33" w:rsidP="007010C1" w:rsidRDefault="00DC1C33">
      <w:pPr>
        <w:jc w:val="both"/>
        <w:rPr>
          <w:b/>
        </w:rPr>
      </w:pPr>
      <w:r w:rsidRPr="00DC1C33">
        <w:rPr>
          <w:b/>
        </w:rPr>
        <w:t>Stanje novčanih sredstava</w:t>
      </w:r>
    </w:p>
    <w:p w:rsidR="00DC1C33" w:rsidP="007010C1" w:rsidRDefault="00DC1C33">
      <w:pPr>
        <w:jc w:val="both"/>
      </w:pPr>
    </w:p>
    <w:p w:rsidR="00DC1C33" w:rsidP="007010C1" w:rsidRDefault="00873A3E">
      <w:pPr>
        <w:jc w:val="both"/>
      </w:pPr>
      <w:r>
        <w:t xml:space="preserve">Nakon što su podmireni troškovi sastava ustavne tužbe u iznosu od 6.562,50 kn i plaćeni troškovi naknade banci, </w:t>
      </w:r>
      <w:r w:rsidR="00075D6D">
        <w:t xml:space="preserve">te je  u korist računa uplaćeno 1.000,00 kn od strane Općinskog suda u Velikoj Gorici, na </w:t>
      </w:r>
      <w:r>
        <w:t xml:space="preserve"> računu stečajne mase se nalazi 160.</w:t>
      </w:r>
      <w:r w:rsidR="00DD1937">
        <w:t>466,40</w:t>
      </w:r>
      <w:r>
        <w:t xml:space="preserve"> kn. </w:t>
      </w:r>
      <w:r w:rsidR="00DD1937">
        <w:t>N</w:t>
      </w:r>
      <w:r>
        <w:t xml:space="preserve">ovčana sredstva su rezervirana za troškove </w:t>
      </w:r>
      <w:r w:rsidR="00DD1937">
        <w:t>nastavljenih parničnih postupaka.</w:t>
      </w:r>
    </w:p>
    <w:p w:rsidR="00DC1C33" w:rsidP="007010C1" w:rsidRDefault="00DC1C33">
      <w:pPr>
        <w:jc w:val="both"/>
      </w:pPr>
    </w:p>
    <w:p w:rsidR="00DC1C33" w:rsidP="007010C1" w:rsidRDefault="00DC1C33">
      <w:pPr>
        <w:jc w:val="both"/>
      </w:pPr>
    </w:p>
    <w:p w:rsidR="00DE70C2" w:rsidP="007010C1" w:rsidRDefault="00DC1C33">
      <w:pPr>
        <w:jc w:val="both"/>
      </w:pPr>
      <w:r>
        <w:t xml:space="preserve">U Varaždinu, </w:t>
      </w:r>
      <w:r w:rsidR="00DD1937">
        <w:t xml:space="preserve">9. rujna </w:t>
      </w:r>
      <w:smartTag w:uri="urn:schemas-microsoft-com:office:smarttags" w:element="metricconverter">
        <w:smartTagPr>
          <w:attr w:name="ProductID" w:val="2019. g"/>
        </w:smartTagPr>
        <w:r w:rsidR="00DD1937">
          <w:t>2019.</w:t>
        </w:r>
        <w:r w:rsidR="007010C1">
          <w:t xml:space="preserve"> g</w:t>
        </w:r>
      </w:smartTag>
      <w:r w:rsidR="007010C1">
        <w:t>.</w:t>
      </w:r>
    </w:p>
    <w:p w:rsidR="00DC1C33" w:rsidP="007010C1" w:rsidRDefault="00DC1C33">
      <w:pPr>
        <w:jc w:val="both"/>
      </w:pPr>
    </w:p>
    <w:p w:rsidR="00DC1C33" w:rsidP="007010C1" w:rsidRDefault="00DC1C33">
      <w:pPr>
        <w:jc w:val="both"/>
      </w:pPr>
    </w:p>
    <w:p w:rsidR="00DC1C33" w:rsidP="007010C1" w:rsidRDefault="00DC1C3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upraviteljica:</w:t>
      </w:r>
    </w:p>
    <w:p w:rsidR="00DC1C33" w:rsidP="007010C1" w:rsidRDefault="00DC1C33">
      <w:pPr>
        <w:jc w:val="both"/>
      </w:pPr>
    </w:p>
    <w:p w:rsidR="00DC1C33" w:rsidP="007010C1" w:rsidRDefault="00DC1C3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649A2">
        <w:t xml:space="preserve">      </w:t>
      </w:r>
      <w:r>
        <w:t>Nevenka</w:t>
      </w:r>
      <w:r w:rsidR="00B649A2">
        <w:t xml:space="preserve"> Golubić, dipl. oec.</w:t>
      </w:r>
    </w:p>
    <w:p w:rsidR="00DE70C2" w:rsidP="007010C1" w:rsidRDefault="00DE70C2">
      <w:pPr>
        <w:jc w:val="both"/>
      </w:pPr>
    </w:p>
    <w:p w:rsidR="007010C1" w:rsidP="007010C1" w:rsidRDefault="00DE70C2">
      <w:pPr>
        <w:jc w:val="both"/>
      </w:pPr>
      <w:r>
        <w:tab/>
      </w:r>
    </w:p>
    <w:p w:rsidR="007010C1" w:rsidP="007010C1" w:rsidRDefault="007010C1">
      <w:pPr>
        <w:jc w:val="both"/>
      </w:pPr>
    </w:p>
    <w:p w:rsidR="007010C1" w:rsidP="007010C1" w:rsidRDefault="007010C1">
      <w:pPr>
        <w:jc w:val="both"/>
      </w:pPr>
    </w:p>
    <w:p w:rsidR="007010C1" w:rsidP="007010C1" w:rsidRDefault="007010C1">
      <w:pPr>
        <w:jc w:val="both"/>
      </w:pPr>
    </w:p>
    <w:p w:rsidR="007010C1" w:rsidP="007010C1" w:rsidRDefault="007010C1">
      <w:pPr>
        <w:jc w:val="both"/>
      </w:pPr>
    </w:p>
    <w:sectPr w:rsidR="007010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0C2"/>
    <w:rsid w:val="000000A5"/>
    <w:rsid w:val="000001D3"/>
    <w:rsid w:val="00000C69"/>
    <w:rsid w:val="00005234"/>
    <w:rsid w:val="00005275"/>
    <w:rsid w:val="00005595"/>
    <w:rsid w:val="00013C1B"/>
    <w:rsid w:val="00017374"/>
    <w:rsid w:val="00021C6E"/>
    <w:rsid w:val="0003108B"/>
    <w:rsid w:val="000364C8"/>
    <w:rsid w:val="00045376"/>
    <w:rsid w:val="000460D7"/>
    <w:rsid w:val="00051597"/>
    <w:rsid w:val="000538AC"/>
    <w:rsid w:val="000551BF"/>
    <w:rsid w:val="00055E37"/>
    <w:rsid w:val="00060268"/>
    <w:rsid w:val="00060410"/>
    <w:rsid w:val="00064396"/>
    <w:rsid w:val="0006443A"/>
    <w:rsid w:val="00065EE8"/>
    <w:rsid w:val="00070258"/>
    <w:rsid w:val="00070DC9"/>
    <w:rsid w:val="00075D6D"/>
    <w:rsid w:val="00080463"/>
    <w:rsid w:val="0008282E"/>
    <w:rsid w:val="00083C04"/>
    <w:rsid w:val="00085326"/>
    <w:rsid w:val="00086548"/>
    <w:rsid w:val="00090344"/>
    <w:rsid w:val="00090C2E"/>
    <w:rsid w:val="00093E5D"/>
    <w:rsid w:val="00097CA4"/>
    <w:rsid w:val="000A26DD"/>
    <w:rsid w:val="000A28F3"/>
    <w:rsid w:val="000B30D8"/>
    <w:rsid w:val="000B3BF2"/>
    <w:rsid w:val="000B596F"/>
    <w:rsid w:val="000B6043"/>
    <w:rsid w:val="000C09FC"/>
    <w:rsid w:val="000C23C3"/>
    <w:rsid w:val="000C4351"/>
    <w:rsid w:val="000C46E4"/>
    <w:rsid w:val="000C4F51"/>
    <w:rsid w:val="000C524C"/>
    <w:rsid w:val="000C5DA2"/>
    <w:rsid w:val="000C6E93"/>
    <w:rsid w:val="000D024B"/>
    <w:rsid w:val="000D14C3"/>
    <w:rsid w:val="000D3F8F"/>
    <w:rsid w:val="000E0C89"/>
    <w:rsid w:val="000E28FF"/>
    <w:rsid w:val="000E60FF"/>
    <w:rsid w:val="000E7871"/>
    <w:rsid w:val="000F370D"/>
    <w:rsid w:val="000F4261"/>
    <w:rsid w:val="000F47C9"/>
    <w:rsid w:val="000F5C7C"/>
    <w:rsid w:val="0010155D"/>
    <w:rsid w:val="00104F49"/>
    <w:rsid w:val="0011131F"/>
    <w:rsid w:val="0011264C"/>
    <w:rsid w:val="00113F84"/>
    <w:rsid w:val="00122251"/>
    <w:rsid w:val="00124EDE"/>
    <w:rsid w:val="00131874"/>
    <w:rsid w:val="0013408D"/>
    <w:rsid w:val="0013511D"/>
    <w:rsid w:val="00135F63"/>
    <w:rsid w:val="001369FB"/>
    <w:rsid w:val="00136C76"/>
    <w:rsid w:val="00137164"/>
    <w:rsid w:val="00141232"/>
    <w:rsid w:val="00142E8C"/>
    <w:rsid w:val="00151A4D"/>
    <w:rsid w:val="0015650C"/>
    <w:rsid w:val="00160414"/>
    <w:rsid w:val="0016278F"/>
    <w:rsid w:val="00163BD5"/>
    <w:rsid w:val="00166129"/>
    <w:rsid w:val="00173108"/>
    <w:rsid w:val="00173510"/>
    <w:rsid w:val="00173CC6"/>
    <w:rsid w:val="001815B6"/>
    <w:rsid w:val="00184626"/>
    <w:rsid w:val="001854D4"/>
    <w:rsid w:val="0019084B"/>
    <w:rsid w:val="00191371"/>
    <w:rsid w:val="00192277"/>
    <w:rsid w:val="00194BF9"/>
    <w:rsid w:val="00197205"/>
    <w:rsid w:val="0019776B"/>
    <w:rsid w:val="001A104F"/>
    <w:rsid w:val="001A222A"/>
    <w:rsid w:val="001A2ECC"/>
    <w:rsid w:val="001A4C00"/>
    <w:rsid w:val="001A7B92"/>
    <w:rsid w:val="001B0C46"/>
    <w:rsid w:val="001B7DF8"/>
    <w:rsid w:val="001B7FB5"/>
    <w:rsid w:val="001C19BD"/>
    <w:rsid w:val="001C67FA"/>
    <w:rsid w:val="001D03B6"/>
    <w:rsid w:val="001D2CB9"/>
    <w:rsid w:val="001D37CB"/>
    <w:rsid w:val="001D4082"/>
    <w:rsid w:val="001D77E3"/>
    <w:rsid w:val="001E14E1"/>
    <w:rsid w:val="001E2E36"/>
    <w:rsid w:val="001E4D15"/>
    <w:rsid w:val="001E55AC"/>
    <w:rsid w:val="001E6C09"/>
    <w:rsid w:val="001F0965"/>
    <w:rsid w:val="001F1983"/>
    <w:rsid w:val="001F53CC"/>
    <w:rsid w:val="001F7A14"/>
    <w:rsid w:val="002111D1"/>
    <w:rsid w:val="00221647"/>
    <w:rsid w:val="00224EB0"/>
    <w:rsid w:val="00227049"/>
    <w:rsid w:val="0023101E"/>
    <w:rsid w:val="00233F50"/>
    <w:rsid w:val="00241250"/>
    <w:rsid w:val="00242964"/>
    <w:rsid w:val="00242D75"/>
    <w:rsid w:val="00243B6A"/>
    <w:rsid w:val="002504AE"/>
    <w:rsid w:val="00254282"/>
    <w:rsid w:val="00266979"/>
    <w:rsid w:val="00267566"/>
    <w:rsid w:val="0027065D"/>
    <w:rsid w:val="00273EDA"/>
    <w:rsid w:val="00274D7E"/>
    <w:rsid w:val="0027614F"/>
    <w:rsid w:val="00283A05"/>
    <w:rsid w:val="002848BC"/>
    <w:rsid w:val="00290494"/>
    <w:rsid w:val="00292345"/>
    <w:rsid w:val="00294348"/>
    <w:rsid w:val="002953D3"/>
    <w:rsid w:val="0029791E"/>
    <w:rsid w:val="002A3301"/>
    <w:rsid w:val="002A3794"/>
    <w:rsid w:val="002A38E4"/>
    <w:rsid w:val="002A7287"/>
    <w:rsid w:val="002B791D"/>
    <w:rsid w:val="002C260A"/>
    <w:rsid w:val="002C3D9A"/>
    <w:rsid w:val="002C4F70"/>
    <w:rsid w:val="002C5454"/>
    <w:rsid w:val="002C5E14"/>
    <w:rsid w:val="002C68D1"/>
    <w:rsid w:val="002D1C8B"/>
    <w:rsid w:val="002D2B45"/>
    <w:rsid w:val="002D41DC"/>
    <w:rsid w:val="002D65AA"/>
    <w:rsid w:val="002D7948"/>
    <w:rsid w:val="002E3B38"/>
    <w:rsid w:val="002E5953"/>
    <w:rsid w:val="002E6B9E"/>
    <w:rsid w:val="002F361B"/>
    <w:rsid w:val="002F53D0"/>
    <w:rsid w:val="002F592F"/>
    <w:rsid w:val="002F715B"/>
    <w:rsid w:val="00302F15"/>
    <w:rsid w:val="0031683C"/>
    <w:rsid w:val="00317574"/>
    <w:rsid w:val="003209A1"/>
    <w:rsid w:val="00323489"/>
    <w:rsid w:val="003245D0"/>
    <w:rsid w:val="00326A14"/>
    <w:rsid w:val="00331435"/>
    <w:rsid w:val="00335A35"/>
    <w:rsid w:val="003405C6"/>
    <w:rsid w:val="003443E7"/>
    <w:rsid w:val="0034479E"/>
    <w:rsid w:val="003457F3"/>
    <w:rsid w:val="0035174B"/>
    <w:rsid w:val="003522CE"/>
    <w:rsid w:val="00352384"/>
    <w:rsid w:val="00353147"/>
    <w:rsid w:val="003537FB"/>
    <w:rsid w:val="00354953"/>
    <w:rsid w:val="00356A16"/>
    <w:rsid w:val="0036087D"/>
    <w:rsid w:val="00362533"/>
    <w:rsid w:val="003645A8"/>
    <w:rsid w:val="003647B3"/>
    <w:rsid w:val="00367202"/>
    <w:rsid w:val="00367DB2"/>
    <w:rsid w:val="00371564"/>
    <w:rsid w:val="00371FCA"/>
    <w:rsid w:val="003731F4"/>
    <w:rsid w:val="0037486C"/>
    <w:rsid w:val="00376EFB"/>
    <w:rsid w:val="003779E9"/>
    <w:rsid w:val="00380491"/>
    <w:rsid w:val="00381949"/>
    <w:rsid w:val="00387CCF"/>
    <w:rsid w:val="00390C05"/>
    <w:rsid w:val="003919E8"/>
    <w:rsid w:val="00391CC2"/>
    <w:rsid w:val="00393C2E"/>
    <w:rsid w:val="00396EFF"/>
    <w:rsid w:val="003A12CB"/>
    <w:rsid w:val="003A1785"/>
    <w:rsid w:val="003A46DC"/>
    <w:rsid w:val="003A5433"/>
    <w:rsid w:val="003A7454"/>
    <w:rsid w:val="003B0464"/>
    <w:rsid w:val="003C03D9"/>
    <w:rsid w:val="003C1708"/>
    <w:rsid w:val="003C1977"/>
    <w:rsid w:val="003C2F81"/>
    <w:rsid w:val="003C663C"/>
    <w:rsid w:val="003D1568"/>
    <w:rsid w:val="003D4D31"/>
    <w:rsid w:val="003D5CD1"/>
    <w:rsid w:val="003E3DD3"/>
    <w:rsid w:val="003E5298"/>
    <w:rsid w:val="003F0C49"/>
    <w:rsid w:val="003F149E"/>
    <w:rsid w:val="003F26C9"/>
    <w:rsid w:val="003F2E6A"/>
    <w:rsid w:val="003F4BF7"/>
    <w:rsid w:val="003F50DC"/>
    <w:rsid w:val="003F65A6"/>
    <w:rsid w:val="003F6C0C"/>
    <w:rsid w:val="003F7BDB"/>
    <w:rsid w:val="0040124F"/>
    <w:rsid w:val="004012B6"/>
    <w:rsid w:val="00401D3A"/>
    <w:rsid w:val="0040528B"/>
    <w:rsid w:val="00405C65"/>
    <w:rsid w:val="00414A96"/>
    <w:rsid w:val="00414BAA"/>
    <w:rsid w:val="004159CE"/>
    <w:rsid w:val="004165C6"/>
    <w:rsid w:val="00425407"/>
    <w:rsid w:val="00425599"/>
    <w:rsid w:val="00425E05"/>
    <w:rsid w:val="00427579"/>
    <w:rsid w:val="00430633"/>
    <w:rsid w:val="004330CA"/>
    <w:rsid w:val="00442DD0"/>
    <w:rsid w:val="004443FD"/>
    <w:rsid w:val="00445983"/>
    <w:rsid w:val="00446BD8"/>
    <w:rsid w:val="004477C8"/>
    <w:rsid w:val="00452A23"/>
    <w:rsid w:val="0046512D"/>
    <w:rsid w:val="004669A1"/>
    <w:rsid w:val="00466E0E"/>
    <w:rsid w:val="004704B9"/>
    <w:rsid w:val="00481397"/>
    <w:rsid w:val="00481951"/>
    <w:rsid w:val="00484E31"/>
    <w:rsid w:val="00486238"/>
    <w:rsid w:val="00486C4E"/>
    <w:rsid w:val="0048721C"/>
    <w:rsid w:val="00496595"/>
    <w:rsid w:val="004A3A41"/>
    <w:rsid w:val="004A61F4"/>
    <w:rsid w:val="004B0DCD"/>
    <w:rsid w:val="004B1BB4"/>
    <w:rsid w:val="004B45EE"/>
    <w:rsid w:val="004B5798"/>
    <w:rsid w:val="004B5B05"/>
    <w:rsid w:val="004B5BCF"/>
    <w:rsid w:val="004C327E"/>
    <w:rsid w:val="004C40B7"/>
    <w:rsid w:val="004C7156"/>
    <w:rsid w:val="004D0EAD"/>
    <w:rsid w:val="004D3764"/>
    <w:rsid w:val="004D6EE8"/>
    <w:rsid w:val="004D74B8"/>
    <w:rsid w:val="004E70EE"/>
    <w:rsid w:val="004F2B29"/>
    <w:rsid w:val="004F3BA9"/>
    <w:rsid w:val="004F5B10"/>
    <w:rsid w:val="004F64CB"/>
    <w:rsid w:val="005025B8"/>
    <w:rsid w:val="00502A35"/>
    <w:rsid w:val="00503F3E"/>
    <w:rsid w:val="0050754A"/>
    <w:rsid w:val="00511EC7"/>
    <w:rsid w:val="00515B95"/>
    <w:rsid w:val="0051655A"/>
    <w:rsid w:val="0051682E"/>
    <w:rsid w:val="005168AC"/>
    <w:rsid w:val="005213A1"/>
    <w:rsid w:val="00531C0D"/>
    <w:rsid w:val="00531C5C"/>
    <w:rsid w:val="00532F3A"/>
    <w:rsid w:val="0053314A"/>
    <w:rsid w:val="0053455F"/>
    <w:rsid w:val="00534E77"/>
    <w:rsid w:val="005432BA"/>
    <w:rsid w:val="0054525C"/>
    <w:rsid w:val="00546E16"/>
    <w:rsid w:val="00547610"/>
    <w:rsid w:val="00547A1B"/>
    <w:rsid w:val="00551C9A"/>
    <w:rsid w:val="005526B9"/>
    <w:rsid w:val="00554CD8"/>
    <w:rsid w:val="00555C65"/>
    <w:rsid w:val="00560188"/>
    <w:rsid w:val="005626C1"/>
    <w:rsid w:val="005647DA"/>
    <w:rsid w:val="005651C3"/>
    <w:rsid w:val="00565473"/>
    <w:rsid w:val="00565640"/>
    <w:rsid w:val="0056640F"/>
    <w:rsid w:val="00570119"/>
    <w:rsid w:val="00572B70"/>
    <w:rsid w:val="00573DD1"/>
    <w:rsid w:val="0058790B"/>
    <w:rsid w:val="00587F54"/>
    <w:rsid w:val="00591820"/>
    <w:rsid w:val="005A36D2"/>
    <w:rsid w:val="005A3AEA"/>
    <w:rsid w:val="005A4FC8"/>
    <w:rsid w:val="005A5CFA"/>
    <w:rsid w:val="005A73A1"/>
    <w:rsid w:val="005B1AE5"/>
    <w:rsid w:val="005B703C"/>
    <w:rsid w:val="005C12C2"/>
    <w:rsid w:val="005C3884"/>
    <w:rsid w:val="005C4687"/>
    <w:rsid w:val="005D28EA"/>
    <w:rsid w:val="005D5FA1"/>
    <w:rsid w:val="005E0EF5"/>
    <w:rsid w:val="005E22A4"/>
    <w:rsid w:val="005E2D4E"/>
    <w:rsid w:val="005E7C59"/>
    <w:rsid w:val="005F0051"/>
    <w:rsid w:val="005F0965"/>
    <w:rsid w:val="00601291"/>
    <w:rsid w:val="00607019"/>
    <w:rsid w:val="00610E34"/>
    <w:rsid w:val="00620708"/>
    <w:rsid w:val="00622992"/>
    <w:rsid w:val="00622A40"/>
    <w:rsid w:val="006236B3"/>
    <w:rsid w:val="006252BB"/>
    <w:rsid w:val="006275A8"/>
    <w:rsid w:val="006275C0"/>
    <w:rsid w:val="00632D53"/>
    <w:rsid w:val="00634300"/>
    <w:rsid w:val="00635AD2"/>
    <w:rsid w:val="00641BA9"/>
    <w:rsid w:val="00647CE1"/>
    <w:rsid w:val="00653C42"/>
    <w:rsid w:val="00660AF6"/>
    <w:rsid w:val="006615BD"/>
    <w:rsid w:val="00673CB6"/>
    <w:rsid w:val="006743F5"/>
    <w:rsid w:val="006755D6"/>
    <w:rsid w:val="0067683B"/>
    <w:rsid w:val="00682362"/>
    <w:rsid w:val="006825F1"/>
    <w:rsid w:val="00683B88"/>
    <w:rsid w:val="00686B5D"/>
    <w:rsid w:val="006927B7"/>
    <w:rsid w:val="00692B85"/>
    <w:rsid w:val="00696B3D"/>
    <w:rsid w:val="00697AE5"/>
    <w:rsid w:val="006A0EF2"/>
    <w:rsid w:val="006A13E4"/>
    <w:rsid w:val="006A1ED9"/>
    <w:rsid w:val="006A5BBF"/>
    <w:rsid w:val="006A630A"/>
    <w:rsid w:val="006A67E0"/>
    <w:rsid w:val="006A6934"/>
    <w:rsid w:val="006B0ACB"/>
    <w:rsid w:val="006C3AE5"/>
    <w:rsid w:val="006C5B4B"/>
    <w:rsid w:val="006D029A"/>
    <w:rsid w:val="006D219B"/>
    <w:rsid w:val="006D4FEA"/>
    <w:rsid w:val="006E40A1"/>
    <w:rsid w:val="006E4FBA"/>
    <w:rsid w:val="006E7EDD"/>
    <w:rsid w:val="006F0226"/>
    <w:rsid w:val="006F1B02"/>
    <w:rsid w:val="006F424A"/>
    <w:rsid w:val="006F72DB"/>
    <w:rsid w:val="007010C1"/>
    <w:rsid w:val="007113E7"/>
    <w:rsid w:val="00712657"/>
    <w:rsid w:val="00713102"/>
    <w:rsid w:val="00717885"/>
    <w:rsid w:val="00717BFA"/>
    <w:rsid w:val="00720B57"/>
    <w:rsid w:val="007222D9"/>
    <w:rsid w:val="0072270C"/>
    <w:rsid w:val="007241B6"/>
    <w:rsid w:val="00726DD9"/>
    <w:rsid w:val="007353A1"/>
    <w:rsid w:val="00735899"/>
    <w:rsid w:val="00740BF0"/>
    <w:rsid w:val="007452A2"/>
    <w:rsid w:val="00750751"/>
    <w:rsid w:val="00752B99"/>
    <w:rsid w:val="00753154"/>
    <w:rsid w:val="0075360F"/>
    <w:rsid w:val="00753F2E"/>
    <w:rsid w:val="00757D2F"/>
    <w:rsid w:val="00760EB6"/>
    <w:rsid w:val="00765B78"/>
    <w:rsid w:val="00765FB4"/>
    <w:rsid w:val="00767F97"/>
    <w:rsid w:val="0077125D"/>
    <w:rsid w:val="00772F77"/>
    <w:rsid w:val="007738D7"/>
    <w:rsid w:val="007742C5"/>
    <w:rsid w:val="00777ADD"/>
    <w:rsid w:val="00780BB2"/>
    <w:rsid w:val="00782815"/>
    <w:rsid w:val="007833ED"/>
    <w:rsid w:val="00791EA9"/>
    <w:rsid w:val="007A04A1"/>
    <w:rsid w:val="007A167E"/>
    <w:rsid w:val="007A236D"/>
    <w:rsid w:val="007A3488"/>
    <w:rsid w:val="007A4B06"/>
    <w:rsid w:val="007A6A08"/>
    <w:rsid w:val="007B5C5A"/>
    <w:rsid w:val="007B6659"/>
    <w:rsid w:val="007B6B2F"/>
    <w:rsid w:val="007B71EB"/>
    <w:rsid w:val="007B7962"/>
    <w:rsid w:val="007C0951"/>
    <w:rsid w:val="007C1D8D"/>
    <w:rsid w:val="007C719C"/>
    <w:rsid w:val="007D15BF"/>
    <w:rsid w:val="007D292B"/>
    <w:rsid w:val="007D2FBD"/>
    <w:rsid w:val="007D591B"/>
    <w:rsid w:val="007D7E03"/>
    <w:rsid w:val="007E3115"/>
    <w:rsid w:val="007E392A"/>
    <w:rsid w:val="007F1A43"/>
    <w:rsid w:val="007F270F"/>
    <w:rsid w:val="007F291F"/>
    <w:rsid w:val="00806BF0"/>
    <w:rsid w:val="0081074E"/>
    <w:rsid w:val="0081100B"/>
    <w:rsid w:val="00814EEE"/>
    <w:rsid w:val="00816187"/>
    <w:rsid w:val="008214E4"/>
    <w:rsid w:val="00825F64"/>
    <w:rsid w:val="00827DF5"/>
    <w:rsid w:val="008313CB"/>
    <w:rsid w:val="00834AAE"/>
    <w:rsid w:val="008378F2"/>
    <w:rsid w:val="00842F43"/>
    <w:rsid w:val="0084324E"/>
    <w:rsid w:val="00843EC5"/>
    <w:rsid w:val="00844501"/>
    <w:rsid w:val="00845C76"/>
    <w:rsid w:val="00846C4B"/>
    <w:rsid w:val="008477B4"/>
    <w:rsid w:val="00851816"/>
    <w:rsid w:val="00852734"/>
    <w:rsid w:val="008565E0"/>
    <w:rsid w:val="008579ED"/>
    <w:rsid w:val="00860ED1"/>
    <w:rsid w:val="00863FE5"/>
    <w:rsid w:val="0086640D"/>
    <w:rsid w:val="00867B91"/>
    <w:rsid w:val="00872E73"/>
    <w:rsid w:val="00873A3E"/>
    <w:rsid w:val="00874360"/>
    <w:rsid w:val="0087562E"/>
    <w:rsid w:val="00881E6D"/>
    <w:rsid w:val="008838F5"/>
    <w:rsid w:val="00884C96"/>
    <w:rsid w:val="008867C6"/>
    <w:rsid w:val="0088737F"/>
    <w:rsid w:val="008901C3"/>
    <w:rsid w:val="008905A8"/>
    <w:rsid w:val="00893D8A"/>
    <w:rsid w:val="00897333"/>
    <w:rsid w:val="00897C27"/>
    <w:rsid w:val="008A33C2"/>
    <w:rsid w:val="008A742C"/>
    <w:rsid w:val="008B00C8"/>
    <w:rsid w:val="008B1C6F"/>
    <w:rsid w:val="008B37F4"/>
    <w:rsid w:val="008B5D6A"/>
    <w:rsid w:val="008B608B"/>
    <w:rsid w:val="008B69D2"/>
    <w:rsid w:val="008C10F2"/>
    <w:rsid w:val="008C17AE"/>
    <w:rsid w:val="008C1D16"/>
    <w:rsid w:val="008C332D"/>
    <w:rsid w:val="008C3A47"/>
    <w:rsid w:val="008D0C5B"/>
    <w:rsid w:val="008D0EED"/>
    <w:rsid w:val="008D276B"/>
    <w:rsid w:val="008D408A"/>
    <w:rsid w:val="008D47E9"/>
    <w:rsid w:val="008D5AA9"/>
    <w:rsid w:val="008D798A"/>
    <w:rsid w:val="008E0417"/>
    <w:rsid w:val="008E4ED4"/>
    <w:rsid w:val="008E65F7"/>
    <w:rsid w:val="008F18CF"/>
    <w:rsid w:val="008F3031"/>
    <w:rsid w:val="008F64DE"/>
    <w:rsid w:val="008F76F9"/>
    <w:rsid w:val="0090036B"/>
    <w:rsid w:val="00901FA2"/>
    <w:rsid w:val="00904E22"/>
    <w:rsid w:val="009061F4"/>
    <w:rsid w:val="00912C99"/>
    <w:rsid w:val="0091590C"/>
    <w:rsid w:val="00917B94"/>
    <w:rsid w:val="00921250"/>
    <w:rsid w:val="009234B0"/>
    <w:rsid w:val="00927FAD"/>
    <w:rsid w:val="00930963"/>
    <w:rsid w:val="00930FDE"/>
    <w:rsid w:val="00931B1F"/>
    <w:rsid w:val="00936B26"/>
    <w:rsid w:val="0093704E"/>
    <w:rsid w:val="00937B80"/>
    <w:rsid w:val="00937CE2"/>
    <w:rsid w:val="0094405D"/>
    <w:rsid w:val="009459D4"/>
    <w:rsid w:val="00947C4A"/>
    <w:rsid w:val="00953EA1"/>
    <w:rsid w:val="00956E7A"/>
    <w:rsid w:val="00963F25"/>
    <w:rsid w:val="00965A10"/>
    <w:rsid w:val="00966915"/>
    <w:rsid w:val="009676AA"/>
    <w:rsid w:val="0097335B"/>
    <w:rsid w:val="00975544"/>
    <w:rsid w:val="00977950"/>
    <w:rsid w:val="00977BBA"/>
    <w:rsid w:val="00982FD4"/>
    <w:rsid w:val="00983315"/>
    <w:rsid w:val="00986547"/>
    <w:rsid w:val="00992D3F"/>
    <w:rsid w:val="0099620D"/>
    <w:rsid w:val="009A06FF"/>
    <w:rsid w:val="009A0733"/>
    <w:rsid w:val="009A4000"/>
    <w:rsid w:val="009B1754"/>
    <w:rsid w:val="009B2221"/>
    <w:rsid w:val="009B3472"/>
    <w:rsid w:val="009B50E4"/>
    <w:rsid w:val="009B5B92"/>
    <w:rsid w:val="009B5F28"/>
    <w:rsid w:val="009B6FA9"/>
    <w:rsid w:val="009C0C14"/>
    <w:rsid w:val="009C114F"/>
    <w:rsid w:val="009C1876"/>
    <w:rsid w:val="009C5DF7"/>
    <w:rsid w:val="009C6082"/>
    <w:rsid w:val="009D0BD2"/>
    <w:rsid w:val="009D1196"/>
    <w:rsid w:val="009D1901"/>
    <w:rsid w:val="009D2575"/>
    <w:rsid w:val="009D2E32"/>
    <w:rsid w:val="009E24CE"/>
    <w:rsid w:val="009E39AE"/>
    <w:rsid w:val="009E4E41"/>
    <w:rsid w:val="009E5967"/>
    <w:rsid w:val="009E6902"/>
    <w:rsid w:val="009E76FB"/>
    <w:rsid w:val="009F0655"/>
    <w:rsid w:val="009F27DC"/>
    <w:rsid w:val="009F349E"/>
    <w:rsid w:val="009F59F2"/>
    <w:rsid w:val="00A00FA3"/>
    <w:rsid w:val="00A04A19"/>
    <w:rsid w:val="00A13902"/>
    <w:rsid w:val="00A148E9"/>
    <w:rsid w:val="00A21001"/>
    <w:rsid w:val="00A213AB"/>
    <w:rsid w:val="00A2208D"/>
    <w:rsid w:val="00A2343C"/>
    <w:rsid w:val="00A3109F"/>
    <w:rsid w:val="00A35A30"/>
    <w:rsid w:val="00A42717"/>
    <w:rsid w:val="00A44733"/>
    <w:rsid w:val="00A44809"/>
    <w:rsid w:val="00A44F77"/>
    <w:rsid w:val="00A45684"/>
    <w:rsid w:val="00A4568A"/>
    <w:rsid w:val="00A46265"/>
    <w:rsid w:val="00A46ED1"/>
    <w:rsid w:val="00A47F70"/>
    <w:rsid w:val="00A66CB9"/>
    <w:rsid w:val="00A72C76"/>
    <w:rsid w:val="00A74EB8"/>
    <w:rsid w:val="00A764AA"/>
    <w:rsid w:val="00A857EE"/>
    <w:rsid w:val="00A8656D"/>
    <w:rsid w:val="00A86603"/>
    <w:rsid w:val="00A92250"/>
    <w:rsid w:val="00A96B14"/>
    <w:rsid w:val="00A970A2"/>
    <w:rsid w:val="00AA51A8"/>
    <w:rsid w:val="00AA54C0"/>
    <w:rsid w:val="00AA7997"/>
    <w:rsid w:val="00AB0919"/>
    <w:rsid w:val="00AB5B34"/>
    <w:rsid w:val="00AB618F"/>
    <w:rsid w:val="00AB7203"/>
    <w:rsid w:val="00AB778C"/>
    <w:rsid w:val="00AC1178"/>
    <w:rsid w:val="00AC3B8A"/>
    <w:rsid w:val="00AC6212"/>
    <w:rsid w:val="00AC64FC"/>
    <w:rsid w:val="00AE50D5"/>
    <w:rsid w:val="00AE6144"/>
    <w:rsid w:val="00AE6405"/>
    <w:rsid w:val="00AF00E0"/>
    <w:rsid w:val="00AF0207"/>
    <w:rsid w:val="00AF150A"/>
    <w:rsid w:val="00B02FA9"/>
    <w:rsid w:val="00B03BE0"/>
    <w:rsid w:val="00B06D14"/>
    <w:rsid w:val="00B100F0"/>
    <w:rsid w:val="00B13EBF"/>
    <w:rsid w:val="00B26A14"/>
    <w:rsid w:val="00B27B4D"/>
    <w:rsid w:val="00B32F6F"/>
    <w:rsid w:val="00B3463B"/>
    <w:rsid w:val="00B36D4A"/>
    <w:rsid w:val="00B40420"/>
    <w:rsid w:val="00B4281B"/>
    <w:rsid w:val="00B466A6"/>
    <w:rsid w:val="00B46E76"/>
    <w:rsid w:val="00B46EE4"/>
    <w:rsid w:val="00B4733B"/>
    <w:rsid w:val="00B506B9"/>
    <w:rsid w:val="00B55040"/>
    <w:rsid w:val="00B60BC7"/>
    <w:rsid w:val="00B61E02"/>
    <w:rsid w:val="00B6281F"/>
    <w:rsid w:val="00B64224"/>
    <w:rsid w:val="00B649A2"/>
    <w:rsid w:val="00B67A7F"/>
    <w:rsid w:val="00B7087E"/>
    <w:rsid w:val="00B74A07"/>
    <w:rsid w:val="00B77C4C"/>
    <w:rsid w:val="00B80111"/>
    <w:rsid w:val="00B8229F"/>
    <w:rsid w:val="00B84CD4"/>
    <w:rsid w:val="00B859DB"/>
    <w:rsid w:val="00B87D47"/>
    <w:rsid w:val="00B93D3C"/>
    <w:rsid w:val="00B963F8"/>
    <w:rsid w:val="00BA04FD"/>
    <w:rsid w:val="00BA5967"/>
    <w:rsid w:val="00BA72AD"/>
    <w:rsid w:val="00BB03E5"/>
    <w:rsid w:val="00BB328D"/>
    <w:rsid w:val="00BB3BA5"/>
    <w:rsid w:val="00BB52A3"/>
    <w:rsid w:val="00BB7343"/>
    <w:rsid w:val="00BC0792"/>
    <w:rsid w:val="00BC0EBC"/>
    <w:rsid w:val="00BC245B"/>
    <w:rsid w:val="00BC27F7"/>
    <w:rsid w:val="00BC58D6"/>
    <w:rsid w:val="00BD0772"/>
    <w:rsid w:val="00BD0FDB"/>
    <w:rsid w:val="00BD3CD3"/>
    <w:rsid w:val="00BD43B7"/>
    <w:rsid w:val="00BD5AF4"/>
    <w:rsid w:val="00BE075B"/>
    <w:rsid w:val="00BE48DE"/>
    <w:rsid w:val="00BF157A"/>
    <w:rsid w:val="00BF334D"/>
    <w:rsid w:val="00BF37AA"/>
    <w:rsid w:val="00BF3D48"/>
    <w:rsid w:val="00BF61F0"/>
    <w:rsid w:val="00C0387E"/>
    <w:rsid w:val="00C0619A"/>
    <w:rsid w:val="00C10FB6"/>
    <w:rsid w:val="00C13BDF"/>
    <w:rsid w:val="00C15DDF"/>
    <w:rsid w:val="00C23F56"/>
    <w:rsid w:val="00C24BCC"/>
    <w:rsid w:val="00C27A40"/>
    <w:rsid w:val="00C3025F"/>
    <w:rsid w:val="00C4481E"/>
    <w:rsid w:val="00C45394"/>
    <w:rsid w:val="00C45F25"/>
    <w:rsid w:val="00C55F3F"/>
    <w:rsid w:val="00C5640B"/>
    <w:rsid w:val="00C56E0D"/>
    <w:rsid w:val="00C578E9"/>
    <w:rsid w:val="00C60794"/>
    <w:rsid w:val="00C60DF5"/>
    <w:rsid w:val="00C61DF8"/>
    <w:rsid w:val="00C64555"/>
    <w:rsid w:val="00C65B5E"/>
    <w:rsid w:val="00C67438"/>
    <w:rsid w:val="00C7258C"/>
    <w:rsid w:val="00C75F76"/>
    <w:rsid w:val="00C83C83"/>
    <w:rsid w:val="00C84BCC"/>
    <w:rsid w:val="00C903BE"/>
    <w:rsid w:val="00C907EA"/>
    <w:rsid w:val="00C950BA"/>
    <w:rsid w:val="00C9650A"/>
    <w:rsid w:val="00CA23BF"/>
    <w:rsid w:val="00CA2493"/>
    <w:rsid w:val="00CA6798"/>
    <w:rsid w:val="00CB04B5"/>
    <w:rsid w:val="00CB1142"/>
    <w:rsid w:val="00CB1A40"/>
    <w:rsid w:val="00CB1B68"/>
    <w:rsid w:val="00CB224B"/>
    <w:rsid w:val="00CB3865"/>
    <w:rsid w:val="00CB618B"/>
    <w:rsid w:val="00CB7BC1"/>
    <w:rsid w:val="00CC1C8B"/>
    <w:rsid w:val="00CC1DF7"/>
    <w:rsid w:val="00CC1FD4"/>
    <w:rsid w:val="00CC25E4"/>
    <w:rsid w:val="00CC3AD8"/>
    <w:rsid w:val="00CC78BF"/>
    <w:rsid w:val="00CC7D21"/>
    <w:rsid w:val="00CD0E39"/>
    <w:rsid w:val="00CD6889"/>
    <w:rsid w:val="00CE2DF3"/>
    <w:rsid w:val="00CE7836"/>
    <w:rsid w:val="00CF1373"/>
    <w:rsid w:val="00CF3EBB"/>
    <w:rsid w:val="00CF424F"/>
    <w:rsid w:val="00CF4FA9"/>
    <w:rsid w:val="00CF5ADC"/>
    <w:rsid w:val="00CF6A2D"/>
    <w:rsid w:val="00CF780B"/>
    <w:rsid w:val="00D110F5"/>
    <w:rsid w:val="00D1129E"/>
    <w:rsid w:val="00D11EC3"/>
    <w:rsid w:val="00D22A94"/>
    <w:rsid w:val="00D23420"/>
    <w:rsid w:val="00D33004"/>
    <w:rsid w:val="00D42730"/>
    <w:rsid w:val="00D474E5"/>
    <w:rsid w:val="00D479F9"/>
    <w:rsid w:val="00D50E59"/>
    <w:rsid w:val="00D545B0"/>
    <w:rsid w:val="00D556A8"/>
    <w:rsid w:val="00D5731B"/>
    <w:rsid w:val="00D573F7"/>
    <w:rsid w:val="00D575C9"/>
    <w:rsid w:val="00D625C3"/>
    <w:rsid w:val="00D74265"/>
    <w:rsid w:val="00D75D31"/>
    <w:rsid w:val="00D769ED"/>
    <w:rsid w:val="00D771E1"/>
    <w:rsid w:val="00D82289"/>
    <w:rsid w:val="00D823D1"/>
    <w:rsid w:val="00D8651A"/>
    <w:rsid w:val="00D867D2"/>
    <w:rsid w:val="00D879D0"/>
    <w:rsid w:val="00D92EA7"/>
    <w:rsid w:val="00DA118B"/>
    <w:rsid w:val="00DA44FD"/>
    <w:rsid w:val="00DA472A"/>
    <w:rsid w:val="00DA4BFE"/>
    <w:rsid w:val="00DA6645"/>
    <w:rsid w:val="00DB0D17"/>
    <w:rsid w:val="00DB3F50"/>
    <w:rsid w:val="00DC06EF"/>
    <w:rsid w:val="00DC1413"/>
    <w:rsid w:val="00DC1C33"/>
    <w:rsid w:val="00DC3A41"/>
    <w:rsid w:val="00DC4601"/>
    <w:rsid w:val="00DC566C"/>
    <w:rsid w:val="00DC658B"/>
    <w:rsid w:val="00DC6AD1"/>
    <w:rsid w:val="00DC7B79"/>
    <w:rsid w:val="00DD0C44"/>
    <w:rsid w:val="00DD1937"/>
    <w:rsid w:val="00DD494F"/>
    <w:rsid w:val="00DE1D42"/>
    <w:rsid w:val="00DE676A"/>
    <w:rsid w:val="00DE70C2"/>
    <w:rsid w:val="00DF3A82"/>
    <w:rsid w:val="00DF4917"/>
    <w:rsid w:val="00E00A95"/>
    <w:rsid w:val="00E00AF6"/>
    <w:rsid w:val="00E02531"/>
    <w:rsid w:val="00E04904"/>
    <w:rsid w:val="00E04AB3"/>
    <w:rsid w:val="00E076C3"/>
    <w:rsid w:val="00E10206"/>
    <w:rsid w:val="00E117D6"/>
    <w:rsid w:val="00E11D5A"/>
    <w:rsid w:val="00E14021"/>
    <w:rsid w:val="00E20BF5"/>
    <w:rsid w:val="00E2302F"/>
    <w:rsid w:val="00E2322D"/>
    <w:rsid w:val="00E25C11"/>
    <w:rsid w:val="00E25DFC"/>
    <w:rsid w:val="00E2668C"/>
    <w:rsid w:val="00E31828"/>
    <w:rsid w:val="00E31C56"/>
    <w:rsid w:val="00E32147"/>
    <w:rsid w:val="00E32A23"/>
    <w:rsid w:val="00E338FE"/>
    <w:rsid w:val="00E36833"/>
    <w:rsid w:val="00E374C3"/>
    <w:rsid w:val="00E37F9F"/>
    <w:rsid w:val="00E43CFD"/>
    <w:rsid w:val="00E44931"/>
    <w:rsid w:val="00E50C49"/>
    <w:rsid w:val="00E521F0"/>
    <w:rsid w:val="00E54726"/>
    <w:rsid w:val="00E5660F"/>
    <w:rsid w:val="00E56A4F"/>
    <w:rsid w:val="00E604ED"/>
    <w:rsid w:val="00E6159E"/>
    <w:rsid w:val="00E61654"/>
    <w:rsid w:val="00E656C1"/>
    <w:rsid w:val="00E67444"/>
    <w:rsid w:val="00E67A9F"/>
    <w:rsid w:val="00E70547"/>
    <w:rsid w:val="00E77C19"/>
    <w:rsid w:val="00E84514"/>
    <w:rsid w:val="00E862C1"/>
    <w:rsid w:val="00E86B07"/>
    <w:rsid w:val="00E90CD8"/>
    <w:rsid w:val="00E91AF7"/>
    <w:rsid w:val="00E94988"/>
    <w:rsid w:val="00E9539A"/>
    <w:rsid w:val="00EA2965"/>
    <w:rsid w:val="00EA3310"/>
    <w:rsid w:val="00EA5502"/>
    <w:rsid w:val="00EA7427"/>
    <w:rsid w:val="00EB2C65"/>
    <w:rsid w:val="00EB4FDA"/>
    <w:rsid w:val="00EB5125"/>
    <w:rsid w:val="00EB5405"/>
    <w:rsid w:val="00EB7726"/>
    <w:rsid w:val="00EC03B5"/>
    <w:rsid w:val="00EC20E2"/>
    <w:rsid w:val="00EC62A0"/>
    <w:rsid w:val="00EC689C"/>
    <w:rsid w:val="00EC7A42"/>
    <w:rsid w:val="00ED159B"/>
    <w:rsid w:val="00ED6F28"/>
    <w:rsid w:val="00ED7A43"/>
    <w:rsid w:val="00EF2C10"/>
    <w:rsid w:val="00EF3CE4"/>
    <w:rsid w:val="00EF3F54"/>
    <w:rsid w:val="00EF7F8A"/>
    <w:rsid w:val="00F01042"/>
    <w:rsid w:val="00F01FFE"/>
    <w:rsid w:val="00F0232A"/>
    <w:rsid w:val="00F03585"/>
    <w:rsid w:val="00F0555E"/>
    <w:rsid w:val="00F057B6"/>
    <w:rsid w:val="00F05D8C"/>
    <w:rsid w:val="00F06B15"/>
    <w:rsid w:val="00F120DD"/>
    <w:rsid w:val="00F16C92"/>
    <w:rsid w:val="00F20369"/>
    <w:rsid w:val="00F2070D"/>
    <w:rsid w:val="00F21049"/>
    <w:rsid w:val="00F22246"/>
    <w:rsid w:val="00F2324F"/>
    <w:rsid w:val="00F24FEF"/>
    <w:rsid w:val="00F261A7"/>
    <w:rsid w:val="00F263CD"/>
    <w:rsid w:val="00F361B6"/>
    <w:rsid w:val="00F400E5"/>
    <w:rsid w:val="00F407BF"/>
    <w:rsid w:val="00F414C9"/>
    <w:rsid w:val="00F4284C"/>
    <w:rsid w:val="00F4427F"/>
    <w:rsid w:val="00F44D1D"/>
    <w:rsid w:val="00F50499"/>
    <w:rsid w:val="00F55694"/>
    <w:rsid w:val="00F6204F"/>
    <w:rsid w:val="00F71479"/>
    <w:rsid w:val="00F765DC"/>
    <w:rsid w:val="00F818F1"/>
    <w:rsid w:val="00F83B5F"/>
    <w:rsid w:val="00F83F8A"/>
    <w:rsid w:val="00F86AFE"/>
    <w:rsid w:val="00F9261A"/>
    <w:rsid w:val="00F934C6"/>
    <w:rsid w:val="00F934D3"/>
    <w:rsid w:val="00F9418F"/>
    <w:rsid w:val="00F9594F"/>
    <w:rsid w:val="00FA1FF1"/>
    <w:rsid w:val="00FA5450"/>
    <w:rsid w:val="00FA65C8"/>
    <w:rsid w:val="00FA6DE3"/>
    <w:rsid w:val="00FB02EB"/>
    <w:rsid w:val="00FB36C7"/>
    <w:rsid w:val="00FB58E4"/>
    <w:rsid w:val="00FB7765"/>
    <w:rsid w:val="00FB7B1A"/>
    <w:rsid w:val="00FC00BF"/>
    <w:rsid w:val="00FC1EC2"/>
    <w:rsid w:val="00FC21FE"/>
    <w:rsid w:val="00FC308F"/>
    <w:rsid w:val="00FC5901"/>
    <w:rsid w:val="00FC5D8F"/>
    <w:rsid w:val="00FC6802"/>
    <w:rsid w:val="00FD6883"/>
    <w:rsid w:val="00FD72C0"/>
    <w:rsid w:val="00FE1DCA"/>
    <w:rsid w:val="00FE4A5B"/>
    <w:rsid w:val="00FE54DC"/>
    <w:rsid w:val="00FE7F4E"/>
    <w:rsid w:val="00FF2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F361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F361B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F361B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F361B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F361B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F36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61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61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61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61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447</properties:Words>
  <properties:Characters>2623</properties:Characters>
  <properties:Lines>86</properties:Lines>
  <properties:Paragraphs>25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Stečajna masa BEDNJA d</vt:lpstr>
    </vt:vector>
  </properties:TitlesOfParts>
  <properties:LinksUpToDate>false</properties:LinksUpToDate>
  <properties:CharactersWithSpaces>3121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2019-09-11T05:35:00Z</dcterms:created>
  <dc:creator>Revisio</dc:creator>
  <cp:lastModifiedBy>Tatjana Rukelj</cp:lastModifiedBy>
  <dcterms:modified xmlns:xsi="http://www.w3.org/2001/XMLSchema-instance" xsi:type="dcterms:W3CDTF">2019-09-11T05:36:00Z</dcterms:modified>
  <cp:revision>3</cp:revision>
  <dc:title>Stečajna masa BEDNJA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St-66/2005-106 / Podnesak - Izvješće stečajnog upravitelja (BEDNJA izvješće 09.09.2019.docx)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