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0e73445" w14:paraId="0e73445" w:rsidRDefault="00A06BAD" w:rsidP="00A06BAD" w:rsidR="00A06BAD">
      <w:pPr>
        <w:jc w:val="right"/>
        <w15:collapsed w:val="false"/>
      </w:pPr>
      <w:r w:rsidRPr="001A4844">
        <w:t>Poslovni broj: 4. St-</w:t>
      </w:r>
      <w:r w:rsidR="00357F7D">
        <w:t>476/2018</w:t>
      </w:r>
      <w:r w:rsidR="00495E55">
        <w:t>-</w:t>
      </w:r>
      <w:r w:rsidR="006A31A0">
        <w:t>10</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BC73CD" w:rsidP="00BC73CD" w:rsidR="00BC73CD">
      <w:pPr>
        <w:ind w:firstLine="708"/>
        <w:jc w:val="both"/>
      </w:pPr>
      <w:r>
        <w:t xml:space="preserve">Trgovački sud u Splitu, po stečajnom sucu tog suda Katarini Mikulić, odlučujući o prijedlogu predlagatelja FINANCIJSKE AGENCIJE, Regionalni centar Split, Podružnica Split, Mažuranićevo šetalište 24 b, OIB: </w:t>
      </w:r>
      <w:r w:rsidRPr="00152CB8">
        <w:t>85821130368</w:t>
      </w:r>
      <w:r>
        <w:t xml:space="preserve"> za otvaranje stečajnog postupka nad dužnikom </w:t>
      </w:r>
      <w:r w:rsidR="00357F7D" w:rsidRPr="00301C85">
        <w:t>HRVATSKI SAVEZ TAJLANDSKOG BOKSA, Spinčićeva 2 b, Split, OIB: 98528151521</w:t>
      </w:r>
      <w:r>
        <w:t xml:space="preserve">, </w:t>
      </w:r>
      <w:r w:rsidR="006A31A0">
        <w:t>12. listopada</w:t>
      </w:r>
      <w:r>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I. Poziva</w:t>
      </w:r>
      <w:r w:rsidR="00357F7D">
        <w:t>ju</w:t>
      </w:r>
      <w:r>
        <w:t xml:space="preserve"> se </w:t>
      </w:r>
      <w:r w:rsidR="00357F7D">
        <w:rPr>
          <w:rFonts w:cs="Times New Roman"/>
          <w:szCs w:val="24"/>
        </w:rPr>
        <w:t xml:space="preserve">Stipan Jurišić, </w:t>
      </w:r>
      <w:r w:rsidR="00357F7D" w:rsidRPr="00CE2EFC">
        <w:rPr>
          <w:rFonts w:cs="Times New Roman"/>
          <w:szCs w:val="24"/>
        </w:rPr>
        <w:t>Vinogradska 78</w:t>
      </w:r>
      <w:r w:rsidR="00357F7D">
        <w:rPr>
          <w:rFonts w:cs="Times New Roman"/>
          <w:szCs w:val="24"/>
        </w:rPr>
        <w:t xml:space="preserve">, Split, OIB: 35591920309 i Nikola Gilanj, </w:t>
      </w:r>
      <w:r w:rsidR="00357F7D" w:rsidRPr="00CE2EFC">
        <w:rPr>
          <w:rFonts w:cs="Times New Roman"/>
          <w:szCs w:val="24"/>
        </w:rPr>
        <w:t>Ul. Mišulinovac 81</w:t>
      </w:r>
      <w:r w:rsidR="00357F7D">
        <w:rPr>
          <w:rFonts w:cs="Times New Roman"/>
          <w:szCs w:val="24"/>
        </w:rPr>
        <w:t xml:space="preserve">, </w:t>
      </w:r>
      <w:r w:rsidR="00357F7D" w:rsidRPr="00CE2EFC">
        <w:rPr>
          <w:rFonts w:cs="Times New Roman"/>
          <w:szCs w:val="24"/>
        </w:rPr>
        <w:t>Veliko Trojstvo</w:t>
      </w:r>
      <w:r w:rsidR="00357F7D">
        <w:rPr>
          <w:rFonts w:cs="Times New Roman"/>
          <w:szCs w:val="24"/>
        </w:rPr>
        <w:t>, OIB:37858166305</w:t>
      </w:r>
      <w:r w:rsidR="00357F7D">
        <w:t xml:space="preserve"> (dalje: obveznici</w:t>
      </w:r>
      <w:r>
        <w:t xml:space="preserve"> plaćanja predujma), kao osob</w:t>
      </w:r>
      <w:r w:rsidR="00357F7D">
        <w:t>e</w:t>
      </w:r>
      <w:r>
        <w:t xml:space="preserve"> ovlašten</w:t>
      </w:r>
      <w:r w:rsidR="00357F7D">
        <w:t>e</w:t>
      </w:r>
      <w:r>
        <w:t xml:space="preserve"> za zastupanje dužnika po zakonu, da u roku od 8 dana </w:t>
      </w:r>
      <w:r w:rsidR="00357F7D">
        <w:t xml:space="preserve">solidarno </w:t>
      </w:r>
      <w:r>
        <w:t>plat</w:t>
      </w:r>
      <w:r w:rsidR="00357F7D">
        <w:t>e</w:t>
      </w:r>
      <w:r>
        <w:t xml:space="preserve">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357F7D">
        <w:t>476</w:t>
      </w:r>
      <w:r>
        <w:t>-</w:t>
      </w:r>
      <w:r w:rsidR="00357F7D">
        <w:t>2018</w:t>
      </w:r>
      <w:r w:rsidRPr="007224A6">
        <w:t>.</w:t>
      </w:r>
    </w:p>
    <w:p w:rsidRDefault="003655A0" w:rsidP="00A06BAD" w:rsidR="003655A0">
      <w:pPr>
        <w:jc w:val="both"/>
      </w:pPr>
    </w:p>
    <w:p w:rsidRDefault="003655A0" w:rsidP="00A06BAD" w:rsidR="003655A0">
      <w:pPr>
        <w:jc w:val="both"/>
      </w:pPr>
      <w:r>
        <w:t>II. Ako obvezni</w:t>
      </w:r>
      <w:r w:rsidR="00357F7D">
        <w:t>ci</w:t>
      </w:r>
      <w:r>
        <w:t xml:space="preserve"> plaćanja predujma ne plat</w:t>
      </w:r>
      <w:r w:rsidR="00357F7D">
        <w:t>e</w:t>
      </w:r>
      <w:r>
        <w:t xml:space="preserve"> predujam iz točke I. ovog rješenja u ostavljenom roku i o tome bez odgađanja ne obavijest</w:t>
      </w:r>
      <w:r w:rsidR="00357F7D">
        <w:t>e</w:t>
      </w:r>
      <w:r>
        <w:t xml:space="preserve"> sud, radi naplate tog predujma određuje se ovrha na novčanim sredstvima obveznika plaćanja predujma te se nalaže Financijskoj agenciji da provede ovrhu pljenidbom i prijenosom sredstava na svim </w:t>
      </w:r>
      <w:r w:rsidR="00357F7D">
        <w:t>njihovim</w:t>
      </w:r>
      <w:r>
        <w:t xml:space="preserve"> računima i oročenim novčanim sredstvima kod svih banaka kod kojih ima</w:t>
      </w:r>
      <w:r w:rsidR="00357F7D">
        <w:t>ju</w:t>
      </w:r>
      <w:r>
        <w:t xml:space="preserve"> račune. </w:t>
      </w:r>
    </w:p>
    <w:p w:rsidRDefault="003655A0" w:rsidP="00A06BAD" w:rsidR="003655A0">
      <w:pPr>
        <w:jc w:val="both"/>
      </w:pPr>
    </w:p>
    <w:p w:rsidRDefault="003655A0" w:rsidP="00A06BAD" w:rsidR="003655A0">
      <w:pPr>
        <w:jc w:val="both"/>
      </w:pPr>
      <w:r>
        <w:t>III. Nalaže se Financijskoj agenciji izdati nalog bankama kod kojih obvezni</w:t>
      </w:r>
      <w:r w:rsidR="00357F7D">
        <w:t>ci</w:t>
      </w:r>
      <w:r>
        <w:t xml:space="preserve"> plaćanja predujma vod</w:t>
      </w:r>
      <w:r w:rsidR="00357F7D">
        <w:t>e</w:t>
      </w:r>
      <w:r>
        <w:t xml:space="preserve"> svoje račune ili ima</w:t>
      </w:r>
      <w:r w:rsidR="00357F7D">
        <w:t>ju</w:t>
      </w:r>
      <w:r>
        <w:t xml:space="preserve">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357F7D">
        <w:t>476</w:t>
      </w:r>
      <w:r>
        <w:t>-</w:t>
      </w:r>
      <w:r w:rsidR="00357F7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357F7D" w:rsidP="00357F7D" w:rsidR="00357F7D">
      <w:pPr>
        <w:ind w:firstLine="708"/>
        <w:jc w:val="both"/>
      </w:pPr>
      <w:r>
        <w:t xml:space="preserve">Predlagatelj Financijska agencija, Regionalni centar Split, je prijedlogom zaprimljenim na Trgovačkom sudu u Splitu, dana 2. srpnja 2018. predložio otvaranje stečajnog postupka nad dužnikom </w:t>
      </w:r>
      <w:r w:rsidRPr="00301C85">
        <w:t>HRVATSKI SAVEZ TAJLANDSKOG BOKSA, Spinčićeva 2 b, Split, OIB: 98528151521</w:t>
      </w:r>
      <w:r>
        <w:t>.</w:t>
      </w:r>
    </w:p>
    <w:p w:rsidRDefault="00357F7D" w:rsidP="00357F7D" w:rsidR="00357F7D">
      <w:pPr>
        <w:ind w:left="708"/>
        <w:jc w:val="both"/>
      </w:pPr>
    </w:p>
    <w:p w:rsidRDefault="00357F7D" w:rsidP="00357F7D" w:rsidR="00357F7D">
      <w:pPr>
        <w:ind w:firstLine="708"/>
        <w:jc w:val="both"/>
      </w:pPr>
      <w:r>
        <w:t xml:space="preserve">U prijedlogu se u bitnome navodi da dužnik na dan 26. lipnja 2018. u Očevidniku redoslijeda osnova za plaćanje ima evidentirane neizvršene osnove za plaćanje u neprekinutom razdoblju od 120 dana, u ukupnom iznosu od 121.937,66 kuna, te da prema podacima HZMO ima dva zaposlena, kao i da predlagatelj ne raspolaže drugim podacima o imovini dužnika. </w:t>
      </w:r>
    </w:p>
    <w:p w:rsidRDefault="00BC73CD" w:rsidP="00357F7D" w:rsidR="00BC73CD">
      <w:pPr>
        <w:jc w:val="both"/>
      </w:pPr>
    </w:p>
    <w:p w:rsidRDefault="003655A0" w:rsidP="003655A0" w:rsidR="003655A0">
      <w:pPr>
        <w:ind w:firstLine="709"/>
        <w:jc w:val="both"/>
      </w:pPr>
      <w:r>
        <w:t xml:space="preserve">Rješenjem ovog suda poslovni broj </w:t>
      </w:r>
      <w:r w:rsidR="00464723">
        <w:t>4</w:t>
      </w:r>
      <w:r w:rsidR="00495E55">
        <w:t>.</w:t>
      </w:r>
      <w:r w:rsidRPr="007224A6">
        <w:t>St-</w:t>
      </w:r>
      <w:r w:rsidR="00357F7D">
        <w:t>476/2018</w:t>
      </w:r>
      <w:r w:rsidRPr="007224A6">
        <w:t xml:space="preserve"> od</w:t>
      </w:r>
      <w:r w:rsidRPr="00702A5E">
        <w:rPr>
          <w:b/>
        </w:rPr>
        <w:t xml:space="preserve"> </w:t>
      </w:r>
      <w:r w:rsidR="006A31A0">
        <w:t>12.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357F7D">
        <w:rPr>
          <w:rFonts w:cs="Times New Roman"/>
          <w:szCs w:val="24"/>
        </w:rPr>
        <w:t>Stipan Jurišić i Nikola Gilanj</w:t>
      </w:r>
      <w:r>
        <w:t>, kao osob</w:t>
      </w:r>
      <w:r w:rsidR="00357F7D">
        <w:t>e</w:t>
      </w:r>
      <w:r>
        <w:t xml:space="preserve"> ovlašten</w:t>
      </w:r>
      <w:r w:rsidR="00357F7D">
        <w:t>e</w:t>
      </w:r>
      <w:r>
        <w:t xml:space="preserve"> za zastupanje dužnika po zakonu (a što je razvidno iz izvatka iz sudskog registra za dužnika), </w:t>
      </w:r>
      <w:r w:rsidR="00357F7D">
        <w:t>nisu</w:t>
      </w:r>
      <w:r>
        <w:t xml:space="preserve"> u roku iz čl</w:t>
      </w:r>
      <w:r w:rsidR="00464723">
        <w:t>anka</w:t>
      </w:r>
      <w:r>
        <w:t xml:space="preserve"> 110. st</w:t>
      </w:r>
      <w:r w:rsidR="00464723">
        <w:t>avak 2. SZ</w:t>
      </w:r>
      <w:r>
        <w:t xml:space="preserve"> </w:t>
      </w:r>
      <w:r w:rsidR="00721F2B">
        <w:t>podnio</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357F7D">
        <w:rPr>
          <w:rFonts w:cs="Times New Roman"/>
          <w:szCs w:val="24"/>
        </w:rPr>
        <w:t>Stipana Jurišića i Nikolu Gilanja</w:t>
      </w:r>
      <w:r>
        <w:t>, kao osob</w:t>
      </w:r>
      <w:r w:rsidR="006A31A0">
        <w:t>e</w:t>
      </w:r>
      <w:r>
        <w:t xml:space="preserve"> ovlašten</w:t>
      </w:r>
      <w:r w:rsidR="006A31A0">
        <w:t>e</w:t>
      </w:r>
      <w:r>
        <w:t xml:space="preserve">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6A31A0">
        <w:t xml:space="preserve">, 12.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005DAE">
      <w:pPr>
        <w:pStyle w:val="Tijeloteksta"/>
        <w:tabs>
          <w:tab w:pos="1276" w:val="left"/>
        </w:tabs>
        <w:ind w:left="6372"/>
        <w:jc w:val="center"/>
      </w:pPr>
      <w:r>
        <w:t>Katarina Mikulić</w:t>
      </w:r>
      <w:r w:rsidR="00005DAE">
        <w:t>,v.r.</w:t>
      </w:r>
    </w:p>
    <w:p w:rsidRDefault="00005DAE" w:rsidP="00005DAE" w:rsidR="00005DAE">
      <w:pPr>
        <w:pStyle w:val="Tijeloteksta"/>
        <w:tabs>
          <w:tab w:pos="1276" w:val="left"/>
        </w:tabs>
        <w:ind w:hanging="1276" w:left="1276"/>
        <w:jc w:val="right"/>
      </w:pPr>
      <w:r>
        <w:t>za točnost otpravka-ovlašteni službenik</w:t>
      </w:r>
    </w:p>
    <w:p w:rsidRDefault="00005DAE" w:rsidP="00005DAE"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005DAE">
          <w:rPr>
            <w:noProof/>
          </w:rPr>
          <w:t>3</w:t>
        </w:r>
        <w:r>
          <w:fldChar w:fldCharType="end"/>
        </w:r>
      </w:sdtContent>
    </w:sdt>
    <w:r>
      <w:tab/>
    </w:r>
    <w:r w:rsidR="00A06BAD">
      <w:tab/>
    </w:r>
    <w:r w:rsidR="00A06BAD">
      <w:tab/>
    </w:r>
    <w:r w:rsidR="00A06BAD" w:rsidRPr="001A4844">
      <w:t>Poslovni broj: 4. St-</w:t>
    </w:r>
    <w:r w:rsidR="00357F7D">
      <w:t>476/2018</w:t>
    </w:r>
    <w:r w:rsidR="00495E55">
      <w:t>-</w:t>
    </w:r>
    <w:r w:rsidR="006A31A0">
      <w:t>10</w:t>
    </w:r>
  </w:p>
  <w:p w:rsidRDefault="00005DAE"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5DAE"/>
    <w:rsid w:val="00066650"/>
    <w:rsid w:val="00085E7C"/>
    <w:rsid w:val="000A7A6D"/>
    <w:rsid w:val="000B4D96"/>
    <w:rsid w:val="000D5416"/>
    <w:rsid w:val="000E6D83"/>
    <w:rsid w:val="00216401"/>
    <w:rsid w:val="0024181F"/>
    <w:rsid w:val="0027248E"/>
    <w:rsid w:val="002C285B"/>
    <w:rsid w:val="00352C5B"/>
    <w:rsid w:val="00357F7D"/>
    <w:rsid w:val="003655A0"/>
    <w:rsid w:val="003C2F22"/>
    <w:rsid w:val="00417EA6"/>
    <w:rsid w:val="00464723"/>
    <w:rsid w:val="00495E55"/>
    <w:rsid w:val="006A31A0"/>
    <w:rsid w:val="00704768"/>
    <w:rsid w:val="0071519E"/>
    <w:rsid w:val="00721F2B"/>
    <w:rsid w:val="007F7A84"/>
    <w:rsid w:val="00814EDB"/>
    <w:rsid w:val="00815142"/>
    <w:rsid w:val="00853B3E"/>
    <w:rsid w:val="00884CE9"/>
    <w:rsid w:val="008F5B2C"/>
    <w:rsid w:val="00981D37"/>
    <w:rsid w:val="00A06BAD"/>
    <w:rsid w:val="00A51DE9"/>
    <w:rsid w:val="00AA01F5"/>
    <w:rsid w:val="00B7506F"/>
    <w:rsid w:val="00BC73CD"/>
    <w:rsid w:val="00CE3362"/>
    <w:rsid w:val="00D329C6"/>
    <w:rsid w:val="00D778AF"/>
    <w:rsid w:val="00D8632A"/>
    <w:rsid w:val="00DD0D50"/>
    <w:rsid w:val="00DE0797"/>
    <w:rsid w:val="00EB6A52"/>
    <w:rsid w:val="00EC5A4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005DAE"/>
    <w:rPr>
      <w:color w:val="808080"/>
      <w:bdr w:space="0" w:sz="0" w:color="auto" w:val="none"/>
      <w:shd w:fill="auto" w:color="auto" w:val="clear"/>
    </w:rPr>
  </w:style>
  <w:style w:customStyle="true" w:styleId="eSPISCCParagraphDefaultFont" w:type="character">
    <w:name w:val="eSPIS_CC_Paragraph Default Font"/>
    <w:basedOn w:val="Zadanifontodlomka"/>
    <w:rsid w:val="00005DA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05DA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05DA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05DAE"/>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005DAE"/>
    <w:rPr>
      <w:color w:val="808080"/>
      <w:bdr w:color="auto" w:space="0" w:sz="0" w:val="none"/>
      <w:shd w:color="auto" w:fill="auto" w:val="clear"/>
    </w:rPr>
  </w:style>
  <w:style w:customStyle="1" w:styleId="eSPISCCParagraphDefaultFont" w:type="character">
    <w:name w:val="eSPIS_CC_Paragraph Default Font"/>
    <w:basedOn w:val="Zadanifontodlomka"/>
    <w:rsid w:val="00005DA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05DA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05DA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05DAE"/>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izvorni_sadrzaj>
    <derivirana_varijabla naziv="DomainObject.Predmet.Broj_1">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2018.</izvorni_sadrzaj>
    <derivirana_varijabla naziv="DomainObject.Predmet.DatumOsnivanja_1">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St-476/2018</izvorni_sadrzaj>
    <derivirana_varijabla naziv="DomainObject.Predmet.OznakaBroj_1">St-476/2018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HRVATSKI SAVEZ TAJLANDSKOG BOKSA</izvorni_sadrzaj>
    <derivirana_varijabla naziv="DomainObject.Predmet.ProtustrankaFormated_1">  HRVATSKI SAVEZ TAJLANDSKOG BOKSA</derivirana_varijabla>
  </DomainObject.Predmet.ProtustrankaFormated>
  <DomainObject.Predmet.ProtustrankaFormatedOIB>
    <izvorni_sadrzaj>  HRVATSKI SAVEZ TAJLANDSKOG BOKSA, OIB 98528151521</izvorni_sadrzaj>
    <derivirana_varijabla naziv="DomainObject.Predmet.ProtustrankaFormatedOIB_1">  HRVATSKI SAVEZ TAJLANDSKOG BOKSA, OIB 98528151521</derivirana_varijabla>
  </DomainObject.Predmet.ProtustrankaFormatedOIB>
  <DomainObject.Predmet.ProtustrankaFormatedWithAdress>
    <izvorni_sadrzaj> HRVATSKI SAVEZ TAJLANDSKOG BOKSA, Spinčićeva 2b, 21000 Split</izvorni_sadrzaj>
    <derivirana_varijabla naziv="DomainObject.Predmet.ProtustrankaFormatedWithAdress_1"> HRVATSKI SAVEZ TAJLANDSKOG BOKSA, Spinčićeva 2b, 21000 Split</derivirana_varijabla>
  </DomainObject.Predmet.ProtustrankaFormatedWithAdress>
  <DomainObject.Predmet.ProtustrankaFormatedWithAdressOIB>
    <izvorni_sadrzaj> HRVATSKI SAVEZ TAJLANDSKOG BOKSA, OIB 98528151521, Spinčićeva 2b, 21000 Split</izvorni_sadrzaj>
    <derivirana_varijabla naziv="DomainObject.Predmet.ProtustrankaFormatedWithAdressOIB_1"> HRVATSKI SAVEZ TAJLANDSKOG BOKSA, OIB 98528151521, Spinčićeva 2b, 21000 Split</derivirana_varijabla>
  </DomainObject.Predmet.ProtustrankaFormatedWithAdressOIB>
  <DomainObject.Predmet.ProtustrankaWithAdress>
    <izvorni_sadrzaj>HRVATSKI SAVEZ TAJLANDSKOG BOKSA Spinčićeva 2b, 21000 Split</izvorni_sadrzaj>
    <derivirana_varijabla naziv="DomainObject.Predmet.ProtustrankaWithAdress_1">HRVATSKI SAVEZ TAJLANDSKOG BOKSA Spinčićeva 2b, 21000 Split</derivirana_varijabla>
  </DomainObject.Predmet.ProtustrankaWithAdress>
  <DomainObject.Predmet.ProtustrankaWithAdressOIB>
    <izvorni_sadrzaj>HRVATSKI SAVEZ TAJLANDSKOG BOKSA, OIB 98528151521, Spinčićeva 2b, 21000 Split</izvorni_sadrzaj>
    <derivirana_varijabla naziv="DomainObject.Predmet.ProtustrankaWithAdressOIB_1">HRVATSKI SAVEZ TAJLANDSKOG BOKSA, OIB 98528151521, Spinčićeva 2b, 21000 Split</derivirana_varijabla>
  </DomainObject.Predmet.ProtustrankaWithAdressOIB>
  <DomainObject.Predmet.ProtustrankaNazivFormated>
    <izvorni_sadrzaj>HRVATSKI SAVEZ TAJLANDSKOG BOKSA</izvorni_sadrzaj>
    <derivirana_varijabla naziv="DomainObject.Predmet.ProtustrankaNazivFormated_1">HRVATSKI SAVEZ TAJLANDSKOG BOKSA</derivirana_varijabla>
  </DomainObject.Predmet.ProtustrankaNazivFormated>
  <DomainObject.Predmet.ProtustrankaNazivFormatedOIB>
    <izvorni_sadrzaj>HRVATSKI SAVEZ TAJLANDSKOG BOKSA, OIB 98528151521</izvorni_sadrzaj>
    <derivirana_varijabla naziv="DomainObject.Predmet.ProtustrankaNazivFormatedOIB_1">HRVATSKI SAVEZ TAJLANDSKOG BOKSA, OIB 98528151521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121937.66</izvorni_sadrzaj>
    <derivirana_varijabla naziv="DomainObject.Predmet.TrenutnaVrijednost_1">121937.66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HRVATSKI SAVEZ TAJLANDSKOG BOKSA</item>
    </izvorni_sadrzaj>
    <derivirana_varijabla naziv="DomainObject.Predmet.ProtuStrankaListFormated_1">
      <item>HRVATSKI SAVEZ TAJLANDSKOG BOKSA</item>
    </derivirana_varijabla>
  </DomainObject.Predmet.ProtuStrankaListFormated>
  <DomainObject.Predmet.ProtuStrankaListFormatedOIB>
    <izvorni_sadrzaj>
      <item>HRVATSKI SAVEZ TAJLANDSKOG BOKSA, OIB 98528151521</item>
    </izvorni_sadrzaj>
    <derivirana_varijabla naziv="DomainObject.Predmet.ProtuStrankaListFormatedOIB_1">
      <item>HRVATSKI SAVEZ TAJLANDSKOG BOKSA, OIB 98528151521</item>
    </derivirana_varijabla>
  </DomainObject.Predmet.ProtuStrankaListFormatedOIB>
  <DomainObject.Predmet.ProtuStrankaListFormatedWithAdress>
    <izvorni_sadrzaj>
      <item>HRVATSKI SAVEZ TAJLANDSKOG BOKSA, Spinčićeva 2b, 21000 Split</item>
    </izvorni_sadrzaj>
    <derivirana_varijabla naziv="DomainObject.Predmet.ProtuStrankaListFormatedWithAdress_1">
      <item>HRVATSKI SAVEZ TAJLANDSKOG BOKSA, Spinčićeva 2b, 21000 Split</item>
    </derivirana_varijabla>
  </DomainObject.Predmet.ProtuStrankaListFormatedWithAdress>
  <DomainObject.Predmet.ProtuStrankaListFormatedWithAdressOIB>
    <izvorni_sadrzaj>
      <item>HRVATSKI SAVEZ TAJLANDSKOG BOKSA, OIB 98528151521, Spinčićeva 2b, 21000 Split</item>
    </izvorni_sadrzaj>
    <derivirana_varijabla naziv="DomainObject.Predmet.ProtuStrankaListFormatedWithAdressOIB_1">
      <item>HRVATSKI SAVEZ TAJLANDSKOG BOKSA, OIB 98528151521, Spinčićeva 2b, 21000 Split</item>
    </derivirana_varijabla>
  </DomainObject.Predmet.ProtuStrankaListFormatedWithAdressOIB>
  <DomainObject.Predmet.ProtuStrankaListNazivFormated>
    <izvorni_sadrzaj>
      <item>HRVATSKI SAVEZ TAJLANDSKOG BOKSA</item>
    </izvorni_sadrzaj>
    <derivirana_varijabla naziv="DomainObject.Predmet.ProtuStrankaListNazivFormated_1">
      <item>HRVATSKI SAVEZ TAJLANDSKOG BOKSA</item>
    </derivirana_varijabla>
  </DomainObject.Predmet.ProtuStrankaListNazivFormated>
  <DomainObject.Predmet.ProtuStrankaListNazivFormatedOIB>
    <izvorni_sadrzaj>
      <item>HRVATSKI SAVEZ TAJLANDSKOG BOKSA, OIB 98528151521</item>
    </izvorni_sadrzaj>
    <derivirana_varijabla naziv="DomainObject.Predmet.ProtuStrankaListNazivFormatedOIB_1">
      <item>HRVATSKI SAVEZ TAJLANDSKOG BOKSA, OIB 98528151521</item>
    </derivirana_varijabla>
  </DomainObject.Predmet.ProtuStrankaListNazivFormatedOIB>
  <DomainObject.Predmet.OstaliListFormated>
    <izvorni_sadrzaj>
      <item>Stipan Jurišić</item>
      <item>Nikola Gilanj</item>
    </izvorni_sadrzaj>
    <derivirana_varijabla naziv="DomainObject.Predmet.OstaliListFormated_1">
      <item>Stipan Jurišić</item>
      <item>Nikola Gilanj</item>
    </derivirana_varijabla>
  </DomainObject.Predmet.OstaliListFormated>
  <DomainObject.Predmet.OstaliListFormatedOIB>
    <izvorni_sadrzaj>
      <item>Stipan Jurišić, OIB 35591920309</item>
      <item>Nikola Gilanj, OIB 37858166305</item>
    </izvorni_sadrzaj>
    <derivirana_varijabla naziv="DomainObject.Predmet.OstaliListFormatedOIB_1">
      <item>Stipan Jurišić, OIB 35591920309</item>
      <item>Nikola Gilanj, OIB 37858166305</item>
    </derivirana_varijabla>
  </DomainObject.Predmet.OstaliListFormatedOIB>
  <DomainObject.Predmet.OstaliListFormatedWithAdress>
    <izvorni_sadrzaj>
      <item>Stipan Jurišić, Vinogradska 78, 21000 Split</item>
      <item>Nikola Gilanj, Ul. Mišulinovac 81, 43000 Veliko Trojstvo</item>
    </izvorni_sadrzaj>
    <derivirana_varijabla naziv="DomainObject.Predmet.OstaliListFormatedWithAdress_1">
      <item>Stipan Jurišić, Vinogradska 78, 21000 Split</item>
      <item>Nikola Gilanj, Ul. Mišulinovac 81, 43000 Veliko Trojstvo</item>
    </derivirana_varijabla>
  </DomainObject.Predmet.OstaliListFormatedWithAdress>
  <DomainObject.Predmet.OstaliListFormatedWithAdressOIB>
    <izvorni_sadrzaj>
      <item>Stipan Jurišić, OIB 35591920309, Vinogradska 78, 21000 Split</item>
      <item>Nikola Gilanj, OIB 37858166305, Ul. Mišulinovac 81, 43000 Veliko Trojstvo</item>
    </izvorni_sadrzaj>
    <derivirana_varijabla naziv="DomainObject.Predmet.OstaliListFormatedWithAdressOIB_1">
      <item>Stipan Jurišić, OIB 35591920309, Vinogradska 78, 21000 Split</item>
      <item>Nikola Gilanj, OIB 37858166305, Ul. Mišulinovac 81, 43000 Veliko Trojstvo</item>
    </derivirana_varijabla>
  </DomainObject.Predmet.OstaliListFormatedWithAdressOIB>
  <DomainObject.Predmet.OstaliListNazivFormated>
    <izvorni_sadrzaj>
      <item>Stipan Jurišić</item>
      <item>Nikola Gilanj</item>
    </izvorni_sadrzaj>
    <derivirana_varijabla naziv="DomainObject.Predmet.OstaliListNazivFormated_1">
      <item>Stipan Jurišić</item>
      <item>Nikola Gilanj</item>
    </derivirana_varijabla>
  </DomainObject.Predmet.OstaliListNazivFormated>
  <DomainObject.Predmet.OstaliListNazivFormatedOIB>
    <izvorni_sadrzaj>
      <item>Stipan Jurišić, OIB 35591920309</item>
      <item>Nikola Gilanj, OIB 37858166305</item>
    </izvorni_sadrzaj>
    <derivirana_varijabla naziv="DomainObject.Predmet.OstaliListNazivFormatedOIB_1">
      <item>Stipan Jurišić, OIB 35591920309</item>
      <item>Nikola Gilanj, OIB 37858166305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HRVATSKI SAVEZ TAJLANDSKOG BOKSA</izvorni_sadrzaj>
    <derivirana_varijabla naziv="DomainObject.Predmet.ProtustrankaIDrugi_1">HRVATSKI SAVEZ TAJLANDSKOG BOKSA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HRVATSKI SAVEZ TAJLANDSKOG BOKSA, OIB 98528151521, Spinčićeva 2b, 21000 Split</izvorni_sadrzaj>
    <derivirana_varijabla naziv="DomainObject.Predmet.ProtustrankaIDrugiAdressOIB_1">HRVATSKI SAVEZ TAJLANDSKOG BOKSA, OIB 98528151521, Spinčićeva 2b,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HRVATSKI SAVEZ TAJLANDSKOG BOKSA</item>
      <item>FINANCIJSKA AGENCIJA, RC SPLIT</item>
      <item>Stipan Jurišić</item>
      <item>Nikola Gilanj</item>
    </izvorni_sadrzaj>
    <derivirana_varijabla naziv="DomainObject.Predmet.SudioniciListNaziv_1">
      <item>HRVATSKI SAVEZ TAJLANDSKOG BOKSA</item>
      <item>FINANCIJSKA AGENCIJA, RC SPLIT</item>
      <item>Stipan Jurišić</item>
      <item>Nikola Gilanj</item>
    </derivirana_varijabla>
  </DomainObject.Predmet.SudioniciListNaziv>
  <DomainObject.Predmet.SudioniciListAdressOIB>
    <izvorni_sadrzaj>
      <item>HRVATSKI SAVEZ TAJLANDSKOG BOKSA, OIB 98528151521, Spinčićeva 2b,21000 Split</item>
      <item>FINANCIJSKA AGENCIJA, RC SPLIT, OIB 85821130368, Mažuranićevo šetalište 24 b,21000 Split</item>
      <item>Stipan Jurišić, OIB 35591920309, Vinogradska 78,21000 Split</item>
      <item>Nikola Gilanj, OIB 37858166305, Ul. Mišulinovac 81,43000 Veliko Trojstvo</item>
    </izvorni_sadrzaj>
    <derivirana_varijabla naziv="DomainObject.Predmet.SudioniciListAdressOIB_1">
      <item>HRVATSKI SAVEZ TAJLANDSKOG BOKSA, OIB 98528151521, Spinčićeva 2b,21000 Split</item>
      <item>FINANCIJSKA AGENCIJA, RC SPLIT, OIB 85821130368, Mažuranićevo šetalište 24 b,21000 Split</item>
      <item>Stipan Jurišić, OIB 35591920309, Vinogradska 78,21000 Split</item>
      <item>Nikola Gilanj, OIB 37858166305, Ul. Mišulinovac 81,43000 Veliko Trojstvo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98528151521</item>
      <item>, OIB 85821130368</item>
      <item>, OIB 35591920309</item>
      <item>, OIB 37858166305</item>
    </izvorni_sadrzaj>
    <derivirana_varijabla naziv="DomainObject.Predmet.SudioniciListNazivOIB_1">
      <item>, OIB 98528151521</item>
      <item>, OIB 85821130368</item>
      <item>, OIB 35591920309</item>
      <item>, OIB 37858166305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srpnja 2018.</izvorni_sadrzaj>
    <derivirana_varijabla naziv="DomainObject.PredzadnjaOdlukaIzPredmeta.DatumDonosenjaOdluke_1">9. srpnja 2018.</derivirana_varijabla>
  </DomainObject.PredzadnjaOdlukaIzPredmeta.DatumDonosenjaOdluke>
  <DomainObject.PredzadnjaOdlukaIzPredmeta.Oznaka>
    <izvorni_sadrzaj>St-476/2018-5</izvorni_sadrzaj>
    <derivirana_varijabla naziv="DomainObject.PredzadnjaOdlukaIzPredmeta.Oznaka_1">St-476/2018-5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1011</properties:Words>
  <properties:Characters>5642</properties:Characters>
  <properties:Lines>119</properties:Lines>
  <properties:Paragraphs>28</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2018-10-12T09:45:00Z</cp:lastPrinted>
  <dcterms:modified xmlns:xsi="http://www.w3.org/2001/XMLSchema-instance" xsi:type="dcterms:W3CDTF">2018-10-12T09:45:00Z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