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9b16" w14:paraId="1e79b16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</w:t>
      </w:r>
      <w:r w:rsidRPr="001A1A01">
        <w:rPr>
          <w:rFonts w:hAnsi="Times New Roman" w:ascii="Times New Roman"/>
        </w:rPr>
        <w:t>3  St-</w:t>
      </w:r>
      <w:r w:rsidR="00B6580C">
        <w:rPr>
          <w:rFonts w:hAnsi="Times New Roman" w:ascii="Times New Roman"/>
        </w:rPr>
        <w:t>52</w:t>
      </w:r>
      <w:r w:rsidR="00E00AF5">
        <w:rPr>
          <w:rFonts w:hAnsi="Times New Roman" w:ascii="Times New Roman"/>
        </w:rPr>
        <w:t>04</w:t>
      </w:r>
      <w:r w:rsidR="00B6580C">
        <w:rPr>
          <w:rFonts w:hAnsi="Times New Roman" w:ascii="Times New Roman"/>
        </w:rPr>
        <w:t>/16</w:t>
      </w:r>
      <w:r w:rsidR="00E00AF5">
        <w:rPr>
          <w:rFonts w:hAnsi="Times New Roman" w:ascii="Times New Roman"/>
        </w:rPr>
        <w:t>-3</w:t>
      </w:r>
      <w:r w:rsidR="00685B3D">
        <w:rPr>
          <w:rFonts w:hAnsi="Times New Roman" w:ascii="Times New Roman"/>
        </w:rPr>
        <w:t>0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580C">
        <w:rPr>
          <w:rFonts w:hAnsi="Times New Roman" w:ascii="Times New Roman"/>
        </w:rPr>
        <w:t>Trg hrvatskih branitelja 1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230775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 xml:space="preserve">Trgovački sud u Zagrebu, Stalna služba, po stečajnom sucu Vesni Fundurulić Perišin, u stečajnom postupku nad stečajnim dužnikom </w:t>
      </w:r>
      <w:r w:rsidR="00B20157" w:rsidRPr="00B20157">
        <w:rPr>
          <w:rFonts w:hAnsi="Times New Roman" w:ascii="Times New Roman"/>
        </w:rPr>
        <w:t>POLJOPRIVREDNO-STOČARSKO-VOĆARSKA-ZADRUGA SAMOBOR u stečaju, Samobor, J. Komparea 5, OIB: 44868911521</w:t>
      </w:r>
      <w:r w:rsidRPr="00AE3473">
        <w:rPr>
          <w:rFonts w:hAnsi="Times New Roman" w:ascii="Times New Roman"/>
        </w:rPr>
        <w:t xml:space="preserve">, </w:t>
      </w:r>
      <w:r w:rsidR="00230775">
        <w:rPr>
          <w:rFonts w:hAnsi="Times New Roman" w:ascii="Times New Roman"/>
        </w:rPr>
        <w:t>1</w:t>
      </w:r>
      <w:r w:rsidR="00685B3D">
        <w:rPr>
          <w:rFonts w:hAnsi="Times New Roman" w:ascii="Times New Roman"/>
        </w:rPr>
        <w:t>3</w:t>
      </w:r>
      <w:r w:rsidRPr="00AE3473">
        <w:rPr>
          <w:rFonts w:hAnsi="Times New Roman" w:ascii="Times New Roman"/>
        </w:rPr>
        <w:t xml:space="preserve">. </w:t>
      </w:r>
      <w:r w:rsidR="00230775">
        <w:rPr>
          <w:rFonts w:hAnsi="Times New Roman" w:ascii="Times New Roman"/>
        </w:rPr>
        <w:t>rujna</w:t>
      </w:r>
      <w:r w:rsidRPr="00AE3473">
        <w:rPr>
          <w:rFonts w:hAnsi="Times New Roman" w:ascii="Times New Roman"/>
        </w:rPr>
        <w:t xml:space="preserve"> 201</w:t>
      </w:r>
      <w:r w:rsidR="003E6EF7">
        <w:rPr>
          <w:rFonts w:hAnsi="Times New Roman" w:ascii="Times New Roman"/>
        </w:rPr>
        <w:t>7</w:t>
      </w:r>
      <w:r w:rsidRPr="00AE3473">
        <w:rPr>
          <w:rFonts w:hAnsi="Times New Roman" w:ascii="Times New Roman"/>
        </w:rPr>
        <w:t>.</w:t>
      </w:r>
    </w:p>
    <w:p w:rsidRDefault="003E6EF7" w:rsidP="00AE3473" w:rsidR="003E6EF7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FE257A" w:rsidP="00FE257A" w:rsidR="002307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230775" w:rsidRPr="00FE257A">
        <w:rPr>
          <w:rFonts w:hAnsi="Times New Roman" w:ascii="Times New Roman"/>
        </w:rPr>
        <w:t xml:space="preserve">U stečajnom postupku prodaje se imovina stečajnog dužnika </w:t>
      </w:r>
      <w:r w:rsidR="00B20157" w:rsidRPr="00B20157">
        <w:rPr>
          <w:rFonts w:hAnsi="Times New Roman" w:ascii="Times New Roman"/>
        </w:rPr>
        <w:t>POLJOPRIVREDNO-STOČARSKO-VOĆARSKA-ZADRUGA SAMOBOR u stečaju, Samobor, J. Komparea 5, OIB: 44868911521</w:t>
      </w:r>
      <w:r w:rsidR="00230775" w:rsidRPr="00FE257A">
        <w:rPr>
          <w:rFonts w:hAnsi="Times New Roman" w:ascii="Times New Roman"/>
        </w:rPr>
        <w:t xml:space="preserve"> i to: </w:t>
      </w:r>
    </w:p>
    <w:p w:rsidRDefault="00B20157" w:rsidP="00FE257A" w:rsidR="00B20157">
      <w:pPr>
        <w:ind w:firstLine="708"/>
        <w:jc w:val="both"/>
        <w:rPr>
          <w:rFonts w:hAnsi="Times New Roman" w:ascii="Times New Roman"/>
        </w:rPr>
      </w:pPr>
    </w:p>
    <w:p w:rsidRDefault="00B20157" w:rsidP="00FE257A" w:rsidR="00B2015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-nekretnina upisana</w:t>
      </w:r>
      <w:r w:rsidRPr="00B20157">
        <w:rPr>
          <w:rFonts w:hAnsi="Times New Roman" w:ascii="Times New Roman"/>
        </w:rPr>
        <w:t xml:space="preserve"> u zemljišnim knjigama Općinskog suda u Osijeku, Zemljišno-knjižni odjel Donji Miholjac i to kč. br. 370/19, proizvodna hala i sanitarni čvor, dvije zgrade i ekonomsko dvorište u Ul. N. Tesle, ukupne površine 20121m2, upisana u zk. ul.  561 k.o. Črnkovci.</w:t>
      </w:r>
    </w:p>
    <w:p w:rsidRDefault="00230775" w:rsidP="00122AE5" w:rsidR="00230775">
      <w:pPr>
        <w:jc w:val="both"/>
        <w:rPr>
          <w:rFonts w:hAnsi="Times New Roman" w:ascii="Times New Roman"/>
        </w:rPr>
      </w:pPr>
    </w:p>
    <w:p w:rsidRDefault="0057686A" w:rsidP="0057686A" w:rsidR="002A61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II.Na </w:t>
      </w:r>
      <w:r w:rsidR="007F50E6" w:rsidRPr="001A1A01">
        <w:rPr>
          <w:rFonts w:hAnsi="Times New Roman" w:ascii="Times New Roman"/>
        </w:rPr>
        <w:t>nekretni</w:t>
      </w:r>
      <w:r w:rsidR="00F740E7">
        <w:rPr>
          <w:rFonts w:hAnsi="Times New Roman" w:ascii="Times New Roman"/>
        </w:rPr>
        <w:t>ni</w:t>
      </w:r>
      <w:r w:rsidR="007F50E6"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="007F50E6"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3E6EF7" w:rsidRPr="003E6EF7">
        <w:rPr>
          <w:rFonts w:hAnsi="Times New Roman" w:ascii="Times New Roman"/>
        </w:rPr>
        <w:t xml:space="preserve">vjerovnika </w:t>
      </w:r>
      <w:r w:rsidR="006E033A">
        <w:rPr>
          <w:rFonts w:hAnsi="Times New Roman" w:ascii="Times New Roman"/>
        </w:rPr>
        <w:t>Hrvatska banka za obnovu i razvitak, Zagreb i Republike Hrvatske</w:t>
      </w:r>
      <w:r w:rsidRPr="0057686A">
        <w:rPr>
          <w:rFonts w:hAnsi="Times New Roman" w:ascii="Times New Roman"/>
        </w:rPr>
        <w:t>, Ministarstvo financija, Porezna uprava, Područni ured Zagreb</w:t>
      </w:r>
      <w:r w:rsidR="006E033A">
        <w:rPr>
          <w:rFonts w:hAnsi="Times New Roman" w:ascii="Times New Roman"/>
        </w:rPr>
        <w:t>.</w:t>
      </w:r>
    </w:p>
    <w:p w:rsidRDefault="0057686A" w:rsidP="0057686A" w:rsidR="0057686A">
      <w:pPr>
        <w:jc w:val="both"/>
        <w:rPr>
          <w:rFonts w:hAnsi="Times New Roman" w:ascii="Times New Roman"/>
        </w:rPr>
      </w:pPr>
    </w:p>
    <w:p w:rsidRDefault="0057686A" w:rsidP="0057686A" w:rsidR="005768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A508C">
        <w:rPr>
          <w:rFonts w:hAnsi="Times New Roman" w:ascii="Times New Roman"/>
        </w:rPr>
        <w:t>Nekretnina iz toč. I. ovog zaključka prodavati će se elektroničkom javnom dražbom koju ć</w:t>
      </w:r>
      <w:r w:rsidR="0025078F">
        <w:rPr>
          <w:rFonts w:hAnsi="Times New Roman" w:ascii="Times New Roman"/>
        </w:rPr>
        <w:t>e provesti Financijska agencija (dalje Agencija).</w:t>
      </w:r>
    </w:p>
    <w:p w:rsidRDefault="004A508C" w:rsidP="004A508C" w:rsidR="004A508C">
      <w:pPr>
        <w:jc w:val="both"/>
        <w:rPr>
          <w:rFonts w:hAnsi="Times New Roman" w:ascii="Times New Roman"/>
        </w:rPr>
      </w:pPr>
    </w:p>
    <w:p w:rsidRDefault="004A508C" w:rsidP="001F1E4D" w:rsidR="001F1E4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1F1E4D">
        <w:rPr>
          <w:rFonts w:hAnsi="Times New Roman" w:ascii="Times New Roman"/>
        </w:rPr>
        <w:t xml:space="preserve"> Uvjeti prodaje: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1F1E4D">
        <w:rPr>
          <w:rFonts w:hAnsi="Times New Roman" w:ascii="Times New Roman"/>
        </w:rPr>
        <w:t>tvrđena vrijednost nekretnine iznosi</w:t>
      </w:r>
      <w:r w:rsidR="001F1E4D" w:rsidRPr="001F1E4D">
        <w:rPr>
          <w:rFonts w:hAnsi="Times New Roman" w:ascii="Times New Roman"/>
        </w:rPr>
        <w:t xml:space="preserve"> </w:t>
      </w:r>
      <w:r w:rsidR="00770A76">
        <w:rPr>
          <w:rFonts w:hAnsi="Times New Roman" w:ascii="Times New Roman"/>
        </w:rPr>
        <w:t>1.220.000,00</w:t>
      </w:r>
      <w:r>
        <w:rPr>
          <w:rFonts w:hAnsi="Times New Roman" w:ascii="Times New Roman"/>
        </w:rPr>
        <w:t xml:space="preserve"> kn,</w:t>
      </w:r>
      <w:r w:rsidR="001F1E4D">
        <w:rPr>
          <w:rFonts w:hAnsi="Times New Roman" w:ascii="Times New Roman"/>
        </w:rPr>
        <w:t xml:space="preserve">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</w:t>
      </w:r>
      <w:r w:rsidR="001F1E4D">
        <w:rPr>
          <w:rFonts w:hAnsi="Times New Roman" w:ascii="Times New Roman"/>
        </w:rPr>
        <w:t>inimalna cijena: (cijena ispod koje se nekretnina ne može prodati)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prvoj dražbi ispod ¾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drugoj dražbi ispod ½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trećoj dražbi ispod ¼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četvrtoj dražbi početna cijena iznosi 1,00</w:t>
      </w:r>
      <w:r w:rsidR="008A4700">
        <w:rPr>
          <w:rFonts w:hAnsi="Times New Roman" w:ascii="Times New Roman"/>
        </w:rPr>
        <w:t xml:space="preserve"> kn,</w:t>
      </w:r>
    </w:p>
    <w:p w:rsidRDefault="001F1E4D" w:rsidP="00A34C13" w:rsidR="001F1E4D">
      <w:pPr>
        <w:ind w:hanging="426" w:left="113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   </w:t>
      </w:r>
      <w:r w:rsidR="005A2F07">
        <w:rPr>
          <w:rFonts w:hAnsi="Times New Roman" w:ascii="Times New Roman"/>
        </w:rPr>
        <w:t>p</w:t>
      </w:r>
      <w:r>
        <w:rPr>
          <w:rFonts w:hAnsi="Times New Roman" w:ascii="Times New Roman"/>
        </w:rPr>
        <w:t>rvi razlučni vjerovnik u prednosnom redu može izjaviti da kupuje nekretninu i da stavlja u prijeboj svoju tražbinu s protutražbinom stečajnog dužnika po osnovi cijene u visini utvrđene vrijednosti ne</w:t>
      </w:r>
      <w:r w:rsidR="005A2F07">
        <w:rPr>
          <w:rFonts w:hAnsi="Times New Roman" w:ascii="Times New Roman"/>
        </w:rPr>
        <w:t>kretnine</w:t>
      </w:r>
      <w:r w:rsidR="008A4700">
        <w:rPr>
          <w:rFonts w:hAnsi="Times New Roman" w:ascii="Times New Roman"/>
        </w:rPr>
        <w:t>,</w:t>
      </w:r>
    </w:p>
    <w:p w:rsidRDefault="001F1E4D" w:rsidP="001F1E4D" w:rsidR="001F1E4D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   </w:t>
      </w:r>
      <w:r w:rsidR="005A2F07">
        <w:rPr>
          <w:rFonts w:hAnsi="Times New Roman" w:ascii="Times New Roman"/>
        </w:rPr>
        <w:t>j</w:t>
      </w:r>
      <w:r>
        <w:rPr>
          <w:rFonts w:hAnsi="Times New Roman" w:ascii="Times New Roman"/>
        </w:rPr>
        <w:t>amčevina iz</w:t>
      </w:r>
      <w:r w:rsidR="005A2F07">
        <w:rPr>
          <w:rFonts w:hAnsi="Times New Roman" w:ascii="Times New Roman"/>
        </w:rPr>
        <w:t>nosi 10 % utvrđene vrijednosti,</w:t>
      </w:r>
    </w:p>
    <w:p w:rsidRDefault="00AD4EED" w:rsidP="001F1E4D" w:rsidR="005A2F07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5.  </w:t>
      </w:r>
      <w:r w:rsidR="005A2F07">
        <w:rPr>
          <w:rFonts w:hAnsi="Times New Roman" w:ascii="Times New Roman"/>
        </w:rPr>
        <w:t xml:space="preserve"> dražbeni korak iznosi 1.000,00 kn,</w:t>
      </w:r>
    </w:p>
    <w:p w:rsidRDefault="00AD4EED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6.  </w:t>
      </w:r>
      <w:r w:rsidR="00486063">
        <w:rPr>
          <w:rFonts w:hAnsi="Times New Roman" w:ascii="Times New Roman"/>
        </w:rPr>
        <w:t xml:space="preserve"> </w:t>
      </w:r>
      <w:r w:rsidR="005A2F07">
        <w:rPr>
          <w:rFonts w:hAnsi="Times New Roman" w:ascii="Times New Roman"/>
        </w:rPr>
        <w:t xml:space="preserve">rok u kojem je kupac dužan položiti kupovninu – razliku </w:t>
      </w:r>
      <w:r>
        <w:rPr>
          <w:rFonts w:hAnsi="Times New Roman" w:ascii="Times New Roman"/>
        </w:rPr>
        <w:t xml:space="preserve">između jamčevine </w:t>
      </w:r>
      <w:r w:rsidR="00AE5FFF">
        <w:rPr>
          <w:rFonts w:hAnsi="Times New Roman" w:ascii="Times New Roman"/>
        </w:rPr>
        <w:t>i</w:t>
      </w:r>
      <w:r w:rsidR="00486063">
        <w:rPr>
          <w:rFonts w:hAnsi="Times New Roman" w:ascii="Times New Roman"/>
        </w:rPr>
        <w:t xml:space="preserve">  </w:t>
      </w:r>
    </w:p>
    <w:p w:rsidRDefault="00486063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     </w:t>
      </w:r>
      <w:r w:rsidR="005A2F07">
        <w:rPr>
          <w:rFonts w:hAnsi="Times New Roman" w:ascii="Times New Roman"/>
        </w:rPr>
        <w:t xml:space="preserve">postignute cijene kupac je dužan položiti u roku od </w:t>
      </w:r>
      <w:r w:rsidR="00007133">
        <w:rPr>
          <w:rFonts w:hAnsi="Times New Roman" w:ascii="Times New Roman"/>
        </w:rPr>
        <w:t>30</w:t>
      </w:r>
      <w:r w:rsidR="005A2F07">
        <w:rPr>
          <w:rFonts w:hAnsi="Times New Roman" w:ascii="Times New Roman"/>
        </w:rPr>
        <w:t xml:space="preserve"> dana od </w:t>
      </w:r>
      <w:r>
        <w:rPr>
          <w:rFonts w:hAnsi="Times New Roman" w:ascii="Times New Roman"/>
        </w:rPr>
        <w:t xml:space="preserve">pravomoćnosti </w:t>
      </w:r>
    </w:p>
    <w:p w:rsidRDefault="00486063" w:rsidP="00486063" w:rsidR="005A2F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rješenja o dosudi,</w:t>
      </w:r>
    </w:p>
    <w:p w:rsidRDefault="0025078F" w:rsidP="00660921" w:rsidR="0025078F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7.   kupac je dužan uplatiti kupovninu na poseban račun Agencije otvoren za tu     </w:t>
      </w:r>
    </w:p>
    <w:p w:rsidRDefault="0025078F" w:rsidP="00660921" w:rsidR="004315B3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namjenu,</w:t>
      </w:r>
    </w:p>
    <w:p w:rsidRDefault="00356E4F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5078F">
        <w:rPr>
          <w:rFonts w:hAnsi="Times New Roman" w:ascii="Times New Roman"/>
        </w:rPr>
        <w:t xml:space="preserve">8. </w:t>
      </w:r>
      <w:r w:rsidR="00660921">
        <w:rPr>
          <w:rFonts w:hAnsi="Times New Roman" w:ascii="Times New Roman"/>
        </w:rPr>
        <w:t xml:space="preserve">  </w:t>
      </w:r>
      <w:r w:rsidR="00116169">
        <w:rPr>
          <w:rFonts w:hAnsi="Times New Roman" w:ascii="Times New Roman"/>
        </w:rPr>
        <w:t>a</w:t>
      </w:r>
      <w:r w:rsidR="0025078F">
        <w:rPr>
          <w:rFonts w:hAnsi="Times New Roman" w:ascii="Times New Roman"/>
        </w:rPr>
        <w:t xml:space="preserve">ko kupac </w:t>
      </w:r>
      <w:r>
        <w:rPr>
          <w:rFonts w:hAnsi="Times New Roman" w:ascii="Times New Roman"/>
        </w:rPr>
        <w:t xml:space="preserve">koji je ponudio  višu cijenu u roku od 30 dana od dana pravomoćnosti </w:t>
      </w:r>
      <w:r w:rsidR="008A4700">
        <w:rPr>
          <w:rFonts w:hAnsi="Times New Roman" w:ascii="Times New Roman"/>
        </w:rPr>
        <w:t xml:space="preserve">   </w:t>
      </w:r>
    </w:p>
    <w:p w:rsidRDefault="008A4700" w:rsidP="008A4700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rješenja o dosudi ne položi kupovninu, nekretnina će se dosuditi kupcima koji su </w:t>
      </w:r>
      <w:r>
        <w:rPr>
          <w:rFonts w:hAnsi="Times New Roman" w:ascii="Times New Roman"/>
        </w:rPr>
        <w:t xml:space="preserve"> 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ponudili nižu cijenu prema veličini ponuđene cijene. U tom slučaju sud će donijeti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posebno rješenje o dosudi svakom sljedećem kupcu koji je ispunio uvjete da mu se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nekretnina dosudi, u kojem će odrediti rok za polaganje nekretnina. Sud će u tom </w:t>
      </w:r>
    </w:p>
    <w:p w:rsidRDefault="008A4700" w:rsidP="00356E4F" w:rsidR="0025078F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rješenju najprije oglasiti nevažećim dosudu kupcu koji je ponudio višu cijenu. </w:t>
      </w:r>
      <w:r w:rsidR="0025078F"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V.Ostali uvjeti prodaje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 kupac nekretnine plaća porez na dodanu vrijednost </w:t>
      </w:r>
      <w:r w:rsidR="003525E9">
        <w:rPr>
          <w:rFonts w:hAnsi="Times New Roman" w:ascii="Times New Roman"/>
        </w:rPr>
        <w:t>ili porez na promet nekretnina,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2. zainteresirane osobe mogu u vrijeme dogovor</w:t>
      </w:r>
      <w:r w:rsidR="003525E9">
        <w:rPr>
          <w:rFonts w:hAnsi="Times New Roman" w:ascii="Times New Roman"/>
        </w:rPr>
        <w:t>eno sa stečajnim upraviteljem</w:t>
      </w:r>
      <w:r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razgledati predmetnu nekretninu i dokumentaciju vezanu uz tu nekretninu.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VI.Nalaže se stečajnom upravitelju dostaviti Agenciji na obrascu propisanom </w:t>
      </w:r>
      <w:r w:rsidR="00CA1F61">
        <w:rPr>
          <w:rFonts w:hAnsi="Times New Roman" w:ascii="Times New Roman"/>
        </w:rPr>
        <w:t xml:space="preserve"> </w:t>
      </w:r>
      <w:r w:rsidR="001A6E3D">
        <w:rPr>
          <w:rFonts w:hAnsi="Times New Roman" w:ascii="Times New Roman"/>
        </w:rPr>
        <w:t xml:space="preserve">Pravilnikom o </w:t>
      </w:r>
      <w:r>
        <w:rPr>
          <w:rFonts w:hAnsi="Times New Roman" w:ascii="Times New Roman"/>
        </w:rPr>
        <w:t>na</w:t>
      </w:r>
      <w:r w:rsidR="00373FE3">
        <w:rPr>
          <w:rFonts w:hAnsi="Times New Roman" w:ascii="Times New Roman"/>
        </w:rPr>
        <w:t>činu i postupku provedbe prodaje</w:t>
      </w:r>
      <w:r>
        <w:rPr>
          <w:rFonts w:hAnsi="Times New Roman" w:ascii="Times New Roman"/>
        </w:rPr>
        <w:t xml:space="preserve"> nekretnina i pokretnina u ovršnom postupku zahtjev za prodaju nekretnine u stečajnom postupku elektroničkom javnom dražbom sa podacima sukladno ovom zaključku.</w:t>
      </w: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VII.Ovaj zaključak o prodaji objaviti će se na mrežnoj str</w:t>
      </w:r>
      <w:r w:rsidR="00CA1F61">
        <w:rPr>
          <w:rFonts w:hAnsi="Times New Roman" w:ascii="Times New Roman"/>
        </w:rPr>
        <w:t>anici e-Oglasna ploča ovog suda.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CA1F61" w:rsidP="00E1148F" w:rsidR="00E1148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247. st. 1. Stečajnog zakona ("Narodne novine" broj 71/15, dalje -SZ) nekretnina na kojoj postoji razlučno pravo prodaje se u stečajnom postupku na prijedlog stečajnog upravitelja ili razlučnog vjerovnika, uz odgovarajuću primjenu pravila ovršnog postupka o ovrsi na nekretnini. </w:t>
      </w:r>
    </w:p>
    <w:p w:rsidRDefault="00CA1F61" w:rsidP="00E1148F" w:rsidR="00CA1F61">
      <w:pPr>
        <w:ind w:firstLine="708"/>
        <w:jc w:val="both"/>
        <w:rPr>
          <w:rFonts w:hAnsi="Times New Roman" w:ascii="Times New Roman"/>
        </w:rPr>
      </w:pPr>
    </w:p>
    <w:p w:rsidRDefault="00395DBB" w:rsidP="00E1148F" w:rsidR="00395D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Pravomoćnim rješenjem od </w:t>
      </w:r>
      <w:r w:rsidR="00770A76">
        <w:rPr>
          <w:rFonts w:hAnsi="Times New Roman" w:ascii="Times New Roman"/>
        </w:rPr>
        <w:t>14</w:t>
      </w:r>
      <w:r>
        <w:rPr>
          <w:rFonts w:hAnsi="Times New Roman" w:ascii="Times New Roman"/>
        </w:rPr>
        <w:t xml:space="preserve">. </w:t>
      </w:r>
      <w:r w:rsidR="00770A76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2017. sud je odredio prodaju u stečajnom postupku nekretnine u vlasništvu stečajnog dužnika opisane u toč. I. ovog zaključka.</w:t>
      </w:r>
    </w:p>
    <w:p w:rsidRDefault="003B5584" w:rsidP="00E1148F" w:rsidR="003B5584">
      <w:pPr>
        <w:ind w:firstLine="708"/>
        <w:jc w:val="both"/>
        <w:rPr>
          <w:rFonts w:hAnsi="Times New Roman" w:ascii="Times New Roman"/>
        </w:rPr>
      </w:pPr>
    </w:p>
    <w:p w:rsidRDefault="003B5584" w:rsidP="00E1148F" w:rsidR="003B558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247. st. 3. SZ-a pripisan</w:t>
      </w:r>
      <w:r w:rsidR="00085D57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je kako zaključkom o prodaji sud utvrđuje vrijednost nekretnine, način prodaje i uvjete prodaje. </w:t>
      </w:r>
      <w:r w:rsidR="005A56AE">
        <w:rPr>
          <w:rFonts w:hAnsi="Times New Roman" w:ascii="Times New Roman"/>
        </w:rPr>
        <w:t xml:space="preserve">Vrijednost nekretnine utvrđena je </w:t>
      </w:r>
      <w:r w:rsidR="00C65F96">
        <w:rPr>
          <w:rFonts w:hAnsi="Times New Roman" w:ascii="Times New Roman"/>
        </w:rPr>
        <w:t>temeljem procjene stalnog sudskog vještaka za gra</w:t>
      </w:r>
      <w:r w:rsidR="00770A76">
        <w:rPr>
          <w:rFonts w:hAnsi="Times New Roman" w:ascii="Times New Roman"/>
        </w:rPr>
        <w:t>đevinarstvo</w:t>
      </w:r>
      <w:r w:rsidR="00C65F96">
        <w:rPr>
          <w:rFonts w:hAnsi="Times New Roman" w:ascii="Times New Roman"/>
        </w:rPr>
        <w:t xml:space="preserve">, </w:t>
      </w:r>
      <w:r w:rsidR="00770A76">
        <w:rPr>
          <w:rFonts w:hAnsi="Times New Roman" w:ascii="Times New Roman"/>
        </w:rPr>
        <w:t>Stjepan Marolin</w:t>
      </w:r>
      <w:r w:rsidR="007F34E9">
        <w:rPr>
          <w:rFonts w:hAnsi="Times New Roman" w:ascii="Times New Roman"/>
        </w:rPr>
        <w:t xml:space="preserve"> (toč. IV. 1.)</w:t>
      </w:r>
      <w:r w:rsidR="00C65F96">
        <w:rPr>
          <w:rFonts w:hAnsi="Times New Roman" w:ascii="Times New Roman"/>
        </w:rPr>
        <w:t xml:space="preserve">, a sa kojom procjenom su se suglasili razlučni vjerovnici, navedeni pod toč. II. </w:t>
      </w:r>
    </w:p>
    <w:p w:rsidRDefault="00C65F96" w:rsidP="00E1148F" w:rsidR="00C65F96">
      <w:pPr>
        <w:ind w:firstLine="708"/>
        <w:jc w:val="both"/>
        <w:rPr>
          <w:rFonts w:hAnsi="Times New Roman" w:ascii="Times New Roman"/>
        </w:rPr>
      </w:pPr>
    </w:p>
    <w:p w:rsidRDefault="00F37880" w:rsidP="00E1148F" w:rsidR="00C65F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toč. III. zaključka donesena je temeljem odredbe čl. 247. st. 4. SZ-a i čl. 97. st. 1. do 5. Ovršnog zakona </w:t>
      </w:r>
      <w:r w:rsidRPr="00F37880">
        <w:rPr>
          <w:rFonts w:hAnsi="Times New Roman" w:ascii="Times New Roman"/>
        </w:rPr>
        <w:t>("Narodne novine" broj</w:t>
      </w:r>
      <w:r>
        <w:rPr>
          <w:rFonts w:hAnsi="Times New Roman" w:ascii="Times New Roman"/>
        </w:rPr>
        <w:t xml:space="preserve"> 112/12, 25/13,93/14, dalje –OZ-a)</w:t>
      </w:r>
      <w:r w:rsidR="00A11B9C">
        <w:rPr>
          <w:rFonts w:hAnsi="Times New Roman" w:ascii="Times New Roman"/>
        </w:rPr>
        <w:t>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Odluka iz toč. IV. 2. zaključka donesena je na temelju odluke čl. 247. st. 5. i 6. SZ-a, odluka iz toč. IV. 3. na temelju odredbe čl. 247. st. 7. SZ-a, odluka iz toč. IV. 5. na temelju čl. 20. st. 2. Pravilnika, a iz toč. IV. 7. na temelju odredbe čl. 98. st. 3. OZ-a.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Stečajni upravitelj je tijelo stečajnog postupka sa zadaćom unovčavanja imovine stečajnog dužnika sukladno odredbi čl. 89. st. 1. toč. 9. SZ-a, te u smislu čl. 2. </w:t>
      </w:r>
      <w:r w:rsidR="00BB1A02">
        <w:rPr>
          <w:rFonts w:hAnsi="Times New Roman" w:ascii="Times New Roman"/>
        </w:rPr>
        <w:t>Pravilnika</w:t>
      </w:r>
      <w:r w:rsidR="00BB1A02" w:rsidRPr="00BB1A02">
        <w:rPr>
          <w:rFonts w:hAnsi="Times New Roman" w:ascii="Times New Roman"/>
        </w:rPr>
        <w:t xml:space="preserve"> o načinu i postupku provedbe prodaje nekretnina i pokretnina u ovršnom postupku ("Narodne novine" broj 156/14) </w:t>
      </w:r>
      <w:r>
        <w:rPr>
          <w:rFonts w:hAnsi="Times New Roman" w:ascii="Times New Roman"/>
        </w:rPr>
        <w:t>predstavlja "nadležno tijelo" koje</w:t>
      </w:r>
      <w:r w:rsidR="00DE454B">
        <w:rPr>
          <w:rFonts w:hAnsi="Times New Roman" w:ascii="Times New Roman"/>
        </w:rPr>
        <w:t>m</w:t>
      </w:r>
      <w:r>
        <w:rPr>
          <w:rFonts w:hAnsi="Times New Roman" w:ascii="Times New Roman"/>
        </w:rPr>
        <w:t xml:space="preserve"> Agenciji dostavlja zahtjev za prodaju i ostala pismena radi prodaja nekretnina stečajnog dužnika slijedom čega je odlučeno kao pod toč. VI. zaključka.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685B3D">
        <w:rPr>
          <w:rFonts w:hAnsi="Times New Roman" w:ascii="Times New Roman"/>
        </w:rPr>
        <w:t>13</w:t>
      </w:r>
      <w:r w:rsidR="00041D04">
        <w:rPr>
          <w:rFonts w:hAnsi="Times New Roman" w:ascii="Times New Roman"/>
        </w:rPr>
        <w:t xml:space="preserve">. </w:t>
      </w:r>
      <w:r w:rsidR="00395DBB">
        <w:rPr>
          <w:rFonts w:hAnsi="Times New Roman" w:ascii="Times New Roman"/>
        </w:rPr>
        <w:t>rujna</w:t>
      </w:r>
      <w:r w:rsidR="006A7CBC" w:rsidRPr="001A1A01">
        <w:rPr>
          <w:rFonts w:hAnsi="Times New Roman" w:ascii="Times New Roman"/>
        </w:rPr>
        <w:t xml:space="preserve"> 201</w:t>
      </w:r>
      <w:r w:rsidR="00106925">
        <w:rPr>
          <w:rFonts w:hAnsi="Times New Roman" w:ascii="Times New Roman"/>
        </w:rPr>
        <w:t>7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106925" w:rsidR="008D432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03244A">
        <w:rPr>
          <w:rFonts w:hAnsi="Times New Roman" w:ascii="Times New Roman"/>
        </w:rPr>
        <w:t>, v.r.</w:t>
      </w:r>
    </w:p>
    <w:p w:rsidRDefault="0003244A" w:rsidP="00106925" w:rsidR="0003244A">
      <w:pPr>
        <w:jc w:val="right"/>
        <w:rPr>
          <w:rFonts w:hAnsi="Times New Roman" w:ascii="Times New Roman"/>
        </w:rPr>
      </w:pPr>
    </w:p>
    <w:p w:rsidRDefault="0003244A" w:rsidP="00106925" w:rsidR="0003244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3244A" w:rsidP="00106925" w:rsidR="0003244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3244A" w:rsidP="00106925" w:rsidR="0003244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04100" w:rsidP="00106925" w:rsidR="00504100">
      <w:pPr>
        <w:jc w:val="right"/>
        <w:rPr>
          <w:rFonts w:hAnsi="Times New Roman" w:ascii="Times New Roman"/>
        </w:rPr>
      </w:pPr>
    </w:p>
    <w:p w:rsidRDefault="007F50E6" w:rsidP="0006123D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B0486A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B0486A">
        <w:rPr>
          <w:rFonts w:hAnsi="Times New Roman" w:ascii="Times New Roman"/>
        </w:rPr>
        <w:t>zaključka nije dopuštena žalba (čl. 11. st. 9. SZ-a).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422B3" w:rsidP="002775D1" w:rsidR="003422B3" w:rsidRPr="001A1A01">
      <w:pPr>
        <w:rPr>
          <w:rFonts w:hAnsi="Times New Roman" w:ascii="Times New Roman"/>
        </w:rPr>
      </w:pPr>
    </w:p>
    <w:sectPr w:rsidSect="00E555F7" w:rsidR="003422B3" w:rsidRPr="001A1A01">
      <w:headerReference w:type="default" r:id="rId11"/>
      <w:pgSz w:code="9" w:h="16838" w:w="11906"/>
      <w:pgMar w:gutter="0" w:footer="709" w:header="709" w:left="1418" w:bottom="1985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244A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="00685B3D" w:rsidRPr="00685B3D">
          <w:rPr>
            <w:rFonts w:hAnsi="Times New Roman" w:ascii="Times New Roman"/>
          </w:rPr>
          <w:t>3  St-</w:t>
        </w:r>
        <w:r w:rsidR="00E00AF5" w:rsidRPr="00E00AF5">
          <w:rPr>
            <w:rFonts w:hAnsi="Times New Roman" w:ascii="Times New Roman"/>
          </w:rPr>
          <w:t>5204/16-30</w:t>
        </w:r>
      </w:p>
      <w:p w:rsidRDefault="0003244A" w:rsidR="0060670C">
        <w:pPr>
          <w:pStyle w:val="Zaglavlje"/>
          <w:jc w:val="center"/>
        </w:pPr>
      </w:p>
    </w:sdtContent>
  </w:sdt>
  <w:p w:rsidRDefault="0003244A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24B43BEA"/>
    <w:multiLevelType w:val="hybridMultilevel"/>
    <w:tmpl w:val="7F8814CC"/>
    <w:lvl w:tplc="E646C38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0E67D6"/>
    <w:multiLevelType w:val="hybridMultilevel"/>
    <w:tmpl w:val="D0D407DA"/>
    <w:lvl w:tplc="A3A204F0" w:ilvl="0">
      <w:start w:val="4"/>
      <w:numFmt w:val="bullet"/>
      <w:lvlText w:val="-"/>
      <w:lvlJc w:val="left"/>
      <w:pPr>
        <w:ind w:hanging="360" w:left="142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0">
    <w:nsid w:val="3C7A539A"/>
    <w:multiLevelType w:val="hybridMultilevel"/>
    <w:tmpl w:val="DA242D0E"/>
    <w:lvl w:tplc="E46A54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D930244"/>
    <w:multiLevelType w:val="hybridMultilevel"/>
    <w:tmpl w:val="B0F417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C0D61FC"/>
    <w:multiLevelType w:val="hybridMultilevel"/>
    <w:tmpl w:val="AE06C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13"/>
  </w:num>
  <w:num w:numId="8">
    <w:abstractNumId w:val="3"/>
  </w:num>
  <w:num w:numId="9">
    <w:abstractNumId w:val="8"/>
  </w:num>
  <w:num w:numId="10">
    <w:abstractNumId w:val="11"/>
  </w:num>
  <w:num w:numId="11">
    <w:abstractNumId w:val="12"/>
  </w:num>
  <w:num w:numId="12">
    <w:abstractNumId w:val="10"/>
  </w:num>
  <w:num w:numId="13">
    <w:abstractNumId w:val="7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7133"/>
    <w:rsid w:val="0003244A"/>
    <w:rsid w:val="00041D04"/>
    <w:rsid w:val="00042EC5"/>
    <w:rsid w:val="0006123D"/>
    <w:rsid w:val="00085D57"/>
    <w:rsid w:val="00092E8E"/>
    <w:rsid w:val="00096468"/>
    <w:rsid w:val="000A302D"/>
    <w:rsid w:val="000C5BAC"/>
    <w:rsid w:val="000E3302"/>
    <w:rsid w:val="001026AF"/>
    <w:rsid w:val="00106925"/>
    <w:rsid w:val="00116169"/>
    <w:rsid w:val="00122AE5"/>
    <w:rsid w:val="0012509A"/>
    <w:rsid w:val="00132BEB"/>
    <w:rsid w:val="00181C25"/>
    <w:rsid w:val="0019399D"/>
    <w:rsid w:val="001A1A01"/>
    <w:rsid w:val="001A6E3D"/>
    <w:rsid w:val="001B0BFE"/>
    <w:rsid w:val="001C1992"/>
    <w:rsid w:val="001D7692"/>
    <w:rsid w:val="001F1E4D"/>
    <w:rsid w:val="00200FA9"/>
    <w:rsid w:val="002207BD"/>
    <w:rsid w:val="00230775"/>
    <w:rsid w:val="0025078F"/>
    <w:rsid w:val="00252280"/>
    <w:rsid w:val="002775D1"/>
    <w:rsid w:val="00277787"/>
    <w:rsid w:val="002A61A7"/>
    <w:rsid w:val="002C43AD"/>
    <w:rsid w:val="002D485F"/>
    <w:rsid w:val="002F0EE7"/>
    <w:rsid w:val="00340EF9"/>
    <w:rsid w:val="003422B3"/>
    <w:rsid w:val="003525E9"/>
    <w:rsid w:val="00352CC7"/>
    <w:rsid w:val="003559C9"/>
    <w:rsid w:val="00356E4F"/>
    <w:rsid w:val="00373FE3"/>
    <w:rsid w:val="00393054"/>
    <w:rsid w:val="00395DBB"/>
    <w:rsid w:val="00395F7D"/>
    <w:rsid w:val="003A21C4"/>
    <w:rsid w:val="003A72BB"/>
    <w:rsid w:val="003B5584"/>
    <w:rsid w:val="003E6EF7"/>
    <w:rsid w:val="003E7A28"/>
    <w:rsid w:val="00406A4A"/>
    <w:rsid w:val="0042534A"/>
    <w:rsid w:val="004315B3"/>
    <w:rsid w:val="00440CEE"/>
    <w:rsid w:val="00456E7D"/>
    <w:rsid w:val="00486063"/>
    <w:rsid w:val="004A508C"/>
    <w:rsid w:val="004C28B3"/>
    <w:rsid w:val="004E5585"/>
    <w:rsid w:val="00504100"/>
    <w:rsid w:val="005442D3"/>
    <w:rsid w:val="0057686A"/>
    <w:rsid w:val="005A2F07"/>
    <w:rsid w:val="005A56AE"/>
    <w:rsid w:val="005C3DA6"/>
    <w:rsid w:val="005D5668"/>
    <w:rsid w:val="005F06BF"/>
    <w:rsid w:val="005F7E02"/>
    <w:rsid w:val="00603B74"/>
    <w:rsid w:val="00631726"/>
    <w:rsid w:val="00660921"/>
    <w:rsid w:val="00685B3D"/>
    <w:rsid w:val="006862D5"/>
    <w:rsid w:val="0069416E"/>
    <w:rsid w:val="006A7CBC"/>
    <w:rsid w:val="006C6110"/>
    <w:rsid w:val="006D50C3"/>
    <w:rsid w:val="006E033A"/>
    <w:rsid w:val="00705BA4"/>
    <w:rsid w:val="007230A2"/>
    <w:rsid w:val="00770A76"/>
    <w:rsid w:val="0078431C"/>
    <w:rsid w:val="00797CAD"/>
    <w:rsid w:val="007F34E9"/>
    <w:rsid w:val="007F50E6"/>
    <w:rsid w:val="00813D04"/>
    <w:rsid w:val="00822125"/>
    <w:rsid w:val="00827435"/>
    <w:rsid w:val="008504BE"/>
    <w:rsid w:val="008753F6"/>
    <w:rsid w:val="00876108"/>
    <w:rsid w:val="00886605"/>
    <w:rsid w:val="008A4700"/>
    <w:rsid w:val="008D4327"/>
    <w:rsid w:val="00960999"/>
    <w:rsid w:val="009701A0"/>
    <w:rsid w:val="00997385"/>
    <w:rsid w:val="009A445A"/>
    <w:rsid w:val="009D733B"/>
    <w:rsid w:val="009E0674"/>
    <w:rsid w:val="00A11B9C"/>
    <w:rsid w:val="00A251EF"/>
    <w:rsid w:val="00A34C13"/>
    <w:rsid w:val="00A42770"/>
    <w:rsid w:val="00A85C1E"/>
    <w:rsid w:val="00AD4EED"/>
    <w:rsid w:val="00AE3473"/>
    <w:rsid w:val="00AE5FFF"/>
    <w:rsid w:val="00B0486A"/>
    <w:rsid w:val="00B12C85"/>
    <w:rsid w:val="00B13365"/>
    <w:rsid w:val="00B20157"/>
    <w:rsid w:val="00B6580C"/>
    <w:rsid w:val="00B74636"/>
    <w:rsid w:val="00B8633A"/>
    <w:rsid w:val="00BA218D"/>
    <w:rsid w:val="00BA6D04"/>
    <w:rsid w:val="00BB1A02"/>
    <w:rsid w:val="00BE4259"/>
    <w:rsid w:val="00C327CC"/>
    <w:rsid w:val="00C46D17"/>
    <w:rsid w:val="00C516B5"/>
    <w:rsid w:val="00C623C1"/>
    <w:rsid w:val="00C65F96"/>
    <w:rsid w:val="00CA1F61"/>
    <w:rsid w:val="00CF5826"/>
    <w:rsid w:val="00D20B1E"/>
    <w:rsid w:val="00D42E48"/>
    <w:rsid w:val="00DB4F5E"/>
    <w:rsid w:val="00DE454B"/>
    <w:rsid w:val="00DF10B0"/>
    <w:rsid w:val="00E00AF5"/>
    <w:rsid w:val="00E1148F"/>
    <w:rsid w:val="00E35DA4"/>
    <w:rsid w:val="00E555F7"/>
    <w:rsid w:val="00E60EB7"/>
    <w:rsid w:val="00E64B06"/>
    <w:rsid w:val="00E74B36"/>
    <w:rsid w:val="00EA6304"/>
    <w:rsid w:val="00EF3D50"/>
    <w:rsid w:val="00F115F0"/>
    <w:rsid w:val="00F37880"/>
    <w:rsid w:val="00F740E7"/>
    <w:rsid w:val="00FB77B4"/>
    <w:rsid w:val="00FE257A"/>
    <w:rsid w:val="00FE5A38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24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4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44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4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4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24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4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44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4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4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5204</izvorni_sadrzaj>
    <derivirana_varijabla naziv="DomainObject.Predmet.Broj_1">5204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St-5204/2016</izvorni_sadrzaj>
    <derivirana_varijabla naziv="DomainObject.Predmet.OznakaBroj_1">St-5204/2016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POLJOPRIVREDNO-STOČARSKO-VOĆARSKA-ZADRUGA SAMOBOR</izvorni_sadrzaj>
    <derivirana_varijabla naziv="DomainObject.Predmet.ProtustrankaFormated_1">  POLJOPRIVREDNO-STOČARSKO-VOĆARSKA-ZADRUGA SAMOBOR</derivirana_varijabla>
  </DomainObject.Predmet.ProtustrankaFormated>
  <DomainObject.Predmet.ProtustrankaFormatedOIB>
    <izvorni_sadrzaj>  POLJOPRIVREDNO-STOČARSKO-VOĆARSKA-ZADRUGA SAMOBOR, OIB 44868911521</izvorni_sadrzaj>
    <derivirana_varijabla naziv="DomainObject.Predmet.ProtustrankaFormatedOIB_1">  POLJOPRIVREDNO-STOČARSKO-VOĆARSKA-ZADRUGA SAMOBOR, OIB 44868911521</derivirana_varijabla>
  </DomainObject.Predmet.ProtustrankaFormatedOIB>
  <DomainObject.Predmet.ProtustrankaFormatedWithAdress>
    <izvorni_sadrzaj> POLJOPRIVREDNO-STOČARSKO-VOĆARSKA-ZADRUGA SAMOBOR, J. Komparea 5, 10430 Samobor</izvorni_sadrzaj>
    <derivirana_varijabla naziv="DomainObject.Predmet.ProtustrankaFormatedWithAdress_1"> POLJOPRIVREDNO-STOČARSKO-VOĆARSKA-ZADRUGA SAMOBOR, J. Komparea 5, 10430 Samobor</derivirana_varijabla>
  </DomainObject.Predmet.ProtustrankaFormatedWithAdress>
  <DomainObject.Predmet.ProtustrankaFormatedWithAdressOIB>
    <izvorni_sadrzaj> POLJOPRIVREDNO-STOČARSKO-VOĆARSKA-ZADRUGA SAMOBOR, OIB 44868911521, J. Komparea 5, 10430 Samobor</izvorni_sadrzaj>
    <derivirana_varijabla naziv="DomainObject.Predmet.ProtustrankaFormatedWithAdressOIB_1"> POLJOPRIVREDNO-STOČARSKO-VOĆARSKA-ZADRUGA SAMOBOR, OIB 44868911521, J. Komparea 5, 10430 Samobor</derivirana_varijabla>
  </DomainObject.Predmet.ProtustrankaFormatedWithAdressOIB>
  <DomainObject.Predmet.ProtustrankaWithAdress>
    <izvorni_sadrzaj>POLJOPRIVREDNO-STOČARSKO-VOĆARSKA-ZADRUGA SAMOBOR J. Komparea 5, 10430 Samobor</izvorni_sadrzaj>
    <derivirana_varijabla naziv="DomainObject.Predmet.ProtustrankaWithAdress_1">POLJOPRIVREDNO-STOČARSKO-VOĆARSKA-ZADRUGA SAMOBOR J. Komparea 5, 10430 Samobor</derivirana_varijabla>
  </DomainObject.Predmet.ProtustrankaWithAdress>
  <DomainObject.Predmet.ProtustrankaWithAdressOIB>
    <izvorni_sadrzaj>POLJOPRIVREDNO-STOČARSKO-VOĆARSKA-ZADRUGA SAMOBOR, OIB 44868911521, J. Komparea 5, 10430 Samobor</izvorni_sadrzaj>
    <derivirana_varijabla naziv="DomainObject.Predmet.ProtustrankaWithAdressOIB_1">POLJOPRIVREDNO-STOČARSKO-VOĆARSKA-ZADRUGA SAMOBOR, OIB 44868911521, J. Komparea 5, 10430 Samobor</derivirana_varijabla>
  </DomainObject.Predmet.ProtustrankaWithAdressOIB>
  <DomainObject.Predmet.ProtustrankaNazivFormated>
    <izvorni_sadrzaj>POLJOPRIVREDNO-STOČARSKO-VOĆARSKA-ZADRUGA SAMOBOR</izvorni_sadrzaj>
    <derivirana_varijabla naziv="DomainObject.Predmet.ProtustrankaNazivFormated_1">POLJOPRIVREDNO-STOČARSKO-VOĆARSKA-ZADRUGA SAMOBOR</derivirana_varijabla>
  </DomainObject.Predmet.ProtustrankaNazivFormated>
  <DomainObject.Predmet.ProtustrankaNazivFormatedOIB>
    <izvorni_sadrzaj>POLJOPRIVREDNO-STOČARSKO-VOĆARSKA-ZADRUGA SAMOBOR, OIB 44868911521</izvorni_sadrzaj>
    <derivirana_varijabla naziv="DomainObject.Predmet.ProtustrankaNazivFormatedOIB_1">POLJOPRIVREDNO-STOČARSKO-VOĆARSKA-ZADRUGA SAMOBOR, OIB 44868911521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</izvorni_sadrzaj>
    <derivirana_varijabla naziv="DomainObject.Predmet.StrankaFormatedWithAdress_1"> FINA Regionalni centar Zagreb, Trg svibanjskih žrtava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</izvorni_sadrzaj>
    <derivirana_varijabla naziv="DomainObject.Predmet.StrankaWithAdress_1">FINA Regionalni centar Zagreb Trg svibanjskih žrtava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</izvorni_sadrzaj>
    <derivirana_varijabla naziv="DomainObject.Predmet.StrankaWithAdressOIB_1">FINA Regionalni centar Zagreb, OIB 85821130368, Trg svibanjskih žrtava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POLJOPRIVREDNO-STOČARSKO-VOĆARSKA-ZADRUGA SAMOBOR</item>
    </izvorni_sadrzaj>
    <derivirana_varijabla naziv="DomainObject.Predmet.ProtuStrankaListFormated_1">
      <item>POLJOPRIVREDNO-STOČARSKO-VOĆARSKA-ZADRUGA SAMOBOR</item>
    </derivirana_varijabla>
  </DomainObject.Predmet.ProtuStrankaListFormated>
  <DomainObject.Predmet.ProtuStrankaListFormatedOIB>
    <izvorni_sadrzaj>
      <item>POLJOPRIVREDNO-STOČARSKO-VOĆARSKA-ZADRUGA SAMOBOR, OIB 44868911521</item>
    </izvorni_sadrzaj>
    <derivirana_varijabla naziv="DomainObject.Predmet.ProtuStrankaListFormatedOIB_1">
      <item>POLJOPRIVREDNO-STOČARSKO-VOĆARSKA-ZADRUGA SAMOBOR, OIB 44868911521</item>
    </derivirana_varijabla>
  </DomainObject.Predmet.ProtuStrankaListFormatedOIB>
  <DomainObject.Predmet.ProtuStrankaListFormatedWithAdress>
    <izvorni_sadrzaj>
      <item>POLJOPRIVREDNO-STOČARSKO-VOĆARSKA-ZADRUGA SAMOBOR, J. Komparea 5, 10430 Samobor</item>
    </izvorni_sadrzaj>
    <derivirana_varijabla naziv="DomainObject.Predmet.ProtuStrankaListFormatedWithAdress_1">
      <item>POLJOPRIVREDNO-STOČARSKO-VOĆARSKA-ZADRUGA SAMOBOR, J. Komparea 5, 10430 Samobor</item>
    </derivirana_varijabla>
  </DomainObject.Predmet.ProtuStrankaListFormatedWithAdress>
  <DomainObject.Predmet.ProtuStrankaListFormatedWithAdressOIB>
    <izvorni_sadrzaj>
      <item>POLJOPRIVREDNO-STOČARSKO-VOĆARSKA-ZADRUGA SAMOBOR, OIB 44868911521, J. Komparea 5, 10430 Samobor</item>
    </izvorni_sadrzaj>
    <derivirana_varijabla naziv="DomainObject.Predmet.ProtuStrankaListFormatedWithAdressOIB_1">
      <item>POLJOPRIVREDNO-STOČARSKO-VOĆARSKA-ZADRUGA SAMOBOR, OIB 44868911521, J. Komparea 5, 10430 Samobor</item>
    </derivirana_varijabla>
  </DomainObject.Predmet.ProtuStrankaListFormatedWithAdressOIB>
  <DomainObject.Predmet.ProtuStrankaListNazivFormated>
    <izvorni_sadrzaj>
      <item>POLJOPRIVREDNO-STOČARSKO-VOĆARSKA-ZADRUGA SAMOBOR</item>
    </izvorni_sadrzaj>
    <derivirana_varijabla naziv="DomainObject.Predmet.ProtuStrankaListNazivFormated_1">
      <item>POLJOPRIVREDNO-STOČARSKO-VOĆARSKA-ZADRUGA SAMOBOR</item>
    </derivirana_varijabla>
  </DomainObject.Predmet.ProtuStrankaListNazivFormated>
  <DomainObject.Predmet.ProtuStrankaListNazivFormatedOIB>
    <izvorni_sadrzaj>
      <item>POLJOPRIVREDNO-STOČARSKO-VOĆARSKA-ZADRUGA SAMOBOR, OIB 44868911521</item>
    </izvorni_sadrzaj>
    <derivirana_varijabla naziv="DomainObject.Predmet.ProtuStrankaListNazivFormatedOIB_1">
      <item>POLJOPRIVREDNO-STOČARSKO-VOĆARSKA-ZADRUGA SAMOBOR, OIB 44868911521</item>
    </derivirana_varijabla>
  </DomainObject.Predmet.ProtuStrankaListNazivFormatedOIB>
  <DomainObject.Predmet.OstaliListFormated>
    <izvorni_sadrzaj>
      <item>Stjepan Jelić</item>
    </izvorni_sadrzaj>
    <derivirana_varijabla naziv="DomainObject.Predmet.OstaliListFormated_1">
      <item>Stjepan Jelić</item>
    </derivirana_varijabla>
  </DomainObject.Predmet.OstaliListFormated>
  <DomainObject.Predmet.OstaliListFormatedOIB>
    <izvorni_sadrzaj>
      <item>Stjepan Jelić, OIB 79506746112</item>
    </izvorni_sadrzaj>
    <derivirana_varijabla naziv="DomainObject.Predmet.OstaliListFormatedOIB_1">
      <item>Stjepan Jelić, OIB 79506746112</item>
    </derivirana_varijabla>
  </DomainObject.Predmet.OstaliListFormatedOIB>
  <DomainObject.Predmet.OstaliListFormatedWithAdress>
    <izvorni_sadrzaj>
      <item>Stjepan Jelić, Dalmatinska 10, 10430 Samobor</item>
    </izvorni_sadrzaj>
    <derivirana_varijabla naziv="DomainObject.Predmet.OstaliListFormatedWithAdress_1">
      <item>Stjepan Jelić, Dalmatinska 10, 10430 Samobor</item>
    </derivirana_varijabla>
  </DomainObject.Predmet.OstaliListFormatedWithAdress>
  <DomainObject.Predmet.OstaliListFormatedWithAdressOIB>
    <izvorni_sadrzaj>
      <item>Stjepan Jelić, OIB 79506746112, Dalmatinska 10, 10430 Samobor</item>
    </izvorni_sadrzaj>
    <derivirana_varijabla naziv="DomainObject.Predmet.OstaliListFormatedWithAdressOIB_1">
      <item>Stjepan Jelić, OIB 79506746112, Dalmatinska 10, 10430 Samobor</item>
    </derivirana_varijabla>
  </DomainObject.Predmet.OstaliListFormatedWithAdressOIB>
  <DomainObject.Predmet.OstaliListNazivFormated>
    <izvorni_sadrzaj>
      <item>Stjepan Jelić</item>
    </izvorni_sadrzaj>
    <derivirana_varijabla naziv="DomainObject.Predmet.OstaliListNazivFormated_1">
      <item>Stjepan Jelić</item>
    </derivirana_varijabla>
  </DomainObject.Predmet.OstaliListNazivFormated>
  <DomainObject.Predmet.OstaliListNazivFormatedOIB>
    <izvorni_sadrzaj>
      <item>Stjepan Jelić, OIB 79506746112</item>
    </izvorni_sadrzaj>
    <derivirana_varijabla naziv="DomainObject.Predmet.OstaliListNazivFormatedOIB_1">
      <item>Stjepan Jelić, OIB 79506746112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POLJOPRIVREDNO-STOČARSKO-VOĆARSKA-ZADRUGA SAMOBOR</izvorni_sadrzaj>
    <derivirana_varijabla naziv="DomainObject.Predmet.ProtustrankaIDrugi_1">POLJOPRIVREDNO-STOČARSKO-VOĆARSKA-ZADRUGA SAMOBOR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POLJOPRIVREDNO-STOČARSKO-VOĆARSKA-ZADRUGA SAMOBOR, OIB 44868911521, J. Komparea 5, 10430 Samobor</izvorni_sadrzaj>
    <derivirana_varijabla naziv="DomainObject.Predmet.ProtustrankaIDrugiAdressOIB_1">POLJOPRIVREDNO-STOČARSKO-VOĆARSKA-ZADRUGA SAMOBOR, OIB 44868911521, J. Komparea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POLJOPRIVREDNO-STOČARSKO-VOĆARSKA-ZADRUGA SAMOBOR</item>
      <item>FINA Regionalni centar Zagreb</item>
      <item>Stjepan Jelić</item>
      <item>Hrvatska banka za obnovu i razvitak</item>
    </izvorni_sadrzaj>
    <derivirana_varijabla naziv="DomainObject.Predmet.SudioniciListNaziv_1">
      <item>POLJOPRIVREDNO-STOČARSKO-VOĆARSKA-ZADRUGA SAMOBOR</item>
      <item>FINA Regionalni centar Zagreb</item>
      <item>Stjepan Jelić</item>
      <item>Hrvatska banka za obnovu i razvitak</item>
    </derivirana_varijabla>
  </DomainObject.Predmet.SudioniciListNaziv>
  <DomainObject.Predmet.SudioniciListAdressOIB>
    <izvorni_sadrzaj>
      <item>POLJOPRIVREDNO-STOČARSKO-VOĆARSKA-ZADRUGA SAMOBOR, OIB 44868911521, J. Komparea 5,10430 Samobor</item>
      <item>FINA Regionalni centar Zagreb, OIB 85821130368, Trg svibanjskih žrtava 1995. 1,10000 Zagreb</item>
      <item>Stjepan Jelić, OIB 79506746112, Dalmatinska 10,10430 Samobor</item>
      <item>Hrvatska banka za obnovu i razvitak, OIB 26702280390, Strossmayerov trg 9,10000 Zagreb</item>
    </izvorni_sadrzaj>
    <derivirana_varijabla naziv="DomainObject.Predmet.SudioniciListAdressOIB_1">
      <item>POLJOPRIVREDNO-STOČARSKO-VOĆARSKA-ZADRUGA SAMOBOR, OIB 44868911521, J. Komparea 5,10430 Samobor</item>
      <item>FINA Regionalni centar Zagreb, OIB 85821130368, Trg svibanjskih žrtava 1995. 1,10000 Zagreb</item>
      <item>Stjepan Jelić, OIB 79506746112, Dalmatinska 10,10430 Samobor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44868911521</item>
      <item>, OIB 85821130368</item>
      <item>, OIB 79506746112</item>
      <item>, OIB 26702280390</item>
    </izvorni_sadrzaj>
    <derivirana_varijabla naziv="DomainObject.Predmet.SudioniciListNazivOIB_1">
      <item>, OIB 44868911521</item>
      <item>, OIB 85821130368</item>
      <item>, OIB 79506746112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617385-8FC6-4223-980D-A71AB553CE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800</properties:Words>
  <properties:Characters>4392</properties:Characters>
  <properties:Lines>115</properties:Lines>
  <properties:Paragraphs>55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2017-09-13T07:44:00Z</dcterms:created>
  <dc:creator>Gordana Grčić</dc:creator>
  <cp:lastModifiedBy>Žana Livaja</cp:lastModifiedBy>
  <cp:lastPrinted>2017-09-13T07:51:00Z</cp:lastPrinted>
  <dcterms:modified xmlns:xsi="http://www.w3.org/2001/XMLSchema-instance" xsi:type="dcterms:W3CDTF">2017-09-13T07:52:00Z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