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e1bb" w14:paraId="9bee1bb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D3609A" w:rsidP="00D3609A" w:rsidR="00D3609A" w:rsidRPr="00FF5379">
      <w:pPr>
        <w:jc w:val="right"/>
        <w:rPr>
          <w:sz w:val="24"/>
          <w:szCs w:val="24"/>
        </w:rPr>
      </w:pPr>
      <w:r w:rsidRPr="00FF5379">
        <w:rPr>
          <w:b/>
          <w:sz w:val="24"/>
          <w:szCs w:val="24"/>
        </w:rPr>
        <w:t xml:space="preserve">   </w:t>
      </w:r>
      <w:r w:rsidRPr="00FF5379">
        <w:rPr>
          <w:sz w:val="24"/>
          <w:szCs w:val="24"/>
        </w:rPr>
        <w:t>4</w:t>
      </w:r>
      <w:r w:rsidR="00665156">
        <w:rPr>
          <w:sz w:val="24"/>
          <w:szCs w:val="24"/>
        </w:rPr>
        <w:t>8 St-375/14</w:t>
      </w:r>
      <w:r w:rsidRPr="00FF5379">
        <w:rPr>
          <w:sz w:val="24"/>
          <w:szCs w:val="24"/>
        </w:rPr>
        <w:t xml:space="preserve">    </w:t>
      </w:r>
    </w:p>
    <w:p w:rsidRDefault="000E7DD0" w:rsidP="00BF2229" w:rsidR="000E7DD0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031EDF" w:rsidR="00680BBA" w:rsidRPr="00031EDF">
      <w:pPr>
        <w:jc w:val="both"/>
        <w:rPr>
          <w:sz w:val="24"/>
          <w:szCs w:val="24"/>
        </w:rPr>
      </w:pPr>
      <w:r w:rsidRPr="00031EDF">
        <w:rPr>
          <w:sz w:val="24"/>
          <w:szCs w:val="24"/>
        </w:rPr>
        <w:t xml:space="preserve">          </w:t>
      </w:r>
      <w:r w:rsidR="00D3609A" w:rsidRPr="00FF5379">
        <w:rPr>
          <w:sz w:val="24"/>
          <w:szCs w:val="24"/>
        </w:rPr>
        <w:t xml:space="preserve">TRGOVAČKI SUD U ZAGREBU, po sucu </w:t>
      </w:r>
      <w:r w:rsidR="00665156">
        <w:rPr>
          <w:sz w:val="24"/>
          <w:szCs w:val="24"/>
        </w:rPr>
        <w:t>Vesni Sremac Šoštar</w:t>
      </w:r>
      <w:r w:rsidR="00D3609A" w:rsidRPr="00FF5379">
        <w:rPr>
          <w:sz w:val="24"/>
          <w:szCs w:val="24"/>
        </w:rPr>
        <w:t xml:space="preserve">, kao stečajnom sucu, u stečajnom postupku nad dužnikom </w:t>
      </w:r>
      <w:r w:rsidR="00665156" w:rsidRPr="00665156">
        <w:rPr>
          <w:sz w:val="24"/>
          <w:szCs w:val="24"/>
        </w:rPr>
        <w:t>ŽILNIK d.o.o. u stečaju, Prilaz Vladislava Brajkovića 6, Zagreb, OIB:62891125102, MBS:080416375</w:t>
      </w:r>
      <w:r w:rsidR="002F60C2" w:rsidRPr="00031EDF">
        <w:rPr>
          <w:sz w:val="24"/>
          <w:szCs w:val="24"/>
        </w:rPr>
        <w:t xml:space="preserve">, </w:t>
      </w:r>
      <w:r w:rsidRPr="00031EDF">
        <w:rPr>
          <w:sz w:val="24"/>
          <w:szCs w:val="24"/>
        </w:rPr>
        <w:t xml:space="preserve">dana </w:t>
      </w:r>
      <w:r w:rsidR="00665156">
        <w:rPr>
          <w:sz w:val="24"/>
          <w:szCs w:val="24"/>
        </w:rPr>
        <w:t>07</w:t>
      </w:r>
      <w:r w:rsidR="00031EDF" w:rsidRPr="00031EDF">
        <w:rPr>
          <w:sz w:val="24"/>
          <w:szCs w:val="24"/>
        </w:rPr>
        <w:t>.</w:t>
      </w:r>
      <w:r w:rsidR="00665156">
        <w:rPr>
          <w:sz w:val="24"/>
          <w:szCs w:val="24"/>
        </w:rPr>
        <w:t xml:space="preserve"> prosinca</w:t>
      </w:r>
      <w:r w:rsidR="00D3609A">
        <w:rPr>
          <w:sz w:val="24"/>
          <w:szCs w:val="24"/>
        </w:rPr>
        <w:t xml:space="preserve"> </w:t>
      </w:r>
      <w:r w:rsidRPr="00031EDF">
        <w:rPr>
          <w:sz w:val="24"/>
          <w:szCs w:val="24"/>
        </w:rPr>
        <w:t>201</w:t>
      </w:r>
      <w:r w:rsidR="00031EDF" w:rsidRPr="00031EDF">
        <w:rPr>
          <w:sz w:val="24"/>
          <w:szCs w:val="24"/>
        </w:rPr>
        <w:t>7</w:t>
      </w:r>
      <w:r w:rsidRPr="00031EDF">
        <w:rPr>
          <w:sz w:val="24"/>
          <w:szCs w:val="24"/>
        </w:rPr>
        <w:t>.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500170" w:rsidP="00500170" w:rsidR="00E8648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ab/>
        <w:t xml:space="preserve">I </w:t>
      </w:r>
      <w:r w:rsidR="002E1396" w:rsidRPr="005571E5">
        <w:rPr>
          <w:sz w:val="24"/>
          <w:szCs w:val="24"/>
        </w:rPr>
        <w:t xml:space="preserve">Iz kupovine </w:t>
      </w:r>
      <w:r w:rsidR="002F60C2" w:rsidRPr="005571E5">
        <w:rPr>
          <w:sz w:val="24"/>
          <w:szCs w:val="24"/>
        </w:rPr>
        <w:t xml:space="preserve">ostvarene </w:t>
      </w:r>
      <w:r w:rsidR="002E1396" w:rsidRPr="005571E5">
        <w:rPr>
          <w:sz w:val="24"/>
          <w:szCs w:val="24"/>
        </w:rPr>
        <w:t xml:space="preserve"> prodajom</w:t>
      </w:r>
      <w:r w:rsidR="00680BBA" w:rsidRPr="005571E5">
        <w:rPr>
          <w:sz w:val="24"/>
          <w:szCs w:val="24"/>
        </w:rPr>
        <w:t xml:space="preserve"> nekretnine stečajnog dužnika</w:t>
      </w:r>
      <w:r w:rsidR="00E27B26">
        <w:rPr>
          <w:sz w:val="24"/>
          <w:szCs w:val="24"/>
        </w:rPr>
        <w:t xml:space="preserve"> u iznosu od 661.747,65 kn</w:t>
      </w:r>
      <w:r w:rsidR="00680BBA" w:rsidRPr="005571E5">
        <w:rPr>
          <w:sz w:val="24"/>
          <w:szCs w:val="24"/>
        </w:rPr>
        <w:t xml:space="preserve"> </w:t>
      </w:r>
      <w:r w:rsidR="007B4BBE" w:rsidRPr="005571E5">
        <w:rPr>
          <w:sz w:val="24"/>
          <w:szCs w:val="24"/>
        </w:rPr>
        <w:t xml:space="preserve"> i to:</w:t>
      </w:r>
    </w:p>
    <w:p w:rsidRDefault="00D74E78" w:rsidP="00500170" w:rsidR="00D74E78" w:rsidRPr="005571E5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665156" w:rsidP="00665156" w:rsidR="00D3609A" w:rsidRPr="00FF5379">
      <w:pPr>
        <w:widowControl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/>
        <w:autoSpaceDE/>
        <w:autoSpaceDN/>
        <w:adjustRightInd/>
        <w:ind w:left="1040"/>
        <w:jc w:val="both"/>
        <w:textAlignment w:val="auto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k.č.br. 962/1, poslovni prostor u stambeno poslovnom objektu, ukupne površine 190,91 m2, Franjevačka 11, zk.ul.br. 2536, poduložak 2662, k.o. Bjelovar</w:t>
      </w:r>
      <w:r w:rsidR="00D3609A" w:rsidRPr="00FF5379">
        <w:rPr>
          <w:sz w:val="24"/>
          <w:szCs w:val="24"/>
        </w:rPr>
        <w:t xml:space="preserve">, </w:t>
      </w:r>
      <w:r w:rsidR="00AE2C18">
        <w:rPr>
          <w:sz w:val="24"/>
          <w:szCs w:val="24"/>
        </w:rPr>
        <w:t xml:space="preserve">upisan </w:t>
      </w:r>
      <w:r w:rsidR="00D3609A" w:rsidRPr="00FF5379">
        <w:rPr>
          <w:sz w:val="24"/>
          <w:szCs w:val="24"/>
        </w:rPr>
        <w:t xml:space="preserve">kod Općinskog suda u </w:t>
      </w:r>
      <w:r>
        <w:rPr>
          <w:sz w:val="24"/>
          <w:szCs w:val="24"/>
        </w:rPr>
        <w:t>Bjelovaru</w:t>
      </w:r>
      <w:r w:rsidR="00D3609A" w:rsidRPr="00FF5379">
        <w:rPr>
          <w:sz w:val="24"/>
          <w:szCs w:val="24"/>
        </w:rPr>
        <w:t xml:space="preserve"> </w:t>
      </w:r>
    </w:p>
    <w:p w:rsidRDefault="00EC29BB" w:rsidP="003C49A2" w:rsidR="00EC29BB" w:rsidRPr="005571E5">
      <w:pPr>
        <w:ind w:left="720"/>
        <w:jc w:val="both"/>
        <w:rPr>
          <w:sz w:val="24"/>
          <w:szCs w:val="24"/>
        </w:rPr>
      </w:pPr>
    </w:p>
    <w:p w:rsidRDefault="00E86483" w:rsidP="006E3CA6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665156">
        <w:rPr>
          <w:sz w:val="24"/>
          <w:szCs w:val="24"/>
        </w:rPr>
        <w:t>namiruju</w:t>
      </w:r>
      <w:r w:rsidR="007B4BBE" w:rsidRPr="002F60C2">
        <w:rPr>
          <w:sz w:val="24"/>
          <w:szCs w:val="24"/>
        </w:rPr>
        <w:t xml:space="preserve"> se</w:t>
      </w:r>
      <w:r w:rsidR="00BE13B8" w:rsidRPr="002F60C2">
        <w:rPr>
          <w:sz w:val="24"/>
          <w:szCs w:val="24"/>
        </w:rPr>
        <w:t>:</w:t>
      </w:r>
    </w:p>
    <w:p w:rsidRDefault="00665156" w:rsidP="006E3CA6" w:rsidR="00665156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665156" w:rsidP="006E3CA6" w:rsidR="00EC29BB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65156">
        <w:rPr>
          <w:sz w:val="24"/>
          <w:szCs w:val="24"/>
        </w:rPr>
        <w:t>stvarno nastali troškovi i ostale ob</w:t>
      </w:r>
      <w:r w:rsidR="00AE2C18">
        <w:rPr>
          <w:sz w:val="24"/>
          <w:szCs w:val="24"/>
        </w:rPr>
        <w:t>veze stečajne mase prema čl. 170</w:t>
      </w:r>
      <w:r w:rsidRPr="00665156">
        <w:rPr>
          <w:sz w:val="24"/>
          <w:szCs w:val="24"/>
        </w:rPr>
        <w:t xml:space="preserve">. Stečajnog zakona </w:t>
      </w:r>
      <w:r>
        <w:rPr>
          <w:sz w:val="24"/>
          <w:szCs w:val="24"/>
        </w:rPr>
        <w:t xml:space="preserve">u iznosu od </w:t>
      </w:r>
      <w:r w:rsidRPr="00665156">
        <w:rPr>
          <w:sz w:val="24"/>
          <w:szCs w:val="24"/>
        </w:rPr>
        <w:t>178.788,52 kn</w:t>
      </w:r>
    </w:p>
    <w:p w:rsidRDefault="00665156" w:rsidP="00665156" w:rsidR="00665156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 xml:space="preserve">Troškovi vođenja knjigovodstva u bruto iznosu od 19.117,48 kn ( 61,57 % troškova od </w:t>
      </w:r>
      <w:r w:rsidR="00FA3ABB">
        <w:rPr>
          <w:sz w:val="24"/>
          <w:szCs w:val="24"/>
        </w:rPr>
        <w:t>u</w:t>
      </w:r>
      <w:r w:rsidRPr="00665156">
        <w:rPr>
          <w:sz w:val="24"/>
          <w:szCs w:val="24"/>
        </w:rPr>
        <w:t>kupno 31.050,00 kn)</w:t>
      </w:r>
    </w:p>
    <w:p w:rsidRDefault="00665156" w:rsidP="00665156" w:rsidR="00665156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troškovi vođenja žiro računa u iznosu od 1.699,47 kn (61,57 % troškova od ukupno 2.760,23 kn)</w:t>
      </w:r>
    </w:p>
    <w:p w:rsidRDefault="00665156" w:rsidP="00665156" w:rsidR="00665156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troškovi plaća radnika nakon otvaranja stečajnog postupka u iznosu od 32.945,18 kn (61,57 % troškova od ukupno 53.508,49 kn)</w:t>
      </w:r>
    </w:p>
    <w:p w:rsidRDefault="00665156" w:rsidP="00665156" w:rsidR="00665156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troškovi plaća radnika sukladno čl. 86 Stečajnog zakona  u iznosu od 3.316,55 (61,57 % troškova od ukupno 5.386,63 kn)</w:t>
      </w:r>
    </w:p>
    <w:p w:rsidRDefault="00665156" w:rsidP="00665156" w:rsidR="00665156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režijski troškovi koje se odnose na plin, pričuvu, te komunalna i vodna naknada u iznosu od 46.115,98 kn</w:t>
      </w:r>
    </w:p>
    <w:p w:rsidRDefault="00665156" w:rsidP="00665156" w:rsidR="00665156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troškovi stečajnog upravitelja (uredski materijal, pristojbe, poštarine) u iznosu od 2.687,60 kn (61,57 % troškova od ukupno 4.365,12 kn)</w:t>
      </w:r>
    </w:p>
    <w:p w:rsidRDefault="00665156" w:rsidP="00665156" w:rsidR="00665156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 xml:space="preserve">troškovi osiguranja od odgovornosti stečajnog upravitelja u iznosu od 4.740,89 kn (61,57 % troškova od ukupno 7.700,00 kn) </w:t>
      </w:r>
    </w:p>
    <w:p w:rsidRDefault="00665156" w:rsidP="00665156" w:rsid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trošak nagrade stečajnom upravitelju u iznosu od 68.165,37 kn  (61,57 % od ukupne bruto nagrade u iznosu od 110.711,98 kn).</w:t>
      </w: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>
      <w:pPr>
        <w:ind w:left="680"/>
        <w:jc w:val="both"/>
        <w:rPr>
          <w:sz w:val="24"/>
          <w:szCs w:val="24"/>
        </w:rPr>
      </w:pPr>
    </w:p>
    <w:p w:rsidRDefault="00665156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65156">
        <w:rPr>
          <w:sz w:val="24"/>
          <w:szCs w:val="24"/>
        </w:rPr>
        <w:t>razlučna prava upisana sljedećim redoslijedom naplate i osnovama: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</w:p>
    <w:p w:rsidRDefault="00D74E78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65156" w:rsidRPr="00665156">
        <w:rPr>
          <w:sz w:val="24"/>
          <w:szCs w:val="24"/>
        </w:rPr>
        <w:t>1.</w:t>
      </w:r>
      <w:r w:rsidR="00665156" w:rsidRPr="00665156">
        <w:rPr>
          <w:sz w:val="24"/>
          <w:szCs w:val="24"/>
        </w:rPr>
        <w:tab/>
        <w:t xml:space="preserve"> HAMDIJA MALIĆ iz Zagreba, D.Zbiljskog 32/II u iznosu od 150.000,00 kuna uz kamate, upisano dana 07.03.2011. godine, broj Z-1307/11, na temelju Ugovora o međusobnim pravima i obvezama od 15. veljače 2011. godine.  Vezano za predmetno potraživanje za koje je upisano razlučno pravo u visini od 150.000,00 kn plus kamate,  donesena je dana 15. ožujka 2013. godine presuda od strane Općinskog suda u Bjelovaru, posl.br. </w:t>
      </w:r>
      <w:r w:rsidR="00357129">
        <w:rPr>
          <w:sz w:val="24"/>
          <w:szCs w:val="24"/>
        </w:rPr>
        <w:t>Ovr-</w:t>
      </w:r>
      <w:r w:rsidR="00665156" w:rsidRPr="00665156">
        <w:rPr>
          <w:sz w:val="24"/>
          <w:szCs w:val="24"/>
        </w:rPr>
        <w:t>1516/2011-20 kojom je naloženo stečajnog dužniku da plati tužitelju/ovrhovoditelju novčanu tražbinu u iznosu od 36.829,23 kune na ime obavljenih usluga i po računima, dospijećima i iznosima kako slijedi: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a.</w:t>
      </w:r>
      <w:r w:rsidRPr="00665156">
        <w:rPr>
          <w:sz w:val="24"/>
          <w:szCs w:val="24"/>
        </w:rPr>
        <w:tab/>
        <w:t>Rač.br. 98/11 od 24.05.2011.g. u iznosu od 964,20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10.06.2011.g.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b.</w:t>
      </w:r>
      <w:r w:rsidRPr="00665156">
        <w:rPr>
          <w:sz w:val="24"/>
          <w:szCs w:val="24"/>
        </w:rPr>
        <w:tab/>
        <w:t>Rač.br. 100/11 od 24.05.2011.g. u iznosu od 1.551,40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10.06.2011.g.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c.</w:t>
      </w:r>
      <w:r w:rsidRPr="00665156">
        <w:rPr>
          <w:sz w:val="24"/>
          <w:szCs w:val="24"/>
        </w:rPr>
        <w:tab/>
        <w:t>Rač.br. 104/11 od 01.06.2011.g. u iznosu od 1.243,89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20.06.2011.g.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d.</w:t>
      </w:r>
      <w:r w:rsidRPr="00665156">
        <w:rPr>
          <w:sz w:val="24"/>
          <w:szCs w:val="24"/>
        </w:rPr>
        <w:tab/>
        <w:t>Rač.br. 105/11 od 01.06.2011.g. u iznosu od 2.473,89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20.06.2011.g.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e.</w:t>
      </w:r>
      <w:r w:rsidRPr="00665156">
        <w:rPr>
          <w:sz w:val="24"/>
          <w:szCs w:val="24"/>
        </w:rPr>
        <w:tab/>
        <w:t>Rač.br. 106/11 od 01.06.2011.g. u iznosu od 13,89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20.06.2011.g.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f.</w:t>
      </w:r>
      <w:r w:rsidRPr="00665156">
        <w:rPr>
          <w:sz w:val="24"/>
          <w:szCs w:val="24"/>
        </w:rPr>
        <w:tab/>
        <w:t>Rač.br. 107/11 od 08.06.2011.g. u iznosu od 1.551,39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01.07.2011.g.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g.</w:t>
      </w:r>
      <w:r w:rsidRPr="00665156">
        <w:rPr>
          <w:sz w:val="24"/>
          <w:szCs w:val="24"/>
        </w:rPr>
        <w:tab/>
        <w:t>Rač.br. 112/11 od 15.06.2011.g. u iznosu od 1.537,50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01.07.2011.g.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h.</w:t>
      </w:r>
      <w:r w:rsidRPr="00665156">
        <w:rPr>
          <w:sz w:val="24"/>
          <w:szCs w:val="24"/>
        </w:rPr>
        <w:tab/>
        <w:t>Rač.br. 113/11 od 15.06.2011.g. u iznosu od 7.687,50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01.07.2011.g.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i.</w:t>
      </w:r>
      <w:r w:rsidRPr="00665156">
        <w:rPr>
          <w:sz w:val="24"/>
          <w:szCs w:val="24"/>
        </w:rPr>
        <w:tab/>
        <w:t>Rač.br. 116/11 od 28.06.2011.g. u iznosu od 1.424,09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20.07.2011.g.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j.</w:t>
      </w:r>
      <w:r w:rsidRPr="00665156">
        <w:rPr>
          <w:sz w:val="24"/>
          <w:szCs w:val="24"/>
        </w:rPr>
        <w:tab/>
        <w:t>Rač.br. 117/11 od 28.06.2011.g. u iznosu od 642,80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20.07.2011.g.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k.</w:t>
      </w:r>
      <w:r w:rsidRPr="00665156">
        <w:rPr>
          <w:sz w:val="24"/>
          <w:szCs w:val="24"/>
        </w:rPr>
        <w:tab/>
        <w:t>Rač.br. 118/11 od 28.06.2011.g. u iznosu od 1.243,89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20.07.2011.g.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l.</w:t>
      </w:r>
      <w:r w:rsidRPr="00665156">
        <w:rPr>
          <w:sz w:val="24"/>
          <w:szCs w:val="24"/>
        </w:rPr>
        <w:tab/>
        <w:t>Rač.br. 122/11 od 08.07.2011.g. u iznosu od 632,58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30.07.2011.g.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m.</w:t>
      </w:r>
      <w:r w:rsidRPr="00665156">
        <w:rPr>
          <w:sz w:val="24"/>
          <w:szCs w:val="24"/>
        </w:rPr>
        <w:tab/>
        <w:t>Rač.br. 126/11 od 14.07.2011.g. u iznosu od 1.264,80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31.07.2011.g.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n.</w:t>
      </w:r>
      <w:r w:rsidRPr="00665156">
        <w:rPr>
          <w:sz w:val="24"/>
          <w:szCs w:val="24"/>
        </w:rPr>
        <w:tab/>
        <w:t>Rač.br. 128/11 od 20.07.2011.g. u iznosu od 6.163,89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15.08.2011.g.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o.</w:t>
      </w:r>
      <w:r w:rsidRPr="00665156">
        <w:rPr>
          <w:sz w:val="24"/>
          <w:szCs w:val="24"/>
        </w:rPr>
        <w:tab/>
        <w:t>Rač.br. 129/11 od 20.07.2011.g. u iznosu od 261,62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15.08.2011.g.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p.</w:t>
      </w:r>
      <w:r w:rsidRPr="00665156">
        <w:rPr>
          <w:sz w:val="24"/>
          <w:szCs w:val="24"/>
        </w:rPr>
        <w:tab/>
        <w:t>Rač.br. 133/11 od 20.07.2011.g. u iznosu od 684,49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15.08.2011.g.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q.</w:t>
      </w:r>
      <w:r w:rsidRPr="00665156">
        <w:rPr>
          <w:sz w:val="24"/>
          <w:szCs w:val="24"/>
        </w:rPr>
        <w:tab/>
        <w:t>Rač.br. 134/11 od 21.07.2011.g. u iznosu od 6.490,09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15.07.2011.g.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r.</w:t>
      </w:r>
      <w:r w:rsidRPr="00665156">
        <w:rPr>
          <w:sz w:val="24"/>
          <w:szCs w:val="24"/>
        </w:rPr>
        <w:tab/>
        <w:t>Rač.br. 137/11 od 21.07.2011.g. u iznosu od 674,33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15.08.2011.g.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s.</w:t>
      </w:r>
      <w:r w:rsidRPr="00665156">
        <w:rPr>
          <w:sz w:val="24"/>
          <w:szCs w:val="24"/>
        </w:rPr>
        <w:tab/>
        <w:t>Rač.br. 138/11 od 27.07.2011.g. u iznosu od 322,99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dana 20.08.2011.g.</w:t>
      </w: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Dakle, ukupan iznos od 36.829,23 kn, sa zakonskim zateznim kamatama obračunatim od dana dospijeća svakog pojedinog iznosa. Nadalje, istom presudom naloženo je stečajnom dužniku da naknadi parnične troškove u iznosu od 1.138,11 kn,  sa zakonskim kamatam</w:t>
      </w:r>
      <w:r w:rsidR="00FA3ABB">
        <w:rPr>
          <w:sz w:val="24"/>
          <w:szCs w:val="24"/>
        </w:rPr>
        <w:t>a</w:t>
      </w:r>
      <w:r w:rsidRPr="00665156">
        <w:rPr>
          <w:sz w:val="24"/>
          <w:szCs w:val="24"/>
        </w:rPr>
        <w:t xml:space="preserve"> od dana 15. ožujka 2013. godine.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</w:p>
    <w:p w:rsidRDefault="00D74E78" w:rsidP="00665156" w:rsid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665156" w:rsidRPr="00665156">
        <w:rPr>
          <w:sz w:val="24"/>
          <w:szCs w:val="24"/>
        </w:rPr>
        <w:t>ravomoćnom i ovršnom presudom Općinskog suda u Bjelovaru, posl.br. P-705/11 od dana 22.05.2012. godine, naloženo je stečajnom dužniku da plati tužitelju/ovrhovoditelju novčanu tražbinu u iznosu od 199.514,94 kune na ime obavljenih usluga i po računima, dospijećima i iznosima kako slijedi:</w:t>
      </w:r>
    </w:p>
    <w:p w:rsidRDefault="00D74E78" w:rsidP="00665156" w:rsidR="00D74E78" w:rsidRPr="00665156">
      <w:pPr>
        <w:jc w:val="both"/>
        <w:rPr>
          <w:sz w:val="24"/>
          <w:szCs w:val="24"/>
        </w:rPr>
      </w:pP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a.</w:t>
      </w:r>
      <w:r w:rsidRPr="00665156">
        <w:rPr>
          <w:sz w:val="24"/>
          <w:szCs w:val="24"/>
        </w:rPr>
        <w:tab/>
        <w:t>5.259,70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20.06.2009.g.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b.</w:t>
      </w:r>
      <w:r w:rsidRPr="00665156">
        <w:rPr>
          <w:sz w:val="24"/>
          <w:szCs w:val="24"/>
        </w:rPr>
        <w:tab/>
        <w:t>2.469,60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31.07.2009.g.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c.</w:t>
      </w:r>
      <w:r w:rsidRPr="00665156">
        <w:rPr>
          <w:sz w:val="24"/>
          <w:szCs w:val="24"/>
        </w:rPr>
        <w:tab/>
        <w:t>6.814,82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20.11.2009.g.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d.</w:t>
      </w:r>
      <w:r w:rsidRPr="00665156">
        <w:rPr>
          <w:sz w:val="24"/>
          <w:szCs w:val="24"/>
        </w:rPr>
        <w:tab/>
        <w:t>2.479,68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20.11.2009.g.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e.</w:t>
      </w:r>
      <w:r w:rsidRPr="00665156">
        <w:rPr>
          <w:sz w:val="24"/>
          <w:szCs w:val="24"/>
        </w:rPr>
        <w:tab/>
        <w:t>6.167,22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10.12.2009.g.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f.</w:t>
      </w:r>
      <w:r w:rsidRPr="00665156">
        <w:rPr>
          <w:sz w:val="24"/>
          <w:szCs w:val="24"/>
        </w:rPr>
        <w:tab/>
        <w:t>6.150,00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26.12.2009.g.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g.</w:t>
      </w:r>
      <w:r w:rsidRPr="00665156">
        <w:rPr>
          <w:sz w:val="24"/>
          <w:szCs w:val="24"/>
        </w:rPr>
        <w:tab/>
        <w:t>3.690,00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28.12.2009.g.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h.</w:t>
      </w:r>
      <w:r w:rsidRPr="00665156">
        <w:rPr>
          <w:sz w:val="24"/>
          <w:szCs w:val="24"/>
        </w:rPr>
        <w:tab/>
        <w:t>2.460,00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15.01.2010.g.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i.</w:t>
      </w:r>
      <w:r w:rsidRPr="00665156">
        <w:rPr>
          <w:sz w:val="24"/>
          <w:szCs w:val="24"/>
        </w:rPr>
        <w:tab/>
        <w:t>2.475,37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25.01.2010.g.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j.</w:t>
      </w:r>
      <w:r w:rsidRPr="00665156">
        <w:rPr>
          <w:sz w:val="24"/>
          <w:szCs w:val="24"/>
        </w:rPr>
        <w:tab/>
        <w:t>3.075,00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25.01.2010.g.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k.</w:t>
      </w:r>
      <w:r w:rsidRPr="00665156">
        <w:rPr>
          <w:sz w:val="24"/>
          <w:szCs w:val="24"/>
        </w:rPr>
        <w:tab/>
        <w:t>3.720,75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10.02.2010.g.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l.</w:t>
      </w:r>
      <w:r w:rsidRPr="00665156">
        <w:rPr>
          <w:sz w:val="24"/>
          <w:szCs w:val="24"/>
        </w:rPr>
        <w:tab/>
        <w:t>4.957,64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18.03.2010.g.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m.</w:t>
      </w:r>
      <w:r w:rsidRPr="00665156">
        <w:rPr>
          <w:sz w:val="24"/>
          <w:szCs w:val="24"/>
        </w:rPr>
        <w:tab/>
        <w:t>6.162,55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18.03.2010.g.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n.</w:t>
      </w:r>
      <w:r w:rsidRPr="00665156">
        <w:rPr>
          <w:sz w:val="24"/>
          <w:szCs w:val="24"/>
        </w:rPr>
        <w:tab/>
        <w:t>2.572,80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15.04.2010.g.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o.</w:t>
      </w:r>
      <w:r w:rsidRPr="00665156">
        <w:rPr>
          <w:sz w:val="24"/>
          <w:szCs w:val="24"/>
        </w:rPr>
        <w:tab/>
        <w:t>6.193,42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17.05.2010.g.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p.</w:t>
      </w:r>
      <w:r w:rsidRPr="00665156">
        <w:rPr>
          <w:sz w:val="24"/>
          <w:szCs w:val="24"/>
        </w:rPr>
        <w:tab/>
        <w:t>1.245,49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17.05.2010.g.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q.</w:t>
      </w:r>
      <w:r w:rsidRPr="00665156">
        <w:rPr>
          <w:sz w:val="24"/>
          <w:szCs w:val="24"/>
        </w:rPr>
        <w:tab/>
        <w:t>3.075,00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15.06.2010.g.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r.</w:t>
      </w:r>
      <w:r w:rsidRPr="00665156">
        <w:rPr>
          <w:sz w:val="24"/>
          <w:szCs w:val="24"/>
        </w:rPr>
        <w:tab/>
        <w:t>2.767,50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18.06.2010.g.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s.</w:t>
      </w:r>
      <w:r w:rsidRPr="00665156">
        <w:rPr>
          <w:sz w:val="24"/>
          <w:szCs w:val="24"/>
        </w:rPr>
        <w:tab/>
        <w:t>2.489,27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23.06.2010.g.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t.</w:t>
      </w:r>
      <w:r w:rsidRPr="00665156">
        <w:rPr>
          <w:sz w:val="24"/>
          <w:szCs w:val="24"/>
        </w:rPr>
        <w:tab/>
        <w:t>16.605,00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26.06.2010.g.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u.</w:t>
      </w:r>
      <w:r w:rsidRPr="00665156">
        <w:rPr>
          <w:sz w:val="24"/>
          <w:szCs w:val="24"/>
        </w:rPr>
        <w:tab/>
        <w:t>1.285,60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28.06.2010.g.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v.</w:t>
      </w:r>
      <w:r w:rsidRPr="00665156">
        <w:rPr>
          <w:sz w:val="24"/>
          <w:szCs w:val="24"/>
        </w:rPr>
        <w:tab/>
        <w:t>2.199,49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31.07.2010.g.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w.</w:t>
      </w:r>
      <w:r w:rsidRPr="00665156">
        <w:rPr>
          <w:sz w:val="24"/>
          <w:szCs w:val="24"/>
        </w:rPr>
        <w:tab/>
        <w:t>1.230,00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30.06.2010.g.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x.</w:t>
      </w:r>
      <w:r w:rsidRPr="00665156">
        <w:rPr>
          <w:sz w:val="24"/>
          <w:szCs w:val="24"/>
        </w:rPr>
        <w:tab/>
        <w:t>2.473,90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04.08.2010.g.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y.</w:t>
      </w:r>
      <w:r w:rsidRPr="00665156">
        <w:rPr>
          <w:sz w:val="24"/>
          <w:szCs w:val="24"/>
        </w:rPr>
        <w:tab/>
        <w:t>6.615,43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20.09.2010.g.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z.</w:t>
      </w:r>
      <w:r w:rsidRPr="00665156">
        <w:rPr>
          <w:sz w:val="24"/>
          <w:szCs w:val="24"/>
        </w:rPr>
        <w:tab/>
        <w:t>3.117,31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20.09.2010.g.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aa.</w:t>
      </w:r>
      <w:r w:rsidRPr="00665156">
        <w:rPr>
          <w:sz w:val="24"/>
          <w:szCs w:val="24"/>
        </w:rPr>
        <w:tab/>
        <w:t>2.487,79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20.09.2010.g.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bb.</w:t>
      </w:r>
      <w:r w:rsidRPr="00665156">
        <w:rPr>
          <w:sz w:val="24"/>
          <w:szCs w:val="24"/>
        </w:rPr>
        <w:tab/>
        <w:t>1.562,59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20.10.2010.g.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cc.</w:t>
      </w:r>
      <w:r w:rsidRPr="00665156">
        <w:rPr>
          <w:sz w:val="24"/>
          <w:szCs w:val="24"/>
        </w:rPr>
        <w:tab/>
        <w:t>1.558,41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20.10.2010.g.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dd.</w:t>
      </w:r>
      <w:r w:rsidRPr="00665156">
        <w:rPr>
          <w:sz w:val="24"/>
          <w:szCs w:val="24"/>
        </w:rPr>
        <w:tab/>
        <w:t>2.477,22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20.10.2010.g.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ee.</w:t>
      </w:r>
      <w:r w:rsidRPr="00665156">
        <w:rPr>
          <w:sz w:val="24"/>
          <w:szCs w:val="24"/>
        </w:rPr>
        <w:tab/>
        <w:t>6.150,00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20.11.2010.g.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ff.</w:t>
      </w:r>
      <w:r w:rsidRPr="00665156">
        <w:rPr>
          <w:sz w:val="24"/>
          <w:szCs w:val="24"/>
        </w:rPr>
        <w:tab/>
        <w:t>2.597,76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20.01.2011.g.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gg.</w:t>
      </w:r>
      <w:r w:rsidRPr="00665156">
        <w:rPr>
          <w:sz w:val="24"/>
          <w:szCs w:val="24"/>
        </w:rPr>
        <w:tab/>
        <w:t>2.856,92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31.01.2011.g.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hh.</w:t>
      </w:r>
      <w:r w:rsidRPr="00665156">
        <w:rPr>
          <w:sz w:val="24"/>
          <w:szCs w:val="24"/>
        </w:rPr>
        <w:tab/>
        <w:t xml:space="preserve"> 1.230,00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05.02.2011.g.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ii.</w:t>
      </w:r>
      <w:r w:rsidRPr="00665156">
        <w:rPr>
          <w:sz w:val="24"/>
          <w:szCs w:val="24"/>
        </w:rPr>
        <w:tab/>
        <w:t>1.243,89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05.02.2011.g.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jj.</w:t>
      </w:r>
      <w:r w:rsidRPr="00665156">
        <w:rPr>
          <w:sz w:val="24"/>
          <w:szCs w:val="24"/>
        </w:rPr>
        <w:tab/>
        <w:t>2.532,92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05.02.2011.g.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kk.</w:t>
      </w:r>
      <w:r w:rsidRPr="00665156">
        <w:rPr>
          <w:sz w:val="24"/>
          <w:szCs w:val="24"/>
        </w:rPr>
        <w:tab/>
        <w:t>2.492,59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28.02.2011.g.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ll.</w:t>
      </w:r>
      <w:r w:rsidRPr="00665156">
        <w:rPr>
          <w:sz w:val="24"/>
          <w:szCs w:val="24"/>
        </w:rPr>
        <w:tab/>
        <w:t>1.245,49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28.2.2011.g.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mm.</w:t>
      </w:r>
      <w:r w:rsidRPr="00665156">
        <w:rPr>
          <w:sz w:val="24"/>
          <w:szCs w:val="24"/>
        </w:rPr>
        <w:tab/>
        <w:t>3.075,00 kn, 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08.03.2011.g.</w:t>
      </w: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lastRenderedPageBreak/>
        <w:t>nn.</w:t>
      </w:r>
      <w:r w:rsidRPr="00665156">
        <w:rPr>
          <w:sz w:val="24"/>
          <w:szCs w:val="24"/>
        </w:rPr>
        <w:tab/>
        <w:t>1.247,58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20.03.2011.g.</w:t>
      </w:r>
    </w:p>
    <w:p w:rsidRDefault="00665156" w:rsidP="00665156" w:rsidR="00D74E78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oo.</w:t>
      </w:r>
      <w:r w:rsidRPr="00665156">
        <w:rPr>
          <w:sz w:val="24"/>
          <w:szCs w:val="24"/>
        </w:rPr>
        <w:tab/>
        <w:t>2.460,00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20.03.2011.g.</w:t>
      </w:r>
    </w:p>
    <w:p w:rsidRDefault="00FA3ABB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pp.</w:t>
      </w:r>
      <w:r>
        <w:rPr>
          <w:sz w:val="24"/>
          <w:szCs w:val="24"/>
        </w:rPr>
        <w:tab/>
        <w:t xml:space="preserve"> 1.230,00 kn, </w:t>
      </w:r>
      <w:r w:rsidR="00665156" w:rsidRPr="00665156">
        <w:rPr>
          <w:sz w:val="24"/>
          <w:szCs w:val="24"/>
        </w:rPr>
        <w:t>dosp</w:t>
      </w:r>
      <w:r>
        <w:rPr>
          <w:sz w:val="24"/>
          <w:szCs w:val="24"/>
        </w:rPr>
        <w:t>i</w:t>
      </w:r>
      <w:r w:rsidR="00665156" w:rsidRPr="00665156">
        <w:rPr>
          <w:sz w:val="24"/>
          <w:szCs w:val="24"/>
        </w:rPr>
        <w:t>jeće od dana 20.03.2011.g.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qq.</w:t>
      </w:r>
      <w:r w:rsidRPr="00665156">
        <w:rPr>
          <w:sz w:val="24"/>
          <w:szCs w:val="24"/>
        </w:rPr>
        <w:tab/>
        <w:t>5.632,29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31.03.2011.g.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rr.</w:t>
      </w:r>
      <w:r w:rsidRPr="00665156">
        <w:rPr>
          <w:sz w:val="24"/>
          <w:szCs w:val="24"/>
        </w:rPr>
        <w:tab/>
        <w:t>2.198,99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31.03.2011.g.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ss.</w:t>
      </w:r>
      <w:r w:rsidRPr="00665156">
        <w:rPr>
          <w:sz w:val="24"/>
          <w:szCs w:val="24"/>
        </w:rPr>
        <w:tab/>
        <w:t>4.389,99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31.03.2011.g.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tt.</w:t>
      </w:r>
      <w:r w:rsidRPr="00665156">
        <w:rPr>
          <w:sz w:val="24"/>
          <w:szCs w:val="24"/>
        </w:rPr>
        <w:tab/>
        <w:t>6.163,89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15.04.2011.g.</w:t>
      </w:r>
    </w:p>
    <w:p w:rsidRDefault="00FA3ABB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uu.</w:t>
      </w:r>
      <w:r>
        <w:rPr>
          <w:sz w:val="24"/>
          <w:szCs w:val="24"/>
        </w:rPr>
        <w:tab/>
        <w:t xml:space="preserve">2.152,50 kn, </w:t>
      </w:r>
      <w:r w:rsidR="00665156" w:rsidRPr="00665156">
        <w:rPr>
          <w:sz w:val="24"/>
          <w:szCs w:val="24"/>
        </w:rPr>
        <w:t>dosp</w:t>
      </w:r>
      <w:r>
        <w:rPr>
          <w:sz w:val="24"/>
          <w:szCs w:val="24"/>
        </w:rPr>
        <w:t>i</w:t>
      </w:r>
      <w:r w:rsidR="00665156" w:rsidRPr="00665156">
        <w:rPr>
          <w:sz w:val="24"/>
          <w:szCs w:val="24"/>
        </w:rPr>
        <w:t>jeće od dana 15.4.2011.g.</w:t>
      </w:r>
    </w:p>
    <w:p w:rsidRDefault="00FA3ABB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vv.</w:t>
      </w:r>
      <w:r>
        <w:rPr>
          <w:sz w:val="24"/>
          <w:szCs w:val="24"/>
        </w:rPr>
        <w:tab/>
        <w:t xml:space="preserve">1.306,99 kn, </w:t>
      </w:r>
      <w:r w:rsidR="00665156" w:rsidRPr="00665156">
        <w:rPr>
          <w:sz w:val="24"/>
          <w:szCs w:val="24"/>
        </w:rPr>
        <w:t>dosp</w:t>
      </w:r>
      <w:r>
        <w:rPr>
          <w:sz w:val="24"/>
          <w:szCs w:val="24"/>
        </w:rPr>
        <w:t>i</w:t>
      </w:r>
      <w:r w:rsidR="00665156" w:rsidRPr="00665156">
        <w:rPr>
          <w:sz w:val="24"/>
          <w:szCs w:val="24"/>
        </w:rPr>
        <w:t>jeće od dana 30.04.2011.g.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ww.</w:t>
      </w:r>
      <w:r w:rsidRPr="00665156">
        <w:rPr>
          <w:sz w:val="24"/>
          <w:szCs w:val="24"/>
        </w:rPr>
        <w:tab/>
        <w:t>1.926,30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30.04.2011.g.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xx.</w:t>
      </w:r>
      <w:r w:rsidRPr="00665156">
        <w:rPr>
          <w:sz w:val="24"/>
          <w:szCs w:val="24"/>
        </w:rPr>
        <w:tab/>
        <w:t>1.582,14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30.04.2011.g.</w:t>
      </w:r>
    </w:p>
    <w:p w:rsidRDefault="00FA3ABB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yy.</w:t>
      </w:r>
      <w:r>
        <w:rPr>
          <w:sz w:val="24"/>
          <w:szCs w:val="24"/>
        </w:rPr>
        <w:tab/>
        <w:t xml:space="preserve"> 2.501,69 kn,</w:t>
      </w:r>
      <w:r w:rsidR="00665156" w:rsidRPr="00665156">
        <w:rPr>
          <w:sz w:val="24"/>
          <w:szCs w:val="24"/>
        </w:rPr>
        <w:t>dosp</w:t>
      </w:r>
      <w:r>
        <w:rPr>
          <w:sz w:val="24"/>
          <w:szCs w:val="24"/>
        </w:rPr>
        <w:t>i</w:t>
      </w:r>
      <w:r w:rsidR="00665156" w:rsidRPr="00665156">
        <w:rPr>
          <w:sz w:val="24"/>
          <w:szCs w:val="24"/>
        </w:rPr>
        <w:t>jeće od dana 30.04.2011.g.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zz.</w:t>
      </w:r>
      <w:r w:rsidRPr="00665156">
        <w:rPr>
          <w:sz w:val="24"/>
          <w:szCs w:val="24"/>
        </w:rPr>
        <w:tab/>
        <w:t>1.243,89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30.04.2011.g.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aaa.</w:t>
      </w:r>
      <w:r w:rsidRPr="00665156">
        <w:rPr>
          <w:sz w:val="24"/>
          <w:szCs w:val="24"/>
        </w:rPr>
        <w:tab/>
        <w:t>6.836,21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20.5.2011.g.</w:t>
      </w:r>
    </w:p>
    <w:p w:rsidRDefault="00FA3ABB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bbb.</w:t>
      </w:r>
      <w:r>
        <w:rPr>
          <w:sz w:val="24"/>
          <w:szCs w:val="24"/>
        </w:rPr>
        <w:tab/>
        <w:t xml:space="preserve">2.503,41 kn, </w:t>
      </w:r>
      <w:r w:rsidR="00665156" w:rsidRPr="00665156">
        <w:rPr>
          <w:sz w:val="24"/>
          <w:szCs w:val="24"/>
        </w:rPr>
        <w:t>dosp</w:t>
      </w:r>
      <w:r>
        <w:rPr>
          <w:sz w:val="24"/>
          <w:szCs w:val="24"/>
        </w:rPr>
        <w:t>i</w:t>
      </w:r>
      <w:r w:rsidR="00665156" w:rsidRPr="00665156">
        <w:rPr>
          <w:sz w:val="24"/>
          <w:szCs w:val="24"/>
        </w:rPr>
        <w:t>jeće od dana 20.5.2011.g.</w:t>
      </w:r>
    </w:p>
    <w:p w:rsidRDefault="00FA3ABB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ccc.</w:t>
      </w:r>
      <w:r>
        <w:rPr>
          <w:sz w:val="24"/>
          <w:szCs w:val="24"/>
        </w:rPr>
        <w:tab/>
        <w:t xml:space="preserve">1.230,00 kn, </w:t>
      </w:r>
      <w:r w:rsidR="00665156" w:rsidRPr="00665156">
        <w:rPr>
          <w:sz w:val="24"/>
          <w:szCs w:val="24"/>
        </w:rPr>
        <w:t>dosp</w:t>
      </w:r>
      <w:r>
        <w:rPr>
          <w:sz w:val="24"/>
          <w:szCs w:val="24"/>
        </w:rPr>
        <w:t>i</w:t>
      </w:r>
      <w:r w:rsidR="00665156" w:rsidRPr="00665156">
        <w:rPr>
          <w:sz w:val="24"/>
          <w:szCs w:val="24"/>
        </w:rPr>
        <w:t>jeće od dana 20.05.2011.g.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ddd.</w:t>
      </w:r>
      <w:r w:rsidRPr="00665156">
        <w:rPr>
          <w:sz w:val="24"/>
          <w:szCs w:val="24"/>
        </w:rPr>
        <w:tab/>
        <w:t>6.163,89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20.05.2011.g.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eee.</w:t>
      </w:r>
      <w:r w:rsidRPr="00665156">
        <w:rPr>
          <w:sz w:val="24"/>
          <w:szCs w:val="24"/>
        </w:rPr>
        <w:tab/>
        <w:t>6.797,96 kn, 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20.05.2011.g.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fff.</w:t>
      </w:r>
      <w:r w:rsidRPr="00665156">
        <w:rPr>
          <w:sz w:val="24"/>
          <w:szCs w:val="24"/>
        </w:rPr>
        <w:tab/>
        <w:t xml:space="preserve"> 2.684</w:t>
      </w:r>
      <w:r w:rsidR="00FA3ABB">
        <w:rPr>
          <w:sz w:val="24"/>
          <w:szCs w:val="24"/>
        </w:rPr>
        <w:t>,10 kn,</w:t>
      </w:r>
      <w:r w:rsidRPr="00665156">
        <w:rPr>
          <w:sz w:val="24"/>
          <w:szCs w:val="24"/>
        </w:rPr>
        <w:t>dosp</w:t>
      </w:r>
      <w:r w:rsidR="00FA3ABB">
        <w:rPr>
          <w:sz w:val="24"/>
          <w:szCs w:val="24"/>
        </w:rPr>
        <w:t>i</w:t>
      </w:r>
      <w:r w:rsidRPr="00665156">
        <w:rPr>
          <w:sz w:val="24"/>
          <w:szCs w:val="24"/>
        </w:rPr>
        <w:t>jeće od dana 25.05.2011.g.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>Dakle, ukupan iznos od 199.514,94 kn, sa zakonskim zateznim kamatama obračunatim od dana dospijeća svakog pojedinog iznosa. Nadalje, istom presudom naloženo je stečajnom dužniku da naknadi parnične troškove u iznosu od 4.780,00 kn, te u iznosu od 1.266,40 kn,  sa zakonskim kamatama od dana 22. svibnja 2012. godine.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</w:p>
    <w:p w:rsidRDefault="00D74E78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>2. 2.</w:t>
      </w:r>
      <w:r>
        <w:rPr>
          <w:sz w:val="24"/>
          <w:szCs w:val="24"/>
        </w:rPr>
        <w:tab/>
        <w:t>Drugi razlučni vjerovnik</w:t>
      </w:r>
      <w:r w:rsidR="00665156" w:rsidRPr="00665156">
        <w:rPr>
          <w:sz w:val="24"/>
          <w:szCs w:val="24"/>
        </w:rPr>
        <w:t xml:space="preserve"> REPUBLIKA HRVATSKA, MINISTARSTVO FINANCIJA, POREZNA UPRAVA, Područni ured Zagreb, OIB: 18683136487, u iznosu od 930.476,54 kn zajedno s zakonskim zateznim kamatama. Naime, na temelju rješenja Općinskog suda u Bjelovaru, Ovr-4382/12-2  od 25.01.2013, predbilježeno je pravo zal</w:t>
      </w:r>
      <w:r w:rsidR="00FA3ABB">
        <w:rPr>
          <w:sz w:val="24"/>
          <w:szCs w:val="24"/>
        </w:rPr>
        <w:t>oga radi osiguranja novčanog po</w:t>
      </w:r>
      <w:r w:rsidR="00665156" w:rsidRPr="00665156">
        <w:rPr>
          <w:sz w:val="24"/>
          <w:szCs w:val="24"/>
        </w:rPr>
        <w:t xml:space="preserve">traživanja u iznosu od 930.476,54 kn, zajedno sa zakonskim zateznim kamatama tekućim na glavnicu u iznosu od 884.543,03 kn, prema stopi koja se određuje za svako polugodište uvećanjem eskontne stope HNB-a koja je vrijedila zadnjeg dana polugodišta koje je prethodilo tekućem polugodištu za pet postotnih poena, tekućom od 07.12.2012.g. do isplate, te troška ovog postupka osiguranja u iznosu od 9.300,00 kn. Zaprimljeno dana 30.01.2013.g. pod brojem Z-566/13.  Na temelju izvješća o pravomoćnosti Općinskog suda u Bjelovaru, Ovr-4382/12-4 od 25. travnja 2013.g. zabilježeno je opravdanje predbilježbe prava zaloga upisanog pod brojem Z-566/13, sa danom pravomoćnosti od 09. veljače 2013.g. pa je ona time postala uknjižba prava zaloga. Zaprimljeno dana 26.04.2013.g., broj Z-2626/13. 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  <w:r w:rsidRPr="00665156">
        <w:rPr>
          <w:sz w:val="24"/>
          <w:szCs w:val="24"/>
        </w:rPr>
        <w:t xml:space="preserve"> </w:t>
      </w:r>
    </w:p>
    <w:p w:rsidRDefault="00D74E78" w:rsidP="00665156" w:rsidR="00665156" w:rsidRPr="006651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65156" w:rsidRPr="00665156">
        <w:rPr>
          <w:sz w:val="24"/>
          <w:szCs w:val="24"/>
        </w:rPr>
        <w:t>3.</w:t>
      </w:r>
      <w:r w:rsidR="00665156" w:rsidRPr="00665156">
        <w:rPr>
          <w:sz w:val="24"/>
          <w:szCs w:val="24"/>
        </w:rPr>
        <w:tab/>
        <w:t>Treći razlučni vjerovnik HAMDIJA MALIĆ iz Zagreba, D.Zbiljskog 32/II za preostali iznos go</w:t>
      </w:r>
      <w:r w:rsidR="00357129">
        <w:rPr>
          <w:sz w:val="24"/>
          <w:szCs w:val="24"/>
        </w:rPr>
        <w:t>re navedene nenamirene tražbine, z</w:t>
      </w:r>
      <w:r w:rsidR="00665156" w:rsidRPr="00665156">
        <w:rPr>
          <w:sz w:val="24"/>
          <w:szCs w:val="24"/>
        </w:rPr>
        <w:t xml:space="preserve">aprimljeno dana 05.04.2013., pod brojem Z-2136/13.  </w:t>
      </w:r>
      <w:r w:rsidR="00357129">
        <w:rPr>
          <w:sz w:val="24"/>
          <w:szCs w:val="24"/>
        </w:rPr>
        <w:t>Temeljem</w:t>
      </w:r>
      <w:r w:rsidR="00665156" w:rsidRPr="00665156">
        <w:rPr>
          <w:sz w:val="24"/>
          <w:szCs w:val="24"/>
        </w:rPr>
        <w:t xml:space="preserve"> rješenja o ovrsi Općinskog suda u Bjelovaru broj Ovr-774/13-2 od 08. travnja 2013.g. zabilježena je ovrha, utvrđenjem vrijednosti nekretnina, njihovom prodajom i namirenjem ovrhovoditelja iz novčanog iznosa dobivenog prodajom.</w:t>
      </w:r>
    </w:p>
    <w:p w:rsidRDefault="00665156" w:rsidP="00665156" w:rsidR="00665156" w:rsidRPr="00665156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665156" w:rsidR="00D74E78">
      <w:pPr>
        <w:jc w:val="both"/>
        <w:rPr>
          <w:sz w:val="24"/>
          <w:szCs w:val="24"/>
        </w:rPr>
      </w:pPr>
    </w:p>
    <w:p w:rsidRDefault="00D74E78" w:rsidP="00D74E78" w:rsidR="00D74E7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="00665156" w:rsidRPr="00665156">
        <w:rPr>
          <w:sz w:val="24"/>
          <w:szCs w:val="24"/>
        </w:rPr>
        <w:t>4.</w:t>
      </w:r>
      <w:r w:rsidR="00665156" w:rsidRPr="00665156">
        <w:rPr>
          <w:sz w:val="24"/>
          <w:szCs w:val="24"/>
        </w:rPr>
        <w:tab/>
        <w:t xml:space="preserve">Četvrti razlučni vjerovnik ARA </w:t>
      </w:r>
      <w:r w:rsidR="00357129">
        <w:rPr>
          <w:sz w:val="24"/>
          <w:szCs w:val="24"/>
        </w:rPr>
        <w:t>SHOES HRVATSKA d.o.o., Karlovac,</w:t>
      </w:r>
      <w:r w:rsidR="00665156" w:rsidRPr="00665156">
        <w:rPr>
          <w:sz w:val="24"/>
          <w:szCs w:val="24"/>
        </w:rPr>
        <w:t xml:space="preserve"> </w:t>
      </w:r>
      <w:r w:rsidR="00357129">
        <w:rPr>
          <w:sz w:val="24"/>
          <w:szCs w:val="24"/>
        </w:rPr>
        <w:t>temeljem</w:t>
      </w:r>
      <w:r w:rsidR="00665156" w:rsidRPr="00665156">
        <w:rPr>
          <w:sz w:val="24"/>
          <w:szCs w:val="24"/>
        </w:rPr>
        <w:t xml:space="preserve"> rješenja o ovrsi Općinskog suda u Bjelovaru broj Ovr-2215/13 od 12. rujna 2013.g. zabilježena je ovrha, procjenom, prodajom i namirenjem ovrhovoditelja Ara Shoes Hrvatska d.o.o. Karlovac, iz iznosa dobivenog prodajom. </w:t>
      </w:r>
    </w:p>
    <w:p w:rsidRDefault="00D74E78" w:rsidP="00665156" w:rsidR="00D74E78" w:rsidRPr="005571E5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0E7DD0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II.</w:t>
      </w:r>
      <w:r w:rsid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Nalaže se </w:t>
      </w:r>
      <w:r w:rsidRPr="002F60C2">
        <w:rPr>
          <w:sz w:val="24"/>
          <w:szCs w:val="24"/>
        </w:rPr>
        <w:t>računovodstvu</w:t>
      </w:r>
      <w:r w:rsidR="006E3CA6" w:rsidRPr="002F60C2"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>suda po pravomoćnosti ovog rješenja</w:t>
      </w:r>
      <w:r w:rsidR="006E3CA6" w:rsidRPr="002F60C2">
        <w:rPr>
          <w:sz w:val="24"/>
          <w:szCs w:val="24"/>
        </w:rPr>
        <w:t xml:space="preserve"> iz sudskog </w:t>
      </w:r>
      <w:r w:rsidR="006E3CA6" w:rsidRPr="000E7DD0">
        <w:rPr>
          <w:sz w:val="24"/>
          <w:szCs w:val="24"/>
        </w:rPr>
        <w:t>depozita isplatiti za korist:</w:t>
      </w:r>
      <w:r w:rsidRPr="000E7DD0">
        <w:rPr>
          <w:sz w:val="24"/>
          <w:szCs w:val="24"/>
        </w:rPr>
        <w:t xml:space="preserve"> </w:t>
      </w:r>
    </w:p>
    <w:p w:rsidRDefault="00132E32" w:rsidP="00132E32" w:rsidR="00132E32">
      <w:pPr>
        <w:ind w:left="680"/>
        <w:jc w:val="both"/>
        <w:rPr>
          <w:sz w:val="24"/>
          <w:szCs w:val="24"/>
        </w:rPr>
      </w:pPr>
    </w:p>
    <w:p w:rsidRDefault="006E3CA6" w:rsidP="00D74E78" w:rsidR="00D74E78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1.stečajn</w:t>
      </w:r>
      <w:r w:rsidR="008917B0" w:rsidRPr="000E7DD0">
        <w:rPr>
          <w:sz w:val="24"/>
          <w:szCs w:val="24"/>
        </w:rPr>
        <w:t>e</w:t>
      </w:r>
      <w:r w:rsidR="00D74E78">
        <w:rPr>
          <w:sz w:val="24"/>
          <w:szCs w:val="24"/>
        </w:rPr>
        <w:t xml:space="preserve"> mase</w:t>
      </w:r>
      <w:r w:rsidRPr="000E7DD0">
        <w:rPr>
          <w:sz w:val="24"/>
          <w:szCs w:val="24"/>
        </w:rPr>
        <w:t xml:space="preserve"> stečajnog dužnika </w:t>
      </w:r>
      <w:r w:rsidR="00D74E78" w:rsidRPr="00D74E78">
        <w:rPr>
          <w:sz w:val="24"/>
          <w:szCs w:val="24"/>
        </w:rPr>
        <w:t>ŽILNIK d.o.o. u stečaju, Prilaz Vladislava Brajkovića 6, Zagreb, OIB:62891125102, MBS:080416375</w:t>
      </w:r>
    </w:p>
    <w:p w:rsidRDefault="00D74E78" w:rsidP="00D74E78" w:rsidR="00D74E78">
      <w:pPr>
        <w:ind w:left="680"/>
        <w:jc w:val="both"/>
        <w:rPr>
          <w:sz w:val="24"/>
          <w:szCs w:val="24"/>
        </w:rPr>
      </w:pPr>
    </w:p>
    <w:p w:rsidRDefault="0030603B" w:rsidP="0030603B" w:rsidR="00A03E2A" w:rsidRPr="003060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</w:t>
      </w:r>
      <w:r w:rsidR="006E3CA6" w:rsidRPr="0030603B">
        <w:rPr>
          <w:sz w:val="24"/>
          <w:szCs w:val="24"/>
        </w:rPr>
        <w:t xml:space="preserve">iznos od </w:t>
      </w:r>
      <w:r w:rsidR="00D74E78" w:rsidRPr="0030603B">
        <w:rPr>
          <w:sz w:val="24"/>
          <w:szCs w:val="24"/>
        </w:rPr>
        <w:t xml:space="preserve">178.788,52 kn  </w:t>
      </w:r>
      <w:r w:rsidR="009D4387" w:rsidRPr="0030603B">
        <w:rPr>
          <w:sz w:val="24"/>
          <w:szCs w:val="24"/>
        </w:rPr>
        <w:t>na raču</w:t>
      </w:r>
      <w:r w:rsidR="00707976" w:rsidRPr="0030603B">
        <w:rPr>
          <w:sz w:val="24"/>
          <w:szCs w:val="24"/>
        </w:rPr>
        <w:t>n</w:t>
      </w:r>
      <w:r w:rsidR="009D4387" w:rsidRPr="0030603B">
        <w:rPr>
          <w:sz w:val="24"/>
          <w:szCs w:val="24"/>
        </w:rPr>
        <w:t xml:space="preserve"> </w:t>
      </w:r>
      <w:r w:rsidR="00D74E78" w:rsidRPr="0030603B">
        <w:rPr>
          <w:sz w:val="24"/>
          <w:szCs w:val="24"/>
        </w:rPr>
        <w:t>kod  PARTNER BANKE d.d. Zagreb, broj računa IBAN HR8524080021100042624;</w:t>
      </w:r>
    </w:p>
    <w:p w:rsidRDefault="00A03E2A" w:rsidP="00A03E2A" w:rsidR="00A03E2A" w:rsidRPr="00707976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30603B" w:rsidR="0030603B">
      <w:pPr>
        <w:widowControl/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2.</w:t>
      </w:r>
      <w:r w:rsidR="0030603B">
        <w:rPr>
          <w:sz w:val="24"/>
          <w:szCs w:val="24"/>
        </w:rPr>
        <w:t xml:space="preserve"> </w:t>
      </w:r>
      <w:r w:rsidRPr="000E7DD0">
        <w:rPr>
          <w:sz w:val="24"/>
          <w:szCs w:val="24"/>
        </w:rPr>
        <w:t>razlučnog vjerovnik</w:t>
      </w:r>
      <w:r w:rsidR="0030603B">
        <w:rPr>
          <w:sz w:val="24"/>
          <w:szCs w:val="24"/>
        </w:rPr>
        <w:t>a</w:t>
      </w:r>
      <w:r w:rsidRPr="000E7DD0">
        <w:rPr>
          <w:sz w:val="24"/>
          <w:szCs w:val="24"/>
        </w:rPr>
        <w:t xml:space="preserve"> </w:t>
      </w:r>
      <w:r w:rsidR="0030603B">
        <w:rPr>
          <w:sz w:val="24"/>
          <w:szCs w:val="24"/>
        </w:rPr>
        <w:t>Malić Hamdije</w:t>
      </w:r>
      <w:r w:rsidR="0030603B" w:rsidRPr="0030603B">
        <w:rPr>
          <w:sz w:val="24"/>
          <w:szCs w:val="24"/>
        </w:rPr>
        <w:t xml:space="preserve"> iz Zagreba, D.Zbiljskog 32/II;</w:t>
      </w:r>
    </w:p>
    <w:p w:rsidRDefault="0030603B" w:rsidP="0030603B" w:rsidR="0030603B">
      <w:pPr>
        <w:widowControl/>
        <w:ind w:firstLine="680"/>
        <w:jc w:val="both"/>
        <w:rPr>
          <w:sz w:val="24"/>
          <w:szCs w:val="24"/>
        </w:rPr>
      </w:pPr>
    </w:p>
    <w:p w:rsidRDefault="008917B0" w:rsidP="0030603B" w:rsidR="0030603B">
      <w:pPr>
        <w:widowControl/>
        <w:ind w:firstLine="680"/>
        <w:jc w:val="both"/>
        <w:rPr>
          <w:sz w:val="24"/>
          <w:szCs w:val="24"/>
        </w:rPr>
      </w:pPr>
      <w:r w:rsidRPr="0030603B">
        <w:rPr>
          <w:sz w:val="24"/>
          <w:szCs w:val="24"/>
        </w:rPr>
        <w:t>-</w:t>
      </w:r>
      <w:r w:rsidR="006E3CA6" w:rsidRPr="0030603B">
        <w:rPr>
          <w:sz w:val="24"/>
          <w:szCs w:val="24"/>
        </w:rPr>
        <w:t xml:space="preserve">iznos od </w:t>
      </w:r>
      <w:r w:rsidR="0030603B">
        <w:rPr>
          <w:sz w:val="24"/>
          <w:szCs w:val="24"/>
        </w:rPr>
        <w:t xml:space="preserve">199.319,82  </w:t>
      </w:r>
      <w:r w:rsidR="000D6FCE" w:rsidRPr="0030603B">
        <w:rPr>
          <w:sz w:val="24"/>
          <w:szCs w:val="24"/>
        </w:rPr>
        <w:t>kn</w:t>
      </w:r>
      <w:r w:rsidR="00A03E2A" w:rsidRPr="0030603B">
        <w:rPr>
          <w:sz w:val="24"/>
          <w:szCs w:val="24"/>
        </w:rPr>
        <w:t xml:space="preserve"> </w:t>
      </w:r>
      <w:r w:rsidR="009303E2" w:rsidRPr="0030603B">
        <w:rPr>
          <w:sz w:val="24"/>
          <w:szCs w:val="24"/>
        </w:rPr>
        <w:t>na  račun</w:t>
      </w:r>
      <w:r w:rsidR="00AE531F" w:rsidRPr="0030603B">
        <w:rPr>
          <w:sz w:val="24"/>
          <w:szCs w:val="24"/>
        </w:rPr>
        <w:t xml:space="preserve"> </w:t>
      </w:r>
      <w:r w:rsidR="0030603B">
        <w:rPr>
          <w:sz w:val="24"/>
          <w:szCs w:val="24"/>
        </w:rPr>
        <w:t xml:space="preserve">2340009-1140138412; </w:t>
      </w:r>
      <w:r w:rsidR="00AE531F" w:rsidRPr="0030603B">
        <w:rPr>
          <w:sz w:val="24"/>
          <w:szCs w:val="24"/>
        </w:rPr>
        <w:t xml:space="preserve">IBAN: </w:t>
      </w:r>
    </w:p>
    <w:p w:rsidRDefault="00AE531F" w:rsidP="0030603B" w:rsidR="00AE531F">
      <w:pPr>
        <w:widowControl/>
        <w:ind w:firstLine="680"/>
        <w:jc w:val="both"/>
        <w:rPr>
          <w:sz w:val="24"/>
          <w:szCs w:val="24"/>
        </w:rPr>
      </w:pPr>
      <w:r w:rsidRPr="0030603B">
        <w:rPr>
          <w:sz w:val="24"/>
          <w:szCs w:val="24"/>
        </w:rPr>
        <w:t>HR</w:t>
      </w:r>
      <w:r w:rsidR="0030603B">
        <w:rPr>
          <w:sz w:val="24"/>
          <w:szCs w:val="24"/>
        </w:rPr>
        <w:t>06 2340 0091 1401 3841 2</w:t>
      </w:r>
      <w:r w:rsidRPr="0030603B">
        <w:rPr>
          <w:sz w:val="24"/>
          <w:szCs w:val="24"/>
        </w:rPr>
        <w:t xml:space="preserve">, </w:t>
      </w:r>
      <w:r w:rsidR="0030603B">
        <w:rPr>
          <w:sz w:val="24"/>
          <w:szCs w:val="24"/>
        </w:rPr>
        <w:t>kod PBZ d.d. Zagreb</w:t>
      </w:r>
    </w:p>
    <w:p w:rsidRDefault="0030603B" w:rsidP="0030603B" w:rsidR="0030603B">
      <w:pPr>
        <w:widowControl/>
        <w:ind w:firstLine="680"/>
        <w:jc w:val="both"/>
        <w:rPr>
          <w:sz w:val="24"/>
          <w:szCs w:val="24"/>
        </w:rPr>
      </w:pPr>
    </w:p>
    <w:p w:rsidRDefault="0030603B" w:rsidP="0030603B" w:rsidR="0030603B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3. razlučnog vjerovnika REPUBLIKE HRVATSKE, MINISTARSTVA FINANCIJA, POREZNE UPRAVE</w:t>
      </w:r>
      <w:r w:rsidRPr="0030603B">
        <w:rPr>
          <w:sz w:val="24"/>
          <w:szCs w:val="24"/>
        </w:rPr>
        <w:t>, Područni ured Zagreb</w:t>
      </w:r>
    </w:p>
    <w:p w:rsidRDefault="0030603B" w:rsidP="0030603B" w:rsidR="0030603B">
      <w:pPr>
        <w:widowControl/>
        <w:ind w:firstLine="680"/>
        <w:jc w:val="both"/>
        <w:rPr>
          <w:sz w:val="24"/>
          <w:szCs w:val="24"/>
        </w:rPr>
      </w:pPr>
    </w:p>
    <w:p w:rsidRDefault="0030603B" w:rsidP="0030603B" w:rsidR="0030603B" w:rsidRPr="0030603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</w:t>
      </w:r>
      <w:r w:rsidRPr="0030603B">
        <w:rPr>
          <w:sz w:val="24"/>
          <w:szCs w:val="24"/>
        </w:rPr>
        <w:t>iznos od 283.639,31 kn</w:t>
      </w:r>
      <w:r>
        <w:rPr>
          <w:sz w:val="24"/>
          <w:szCs w:val="24"/>
        </w:rPr>
        <w:t xml:space="preserve"> na račun IBAN: 1210010051863000160, s pozivom na broj HR68 1201-62891125102.</w:t>
      </w:r>
    </w:p>
    <w:p w:rsidRDefault="000D6FCE" w:rsidP="00173484" w:rsidR="000D6FCE" w:rsidRPr="000E7DD0">
      <w:pPr>
        <w:widowControl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R="008F6E94" w:rsidRPr="002100B9">
      <w:pPr>
        <w:widowControl/>
        <w:jc w:val="center"/>
        <w:rPr>
          <w:sz w:val="24"/>
          <w:szCs w:val="24"/>
        </w:rPr>
      </w:pPr>
    </w:p>
    <w:p w:rsidRDefault="00707976" w:rsidP="00707976" w:rsidR="00707976" w:rsidRPr="002100B9">
      <w:pPr>
        <w:ind w:firstLine="708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Rješenjem ovog suda</w:t>
      </w:r>
      <w:r w:rsidR="00FA3ABB">
        <w:rPr>
          <w:sz w:val="24"/>
          <w:szCs w:val="24"/>
        </w:rPr>
        <w:t>, broj gornji, od 15</w:t>
      </w:r>
      <w:r w:rsidRPr="002100B9">
        <w:rPr>
          <w:sz w:val="24"/>
          <w:szCs w:val="24"/>
        </w:rPr>
        <w:t>.</w:t>
      </w:r>
      <w:r w:rsidR="00FA3ABB">
        <w:rPr>
          <w:sz w:val="24"/>
          <w:szCs w:val="24"/>
        </w:rPr>
        <w:t xml:space="preserve"> srpnja 2014</w:t>
      </w:r>
      <w:r w:rsidRPr="002100B9">
        <w:rPr>
          <w:sz w:val="24"/>
          <w:szCs w:val="24"/>
        </w:rPr>
        <w:t xml:space="preserve">. nad </w:t>
      </w:r>
      <w:r w:rsidR="00FA3ABB">
        <w:rPr>
          <w:sz w:val="24"/>
          <w:szCs w:val="24"/>
        </w:rPr>
        <w:t xml:space="preserve">uvodno navedenim </w:t>
      </w:r>
      <w:r w:rsidRPr="002100B9">
        <w:rPr>
          <w:sz w:val="24"/>
          <w:szCs w:val="24"/>
        </w:rPr>
        <w:t xml:space="preserve">dužnikom je otvoren stečajni postupak. </w:t>
      </w:r>
    </w:p>
    <w:p w:rsidRDefault="00FA3ABB" w:rsidP="00FA3ABB" w:rsidR="00FA3ABB" w:rsidRPr="00FA3A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A3ABB">
        <w:rPr>
          <w:sz w:val="24"/>
          <w:szCs w:val="24"/>
        </w:rPr>
        <w:t xml:space="preserve">Pred Općinskim sudom u Bjelovaru, u ovršnom postupku </w:t>
      </w:r>
      <w:r>
        <w:rPr>
          <w:sz w:val="24"/>
          <w:szCs w:val="24"/>
        </w:rPr>
        <w:t>pod P</w:t>
      </w:r>
      <w:r w:rsidRPr="00FA3ABB">
        <w:rPr>
          <w:sz w:val="24"/>
          <w:szCs w:val="24"/>
        </w:rPr>
        <w:t>osl.br. Ovr-330/15-89, prodana je nekretnina upisana u zemljišnim knjigama Općinskog suda u Bjelovaru, u vlasništvu stečajnog dužnika, i to:</w:t>
      </w:r>
    </w:p>
    <w:p w:rsidRDefault="00FA3ABB" w:rsidP="00FA3ABB" w:rsidR="00FA3ABB" w:rsidRPr="00FA3ABB">
      <w:pPr>
        <w:jc w:val="both"/>
        <w:rPr>
          <w:sz w:val="24"/>
          <w:szCs w:val="24"/>
        </w:rPr>
      </w:pPr>
      <w:r w:rsidRPr="00FA3ABB">
        <w:rPr>
          <w:sz w:val="24"/>
          <w:szCs w:val="24"/>
        </w:rPr>
        <w:t>-</w:t>
      </w:r>
      <w:r w:rsidRPr="00FA3ABB">
        <w:rPr>
          <w:sz w:val="24"/>
          <w:szCs w:val="24"/>
        </w:rPr>
        <w:tab/>
        <w:t>k.č.br. 962/1, poslovni prostor u stambeno poslovnom objektu, ukupne površine 190,91 m2, Franjevačka 11, zk.ul.br. 2536, poduložak 2662, k.o. Bjelovar</w:t>
      </w:r>
    </w:p>
    <w:p w:rsidRDefault="00FA3ABB" w:rsidP="00FA3ABB" w:rsidR="00707976" w:rsidRPr="002100B9">
      <w:pPr>
        <w:jc w:val="both"/>
        <w:rPr>
          <w:sz w:val="24"/>
          <w:szCs w:val="24"/>
        </w:rPr>
      </w:pPr>
      <w:r w:rsidRPr="00FA3ABB">
        <w:rPr>
          <w:sz w:val="24"/>
          <w:szCs w:val="24"/>
        </w:rPr>
        <w:t>Nekretnina je dosuđena kupcu USTANOVA ZA ZDRAVSTVENU SKRB FENIKS, Belovar, A.Mihanovića 23, OIB: 43840537342, za iznos od 710.000,00 kn.</w:t>
      </w:r>
      <w:r w:rsidR="00707976" w:rsidRPr="002100B9">
        <w:rPr>
          <w:sz w:val="24"/>
          <w:szCs w:val="24"/>
        </w:rP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="00707976" w:rsidRPr="002100B9">
          <w:rPr>
            <w:sz w:val="24"/>
            <w:szCs w:val="24"/>
          </w:rPr>
          <w:t xml:space="preserve">164. stavak </w:t>
        </w:r>
      </w:smartTag>
      <w:r w:rsidR="00707976" w:rsidRPr="002100B9">
        <w:rPr>
          <w:sz w:val="24"/>
          <w:szCs w:val="24"/>
        </w:rPr>
        <w:t xml:space="preserve"> 3. Stečajnog zakona (NN br. 44/96 do 133/12, dalje SZ)</w:t>
      </w:r>
      <w:r w:rsidR="00AE2C18">
        <w:rPr>
          <w:sz w:val="24"/>
          <w:szCs w:val="24"/>
        </w:rPr>
        <w:t>,</w:t>
      </w:r>
      <w:r w:rsidR="00707976" w:rsidRPr="002100B9">
        <w:rPr>
          <w:sz w:val="24"/>
          <w:szCs w:val="24"/>
        </w:rPr>
        <w:t xml:space="preserve"> koji se u ovom postupku primjenjuje temeljem odredbe članka 441. stavak 1. Stečajnog zakona (NN br. 71/15)</w:t>
      </w:r>
      <w:r w:rsidR="00357129">
        <w:rPr>
          <w:sz w:val="24"/>
          <w:szCs w:val="24"/>
        </w:rPr>
        <w:t>,</w:t>
      </w:r>
      <w:r w:rsidR="00707976" w:rsidRPr="002100B9">
        <w:rPr>
          <w:sz w:val="24"/>
          <w:szCs w:val="24"/>
        </w:rPr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357129" w:rsidP="00FA3ABB" w:rsidR="00DF7E49" w:rsidRPr="002100B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ovom konkretnom slučaju, p</w:t>
      </w:r>
      <w:r w:rsidR="00707976" w:rsidRPr="002100B9">
        <w:rPr>
          <w:sz w:val="24"/>
          <w:szCs w:val="24"/>
        </w:rPr>
        <w:t xml:space="preserve">ravomoćnim </w:t>
      </w:r>
      <w:r>
        <w:rPr>
          <w:sz w:val="24"/>
          <w:szCs w:val="24"/>
        </w:rPr>
        <w:t xml:space="preserve">i ovršnim </w:t>
      </w:r>
      <w:r w:rsidR="00707976" w:rsidRPr="002100B9">
        <w:rPr>
          <w:sz w:val="24"/>
          <w:szCs w:val="24"/>
        </w:rPr>
        <w:t xml:space="preserve">rješenjem </w:t>
      </w:r>
      <w:r>
        <w:rPr>
          <w:sz w:val="24"/>
          <w:szCs w:val="24"/>
        </w:rPr>
        <w:t xml:space="preserve">Općinskog suda u Bjelovaru, broj </w:t>
      </w:r>
      <w:r w:rsidRPr="00357129">
        <w:rPr>
          <w:sz w:val="24"/>
          <w:szCs w:val="24"/>
        </w:rPr>
        <w:t>Ovr-330/15</w:t>
      </w:r>
      <w:r>
        <w:rPr>
          <w:sz w:val="24"/>
          <w:szCs w:val="24"/>
        </w:rPr>
        <w:t>,</w:t>
      </w:r>
      <w:r w:rsidR="00DF7E49" w:rsidRPr="002100B9">
        <w:rPr>
          <w:sz w:val="24"/>
          <w:szCs w:val="24"/>
        </w:rPr>
        <w:t xml:space="preserve"> kupcu nekretnine dosuđena je u izreci navedena nekretnina.</w:t>
      </w:r>
    </w:p>
    <w:p w:rsidRDefault="00584AC6" w:rsidP="00AE2C18" w:rsidR="00AE2C18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Na ročištu za diobu kupovnine </w:t>
      </w:r>
      <w:r w:rsidR="00DF7E49" w:rsidRPr="002100B9">
        <w:rPr>
          <w:sz w:val="24"/>
          <w:szCs w:val="24"/>
        </w:rPr>
        <w:t xml:space="preserve">od </w:t>
      </w:r>
      <w:r w:rsidR="00FA3ABB">
        <w:rPr>
          <w:sz w:val="24"/>
          <w:szCs w:val="24"/>
        </w:rPr>
        <w:t>07. prosinca</w:t>
      </w:r>
      <w:r w:rsidR="00DF7E49" w:rsidRPr="002100B9">
        <w:rPr>
          <w:sz w:val="24"/>
          <w:szCs w:val="24"/>
        </w:rPr>
        <w:t xml:space="preserve"> 2017. </w:t>
      </w:r>
      <w:r w:rsidRPr="002100B9">
        <w:rPr>
          <w:sz w:val="24"/>
          <w:szCs w:val="24"/>
        </w:rPr>
        <w:t>stečajni upravitelj je zatražio</w:t>
      </w:r>
      <w:r w:rsidR="00AE2C18">
        <w:rPr>
          <w:sz w:val="24"/>
          <w:szCs w:val="24"/>
        </w:rPr>
        <w:t xml:space="preserve"> za </w:t>
      </w:r>
      <w:r w:rsidR="00E908F0" w:rsidRPr="002100B9">
        <w:rPr>
          <w:sz w:val="24"/>
          <w:szCs w:val="24"/>
        </w:rPr>
        <w:t xml:space="preserve">stečajnu masu stečajnog dužnika </w:t>
      </w:r>
      <w:r w:rsidR="00AE2C18" w:rsidRPr="00AE2C18">
        <w:rPr>
          <w:sz w:val="24"/>
          <w:szCs w:val="24"/>
        </w:rPr>
        <w:t xml:space="preserve">prema čl. </w:t>
      </w:r>
      <w:r w:rsidR="00AE2C18">
        <w:rPr>
          <w:sz w:val="24"/>
          <w:szCs w:val="24"/>
        </w:rPr>
        <w:t>170.</w:t>
      </w:r>
      <w:r w:rsidR="00AE2C18" w:rsidRPr="00AE2C18">
        <w:rPr>
          <w:sz w:val="24"/>
          <w:szCs w:val="24"/>
        </w:rPr>
        <w:t xml:space="preserve"> Stečajnog zakona </w:t>
      </w:r>
      <w:r w:rsidR="00357129">
        <w:rPr>
          <w:sz w:val="24"/>
          <w:szCs w:val="24"/>
        </w:rPr>
        <w:t>iznos</w:t>
      </w:r>
      <w:r w:rsidR="00AE2C18" w:rsidRPr="00AE2C18">
        <w:rPr>
          <w:sz w:val="24"/>
          <w:szCs w:val="24"/>
        </w:rPr>
        <w:t xml:space="preserve"> od 178.788,52 kn</w:t>
      </w:r>
      <w:r w:rsidR="00AE2C18">
        <w:rPr>
          <w:sz w:val="24"/>
          <w:szCs w:val="24"/>
        </w:rPr>
        <w:t>.</w:t>
      </w:r>
    </w:p>
    <w:p w:rsidRDefault="00584AC6" w:rsidP="00AE2C18" w:rsidR="00584AC6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Nije bilo prigovora na zahtjev stečajnog upravitelja osnovom troškova </w:t>
      </w:r>
      <w:r w:rsidR="00DF7E49" w:rsidRPr="002100B9">
        <w:rPr>
          <w:sz w:val="24"/>
          <w:szCs w:val="24"/>
        </w:rPr>
        <w:t>utvrđenja i unovčenja.</w:t>
      </w:r>
      <w:r w:rsidRPr="002100B9">
        <w:rPr>
          <w:sz w:val="24"/>
          <w:szCs w:val="24"/>
        </w:rPr>
        <w:t xml:space="preserve"> </w:t>
      </w:r>
    </w:p>
    <w:p w:rsidRDefault="00584AC6" w:rsidP="00584AC6" w:rsidR="00584AC6" w:rsidRPr="002100B9">
      <w:pPr>
        <w:ind w:firstLine="720"/>
        <w:jc w:val="both"/>
        <w:rPr>
          <w:sz w:val="24"/>
          <w:szCs w:val="24"/>
        </w:rPr>
      </w:pPr>
    </w:p>
    <w:p w:rsidRDefault="00AE2C18" w:rsidP="00B00CF5" w:rsidR="00AE2C18">
      <w:pPr>
        <w:widowControl/>
        <w:ind w:firstLine="680"/>
        <w:jc w:val="both"/>
        <w:rPr>
          <w:sz w:val="24"/>
          <w:szCs w:val="24"/>
        </w:rPr>
      </w:pPr>
    </w:p>
    <w:p w:rsidRDefault="00AE2C18" w:rsidP="00B00CF5" w:rsidR="00AE2C18">
      <w:pPr>
        <w:widowControl/>
        <w:ind w:firstLine="680"/>
        <w:jc w:val="both"/>
        <w:rPr>
          <w:sz w:val="24"/>
          <w:szCs w:val="24"/>
        </w:rPr>
      </w:pPr>
    </w:p>
    <w:p w:rsidRDefault="00173484" w:rsidP="00B00CF5" w:rsidR="00173484">
      <w:pPr>
        <w:widowControl/>
        <w:ind w:firstLine="680"/>
        <w:jc w:val="both"/>
        <w:rPr>
          <w:sz w:val="24"/>
          <w:szCs w:val="24"/>
        </w:rPr>
      </w:pPr>
    </w:p>
    <w:p w:rsidRDefault="00584AC6" w:rsidP="00AE2C18" w:rsidR="00AE2C18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lastRenderedPageBreak/>
        <w:t>Razlučni vjero</w:t>
      </w:r>
      <w:r w:rsidR="00AE2C18">
        <w:rPr>
          <w:sz w:val="24"/>
          <w:szCs w:val="24"/>
        </w:rPr>
        <w:t>vnici se namiruju sukladno onome kako je navedeno u izreci ovog rješenja, prema redoslijedu upisa svog založnog prava na unovčenoj nekretnini, a što je stečajni sudac utvrdio u</w:t>
      </w:r>
      <w:r w:rsidR="00AE2C18" w:rsidRPr="00AE2C18">
        <w:rPr>
          <w:sz w:val="24"/>
          <w:szCs w:val="24"/>
        </w:rPr>
        <w:t>vidom izvadak iz zemljišnih knjiga za naprijed opisanu nekretninu</w:t>
      </w:r>
      <w:r w:rsidR="00AE2C18">
        <w:rPr>
          <w:sz w:val="24"/>
          <w:szCs w:val="24"/>
        </w:rPr>
        <w:t>.</w:t>
      </w:r>
    </w:p>
    <w:p w:rsidRDefault="00AE2C18" w:rsidP="00B00CF5" w:rsidR="00231884" w:rsidRPr="002100B9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Na visinu tražbina razlučnih</w:t>
      </w:r>
      <w:r w:rsidR="004679D4" w:rsidRPr="002100B9">
        <w:rPr>
          <w:sz w:val="24"/>
          <w:szCs w:val="24"/>
        </w:rPr>
        <w:t xml:space="preserve"> vjerovnika nije bilo primjedbi od strane stečajnog upravitelj</w:t>
      </w:r>
      <w:r>
        <w:rPr>
          <w:sz w:val="24"/>
          <w:szCs w:val="24"/>
        </w:rPr>
        <w:t>a</w:t>
      </w:r>
      <w:r w:rsidR="006F3F56" w:rsidRPr="002100B9">
        <w:rPr>
          <w:sz w:val="24"/>
          <w:szCs w:val="24"/>
        </w:rPr>
        <w:t xml:space="preserve"> i </w:t>
      </w:r>
      <w:r>
        <w:rPr>
          <w:sz w:val="24"/>
          <w:szCs w:val="24"/>
        </w:rPr>
        <w:t>drugih razlučnih vjerovnika.</w:t>
      </w:r>
    </w:p>
    <w:p w:rsidRDefault="00231884" w:rsidP="00AE2C18" w:rsidR="00E00DDE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</w:t>
      </w:r>
      <w:r w:rsidR="00AE2C18"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založni se vjerovnici namiruju redom stjecanja založnog prava</w:t>
      </w:r>
    </w:p>
    <w:p w:rsidRDefault="0026616B" w:rsidP="002100B9" w:rsidR="002100B9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Kako se založni vjerovnici </w:t>
      </w:r>
      <w:r w:rsidR="003C3DA9" w:rsidRPr="002100B9">
        <w:rPr>
          <w:sz w:val="24"/>
          <w:szCs w:val="24"/>
        </w:rPr>
        <w:t>iz iznosa dobivenog prodajom namiruju</w:t>
      </w:r>
      <w:r w:rsidR="00AE2C18">
        <w:rPr>
          <w:sz w:val="24"/>
          <w:szCs w:val="24"/>
        </w:rPr>
        <w:t xml:space="preserve"> redom stjecanja založnog prava, </w:t>
      </w:r>
      <w:r w:rsidR="002100B9" w:rsidRPr="002100B9">
        <w:rPr>
          <w:sz w:val="24"/>
          <w:szCs w:val="24"/>
        </w:rPr>
        <w:t>r</w:t>
      </w:r>
      <w:r w:rsidR="007A43E8">
        <w:rPr>
          <w:sz w:val="24"/>
          <w:szCs w:val="24"/>
        </w:rPr>
        <w:t>i</w:t>
      </w:r>
      <w:r w:rsidR="002100B9" w:rsidRPr="002100B9">
        <w:rPr>
          <w:sz w:val="24"/>
          <w:szCs w:val="24"/>
        </w:rPr>
        <w:t>ješeno je kao u izreci.</w:t>
      </w:r>
    </w:p>
    <w:p w:rsidRDefault="004679D4" w:rsidP="00584AC6" w:rsidR="004679D4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</w:p>
    <w:p w:rsidRDefault="00173484" w:rsidR="002E1396" w:rsidRPr="002100B9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2E1396" w:rsidRPr="002100B9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2E1396" w:rsidRPr="002100B9">
        <w:rPr>
          <w:sz w:val="24"/>
          <w:szCs w:val="24"/>
        </w:rPr>
        <w:t xml:space="preserve">,  </w:t>
      </w:r>
      <w:r w:rsidR="00AE2C18">
        <w:rPr>
          <w:sz w:val="24"/>
          <w:szCs w:val="24"/>
        </w:rPr>
        <w:t>07. prosinca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2100B9" w:rsidRPr="002100B9">
        <w:rPr>
          <w:sz w:val="24"/>
          <w:szCs w:val="24"/>
        </w:rPr>
        <w:t>7</w:t>
      </w:r>
      <w:r w:rsidR="004679D4" w:rsidRPr="002100B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FA4E8E" w:rsidP="003C7165" w:rsidR="002E1396" w:rsidRPr="002100B9">
      <w:pPr>
        <w:widowControl/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C7165" w:rsidRPr="002100B9">
        <w:rPr>
          <w:sz w:val="24"/>
          <w:szCs w:val="24"/>
        </w:rPr>
        <w:t xml:space="preserve"> </w:t>
      </w:r>
      <w:r w:rsidR="00AE2C18">
        <w:rPr>
          <w:sz w:val="24"/>
          <w:szCs w:val="24"/>
        </w:rPr>
        <w:t xml:space="preserve">       </w:t>
      </w:r>
      <w:r w:rsidR="004A00DB" w:rsidRPr="002100B9">
        <w:rPr>
          <w:sz w:val="24"/>
          <w:szCs w:val="24"/>
        </w:rPr>
        <w:t>Sudac:</w:t>
      </w:r>
    </w:p>
    <w:p w:rsidRDefault="003C7165" w:rsidP="00E53D3D" w:rsidR="00173484">
      <w:pPr>
        <w:pStyle w:val="Uvuenotijeloteksta"/>
        <w:ind w:firstLine="141" w:left="1983"/>
        <w:jc w:val="right"/>
      </w:pPr>
      <w:r w:rsidRPr="002100B9">
        <w:t xml:space="preserve"> </w:t>
      </w:r>
      <w:r w:rsidR="00FA4E8E">
        <w:tab/>
      </w:r>
      <w:r w:rsidR="002E1396" w:rsidRPr="002100B9">
        <w:t xml:space="preserve"> </w:t>
      </w:r>
      <w:r w:rsidR="00FA4E8E">
        <w:t xml:space="preserve">       </w:t>
      </w:r>
      <w:r w:rsidR="00AE2C18">
        <w:t>Vesna Sremac Šoštar</w:t>
      </w:r>
      <w:r w:rsidR="00173484">
        <w:t>,v.r.</w:t>
      </w:r>
    </w:p>
    <w:p w:rsidRDefault="00173484" w:rsidP="00D338FD" w:rsidR="00173484">
      <w:pPr>
        <w:pStyle w:val="Uvuenotijeloteksta"/>
        <w:ind w:firstLine="141" w:left="1983"/>
        <w:jc w:val="right"/>
      </w:pPr>
      <w:r>
        <w:t>Za točnost otpravka</w:t>
      </w:r>
    </w:p>
    <w:p w:rsidRDefault="00173484" w:rsidP="00173484" w:rsidR="00DB298D" w:rsidRPr="00173484">
      <w:pPr>
        <w:widowControl/>
        <w:ind w:firstLine="720" w:left="4320"/>
        <w:jc w:val="right"/>
        <w:rPr>
          <w:sz w:val="24"/>
          <w:szCs w:val="24"/>
        </w:rPr>
      </w:pPr>
      <w:r w:rsidRPr="00173484">
        <w:rPr>
          <w:sz w:val="24"/>
          <w:szCs w:val="24"/>
        </w:rPr>
        <w:t>Matea Bizjak</w:t>
      </w:r>
      <w:r w:rsidR="00FA4E8E" w:rsidRPr="00173484">
        <w:rPr>
          <w:sz w:val="24"/>
          <w:szCs w:val="24"/>
        </w:rPr>
        <w:tab/>
        <w:t xml:space="preserve"> </w:t>
      </w: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4A00DB" w:rsidP="00AE2C18" w:rsidR="004A00DB" w:rsidRPr="001E6FA1">
      <w:pPr>
        <w:widowControl/>
        <w:ind w:left="720"/>
        <w:jc w:val="both"/>
        <w:rPr>
          <w:sz w:val="24"/>
        </w:rPr>
      </w:pP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6F2" w:rsidR="00FB66F2">
      <w:r>
        <w:separator/>
      </w:r>
    </w:p>
  </w:endnote>
  <w:endnote w:id="0" w:type="continuationSeparator">
    <w:p w:rsidRDefault="00FB66F2" w:rsidR="00FB6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6F2" w:rsidR="00FB66F2">
      <w:r>
        <w:separator/>
      </w:r>
    </w:p>
  </w:footnote>
  <w:footnote w:id="0" w:type="continuationSeparator">
    <w:p w:rsidRDefault="00FB66F2" w:rsidR="00FB6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600F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65156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="00D17E04" w:rsidRPr="00DC19F7">
      <w:rPr>
        <w:sz w:val="24"/>
        <w:szCs w:val="24"/>
      </w:rPr>
      <w:t>St-</w:t>
    </w:r>
    <w:r w:rsidR="00D74E78">
      <w:rPr>
        <w:sz w:val="24"/>
        <w:szCs w:val="24"/>
      </w:rPr>
      <w:t>375</w:t>
    </w:r>
    <w:r w:rsidR="00444712">
      <w:rPr>
        <w:sz w:val="24"/>
        <w:szCs w:val="24"/>
      </w:rPr>
      <w:t>/201</w:t>
    </w:r>
    <w:r w:rsidR="00D74E78">
      <w:rPr>
        <w:sz w:val="24"/>
        <w:szCs w:val="24"/>
      </w:rPr>
      <w:t>4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5962F1E"/>
    <w:multiLevelType w:val="hybridMultilevel"/>
    <w:tmpl w:val="AF92EB00"/>
    <w:lvl w:tplc="D928914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5">
    <w:nsid w:val="2DD80208"/>
    <w:multiLevelType w:val="hybridMultilevel"/>
    <w:tmpl w:val="1352A73A"/>
    <w:lvl w:tplc="034E406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2ED3F9D"/>
    <w:multiLevelType w:val="hybridMultilevel"/>
    <w:tmpl w:val="77CA03E4"/>
    <w:lvl w:tplc="4FA4DD4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42578C"/>
    <w:multiLevelType w:val="hybridMultilevel"/>
    <w:tmpl w:val="424A9BF4"/>
    <w:lvl w:tplc="073C08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2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12"/>
  </w:num>
  <w:num w:numId="7">
    <w:abstractNumId w:val="1"/>
  </w:num>
  <w:num w:numId="8">
    <w:abstractNumId w:val="8"/>
  </w:num>
  <w:num w:numId="9">
    <w:abstractNumId w:val="2"/>
  </w:num>
  <w:num w:numId="10">
    <w:abstractNumId w:val="7"/>
  </w:num>
  <w:num w:numId="11">
    <w:abstractNumId w:val="10"/>
  </w:num>
  <w:num w:numId="12">
    <w:abstractNumId w:val="5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A4BD7"/>
    <w:rsid w:val="000D6FCE"/>
    <w:rsid w:val="000E0CB5"/>
    <w:rsid w:val="000E7DD0"/>
    <w:rsid w:val="000F0479"/>
    <w:rsid w:val="00107F22"/>
    <w:rsid w:val="00132E32"/>
    <w:rsid w:val="00173484"/>
    <w:rsid w:val="001E6FA1"/>
    <w:rsid w:val="002100B9"/>
    <w:rsid w:val="00231884"/>
    <w:rsid w:val="00231981"/>
    <w:rsid w:val="0026616B"/>
    <w:rsid w:val="00294762"/>
    <w:rsid w:val="002E1396"/>
    <w:rsid w:val="002F2220"/>
    <w:rsid w:val="002F60C2"/>
    <w:rsid w:val="002F7A69"/>
    <w:rsid w:val="0030603B"/>
    <w:rsid w:val="00316BA2"/>
    <w:rsid w:val="00347326"/>
    <w:rsid w:val="00357129"/>
    <w:rsid w:val="003B6357"/>
    <w:rsid w:val="003C3DA9"/>
    <w:rsid w:val="003C49A2"/>
    <w:rsid w:val="003C7165"/>
    <w:rsid w:val="003E530E"/>
    <w:rsid w:val="00404E91"/>
    <w:rsid w:val="00444712"/>
    <w:rsid w:val="00452E5A"/>
    <w:rsid w:val="004679D4"/>
    <w:rsid w:val="004A00DB"/>
    <w:rsid w:val="004D1127"/>
    <w:rsid w:val="00500170"/>
    <w:rsid w:val="00521B50"/>
    <w:rsid w:val="00536459"/>
    <w:rsid w:val="005571E5"/>
    <w:rsid w:val="00584AC6"/>
    <w:rsid w:val="0063686E"/>
    <w:rsid w:val="00665156"/>
    <w:rsid w:val="00680BBA"/>
    <w:rsid w:val="006B2CB9"/>
    <w:rsid w:val="006C539B"/>
    <w:rsid w:val="006D3B0A"/>
    <w:rsid w:val="006E3CA6"/>
    <w:rsid w:val="006F3F56"/>
    <w:rsid w:val="00707976"/>
    <w:rsid w:val="007109AF"/>
    <w:rsid w:val="007A43E8"/>
    <w:rsid w:val="007B4BBE"/>
    <w:rsid w:val="007D648A"/>
    <w:rsid w:val="00815D64"/>
    <w:rsid w:val="008917B0"/>
    <w:rsid w:val="008F6E94"/>
    <w:rsid w:val="009069A4"/>
    <w:rsid w:val="009303E2"/>
    <w:rsid w:val="009C5450"/>
    <w:rsid w:val="009D4387"/>
    <w:rsid w:val="009E4FB4"/>
    <w:rsid w:val="009F7C69"/>
    <w:rsid w:val="00A03E2A"/>
    <w:rsid w:val="00A70AA7"/>
    <w:rsid w:val="00A719DF"/>
    <w:rsid w:val="00A92515"/>
    <w:rsid w:val="00AE2C18"/>
    <w:rsid w:val="00AE531F"/>
    <w:rsid w:val="00B00CF5"/>
    <w:rsid w:val="00B05C11"/>
    <w:rsid w:val="00B22B4C"/>
    <w:rsid w:val="00B362C8"/>
    <w:rsid w:val="00B4444E"/>
    <w:rsid w:val="00B84188"/>
    <w:rsid w:val="00B92875"/>
    <w:rsid w:val="00BE13B8"/>
    <w:rsid w:val="00BF2229"/>
    <w:rsid w:val="00C3748F"/>
    <w:rsid w:val="00CB3E1C"/>
    <w:rsid w:val="00D17E04"/>
    <w:rsid w:val="00D25F2B"/>
    <w:rsid w:val="00D32080"/>
    <w:rsid w:val="00D3609A"/>
    <w:rsid w:val="00D74E78"/>
    <w:rsid w:val="00D7688A"/>
    <w:rsid w:val="00DA12DA"/>
    <w:rsid w:val="00DB298D"/>
    <w:rsid w:val="00DF7E49"/>
    <w:rsid w:val="00E00DDE"/>
    <w:rsid w:val="00E27B26"/>
    <w:rsid w:val="00E86483"/>
    <w:rsid w:val="00E908F0"/>
    <w:rsid w:val="00E92FBF"/>
    <w:rsid w:val="00EC29BB"/>
    <w:rsid w:val="00F24BEE"/>
    <w:rsid w:val="00F6600F"/>
    <w:rsid w:val="00FA3ABB"/>
    <w:rsid w:val="00FA4E8E"/>
    <w:rsid w:val="00FB07BB"/>
    <w:rsid w:val="00FB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7348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1734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0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0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0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0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7348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1734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0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0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0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0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usluge; Općinski sud u Bjelovaru</izvorni_sadrzaj>
    <derivirana_varijabla naziv="DomainObject.Predmet.StrankaFormated_1">  FINA Regionalni centar Zagreb; LONIA trgovačko dioničko društvo; BEMING društvo s ograničenom odgovornošću za projektiranje, promet i usluge; Općinski sud u Bjelovaru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62072419083; Općinski sud u Bjelovaru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62072419083; Općinski sud u Bjelovaru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Zagreb; Općinski sud u Bjelovaru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Zagreb; Općinski sud u Bjelovaru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4,Zagreb,Općinski sud u Bjelovaru 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4,Zagreb,Općinski sud u Bjelovaru 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usluge,Općinski sud u Bjelovaru</izvorni_sadrzaj>
    <derivirana_varijabla naziv="DomainObject.Predmet.StrankaNazivFormated_1">FINA Regionalni centar Zagreb,LONIA trgovačko dioničko društvo,BEMING društvo s ograničenom odgovornošću za projektiranje, promet i usluge,Općinski sud u Bjelovaru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62072419083,Općinski sud u Bjelovaru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62072419083,Općinski sud u Bjelovaru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217A5-DFB1-48B0-A4FB-E8B6A0B14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1900</properties:Words>
  <properties:Characters>11048</properties:Characters>
  <properties:Lines>292</properties:Lines>
  <properties:Paragraphs>132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2017-12-13T12:58:00Z</dcterms:created>
  <dc:creator>user</dc:creator>
  <cp:lastModifiedBy>Matea Bizjak</cp:lastModifiedBy>
  <cp:lastPrinted>2017-12-13T13:08:00Z</cp:lastPrinted>
  <dcterms:modified xmlns:xsi="http://www.w3.org/2001/XMLSchema-instance" xsi:type="dcterms:W3CDTF">2017-12-13T13:08:00Z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