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2bf4" w14:paraId="6462bf4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F22AF1">
        <w:t>75</w:t>
      </w:r>
      <w:r w:rsidR="007C54D4">
        <w:t>/</w:t>
      </w:r>
      <w:r w:rsidR="002B292A">
        <w:t>20</w:t>
      </w:r>
      <w:r w:rsidR="00CF03A6">
        <w:t>18</w:t>
      </w:r>
      <w:r w:rsidR="007C54D4">
        <w:t>-</w:t>
      </w:r>
      <w:r w:rsidR="00F22AF1">
        <w:t>16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F22AF1" w:rsidR="000F60FD" w:rsidRPr="007E0FEA">
      <w:pPr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</w:t>
      </w:r>
      <w:r w:rsidR="006D684D">
        <w:t xml:space="preserve">u stečajnom postupku nad </w:t>
      </w:r>
      <w:r w:rsidR="001B3070" w:rsidRPr="007E0FEA">
        <w:t>stečajn</w:t>
      </w:r>
      <w:r w:rsidR="006D684D">
        <w:t>im</w:t>
      </w:r>
      <w:r w:rsidR="001B3070" w:rsidRPr="007E0FEA">
        <w:t xml:space="preserve"> dužnik</w:t>
      </w:r>
      <w:r w:rsidR="006D684D">
        <w:t>om</w:t>
      </w:r>
      <w:r w:rsidR="007E0FEA">
        <w:t xml:space="preserve"> </w:t>
      </w:r>
      <w:r w:rsidR="004E6FF6" w:rsidRPr="00E4460C">
        <w:t xml:space="preserve">RIBARSKA SLOGA, ribarska zadruga, </w:t>
      </w:r>
      <w:r w:rsidR="006D684D">
        <w:t>Kali u stečaju,</w:t>
      </w:r>
      <w:r w:rsidR="004E6FF6">
        <w:t xml:space="preserve"> Put Batalaže 27</w:t>
      </w:r>
      <w:r w:rsidR="004E6FF6" w:rsidRPr="00E4460C">
        <w:t xml:space="preserve">, OIB: </w:t>
      </w:r>
      <w:r w:rsidR="004E6FF6">
        <w:t>49350556601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6D684D">
        <w:t>16</w:t>
      </w:r>
      <w:r w:rsidR="002B292A">
        <w:t xml:space="preserve">. </w:t>
      </w:r>
      <w:r w:rsidR="00F22AF1">
        <w:t>siječnja 2019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23CA9" w:rsidRPr="005D3532">
        <w:t xml:space="preserve">nad </w:t>
      </w:r>
      <w:r w:rsidR="004E6FF6" w:rsidRPr="00E4460C">
        <w:t xml:space="preserve">RIBARSKA SLOGA, ribarska zadruga, </w:t>
      </w:r>
      <w:r w:rsidR="004E6FF6">
        <w:t>Kali, Put Batalaže 27</w:t>
      </w:r>
      <w:r w:rsidR="004E6FF6" w:rsidRPr="00E4460C">
        <w:t xml:space="preserve">, OIB: </w:t>
      </w:r>
      <w:r w:rsidR="004E6FF6">
        <w:t>49350556601</w:t>
      </w:r>
      <w:r w:rsidR="00D130E7" w:rsidRPr="00BC28B6">
        <w:t>.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6D684D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6D684D" w:rsidRPr="006D684D">
        <w:t>Željko Vrkić iz</w:t>
      </w:r>
      <w:r w:rsidR="007B759C" w:rsidRPr="006D684D">
        <w:t xml:space="preserve"> </w:t>
      </w:r>
      <w:r w:rsidR="006D684D" w:rsidRPr="006D684D">
        <w:t>Zadra</w:t>
      </w:r>
      <w:r w:rsidR="00BD766F" w:rsidRPr="006D684D">
        <w:t xml:space="preserve">, </w:t>
      </w:r>
      <w:r w:rsidR="006D684D" w:rsidRPr="006D684D">
        <w:t>Ante Starčevića 25a</w:t>
      </w:r>
      <w:r w:rsidR="007B759C" w:rsidRPr="006D684D">
        <w:t>, OIB:</w:t>
      </w:r>
      <w:r w:rsidR="006D684D" w:rsidRPr="006D684D">
        <w:t>11055072755</w:t>
      </w:r>
      <w:r w:rsidR="007D3D47" w:rsidRPr="006D684D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E23CA9" w:rsidRPr="005D3532">
        <w:t xml:space="preserve">nad </w:t>
      </w:r>
      <w:r w:rsidR="004E6FF6" w:rsidRPr="00E4460C">
        <w:t xml:space="preserve">RIBARSKA SLOGA, ribarska zadruga, </w:t>
      </w:r>
      <w:r w:rsidR="004E6FF6">
        <w:t>Kali</w:t>
      </w:r>
      <w:r w:rsidR="006D684D">
        <w:t xml:space="preserve"> u stečaju</w:t>
      </w:r>
      <w:r w:rsidR="004E6FF6">
        <w:t>, Put Batalaže 27</w:t>
      </w:r>
      <w:r w:rsidR="004E6FF6" w:rsidRPr="00E4460C">
        <w:t xml:space="preserve">, OIB: </w:t>
      </w:r>
      <w:r w:rsidR="004E6FF6">
        <w:t>49350556601</w:t>
      </w:r>
      <w:r w:rsidR="00AE24EF">
        <w:t xml:space="preserve"> </w:t>
      </w:r>
      <w:r>
        <w:t xml:space="preserve">otvara se </w:t>
      </w:r>
      <w:r w:rsidR="006D684D">
        <w:t>16</w:t>
      </w:r>
      <w:r w:rsidR="002B292A">
        <w:t xml:space="preserve">. </w:t>
      </w:r>
      <w:r w:rsidR="004E6FF6">
        <w:t>siječnja 2019</w:t>
      </w:r>
      <w:r>
        <w:t xml:space="preserve">. u </w:t>
      </w:r>
      <w:r w:rsidR="009C27DB">
        <w:t>14,30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4E6FF6">
        <w:t>75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4E6FF6">
        <w:t>75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6D684D">
        <w:rPr>
          <w:b/>
        </w:rPr>
        <w:t>16</w:t>
      </w:r>
      <w:r w:rsidR="00EB19DD">
        <w:rPr>
          <w:b/>
        </w:rPr>
        <w:t xml:space="preserve">. </w:t>
      </w:r>
      <w:r w:rsidR="006D684D">
        <w:rPr>
          <w:b/>
        </w:rPr>
        <w:t>travnja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15</w:t>
      </w:r>
      <w:r w:rsidR="00D06AE7" w:rsidRPr="007E0FEA">
        <w:rPr>
          <w:b/>
        </w:rPr>
        <w:t xml:space="preserve"> sati </w:t>
      </w:r>
      <w:r w:rsidR="00C91143" w:rsidRPr="005D7BF8">
        <w:rPr>
          <w:b/>
        </w:rPr>
        <w:t xml:space="preserve">kod </w:t>
      </w:r>
      <w:r w:rsidR="001B73D1" w:rsidRPr="007E0FEA">
        <w:rPr>
          <w:b/>
        </w:rPr>
        <w:t>ovog suda, sudnica broj 26/I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6D684D">
        <w:rPr>
          <w:b/>
        </w:rPr>
        <w:t>16</w:t>
      </w:r>
      <w:r w:rsidR="00EB19DD">
        <w:rPr>
          <w:b/>
        </w:rPr>
        <w:t xml:space="preserve">. </w:t>
      </w:r>
      <w:r w:rsidR="006D684D">
        <w:rPr>
          <w:b/>
        </w:rPr>
        <w:t>travnja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BD766F">
        <w:rPr>
          <w:b/>
        </w:rPr>
        <w:t>8</w:t>
      </w:r>
      <w:r w:rsidR="00EB19DD">
        <w:rPr>
          <w:b/>
        </w:rPr>
        <w:t>,</w:t>
      </w:r>
      <w:r w:rsidR="00BD766F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 xml:space="preserve">sati </w:t>
      </w:r>
      <w:r w:rsidR="001B73D1" w:rsidRPr="007E0FEA">
        <w:rPr>
          <w:b/>
        </w:rPr>
        <w:t>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B50DAF">
        <w:t>Zadru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8F79A6" w:rsidR="007B759C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6B2871">
        <w:t>Zadru</w:t>
      </w:r>
      <w:r>
        <w:t xml:space="preserve"> na</w:t>
      </w:r>
      <w:r w:rsidR="00BD766F">
        <w:t xml:space="preserve"> </w:t>
      </w:r>
      <w:r w:rsidR="001F5E2E">
        <w:t>čz. 2628/2 i čz. 2628/8 zk. ul. 2822 k.o. Kali.</w:t>
      </w:r>
    </w:p>
    <w:p w:rsidRDefault="006D684D" w:rsidP="006D684D" w:rsidR="006D684D">
      <w:pPr>
        <w:jc w:val="both"/>
      </w:pPr>
    </w:p>
    <w:p w:rsidRDefault="006D684D" w:rsidP="006D684D" w:rsidR="006D684D" w:rsidRPr="006D684D">
      <w:pPr>
        <w:ind w:firstLine="708"/>
        <w:jc w:val="both"/>
        <w:rPr>
          <w:u w:val="single"/>
        </w:rPr>
      </w:pPr>
      <w:r>
        <w:t xml:space="preserve">X. </w:t>
      </w:r>
      <w:r w:rsidRPr="001C7D2C">
        <w:t xml:space="preserve">Nalaže se Financijskoj agenciji da naloži banci prijenos zaplijenjenoga iznosa predujma zaplijenjenog sa računa </w:t>
      </w:r>
      <w:r w:rsidRPr="00E4460C">
        <w:t xml:space="preserve">RIBARSKA SLOGA, ribarska zadruga, </w:t>
      </w:r>
      <w:r>
        <w:t>Kali, Put Batalaže 27</w:t>
      </w:r>
      <w:r w:rsidRPr="00E4460C">
        <w:t xml:space="preserve">, OIB: </w:t>
      </w:r>
      <w:r>
        <w:t>49350556601</w:t>
      </w:r>
      <w:r w:rsidRPr="001C7D2C">
        <w:t xml:space="preserve">, na račun suda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221-</w:t>
      </w:r>
      <w:r>
        <w:t>75</w:t>
      </w:r>
      <w:r w:rsidRPr="00E16F5A">
        <w:t>-201</w:t>
      </w:r>
      <w:r>
        <w:t>8</w:t>
      </w:r>
      <w:r w:rsidRPr="00E16F5A">
        <w:t xml:space="preserve">. </w:t>
      </w:r>
    </w:p>
    <w:p w:rsidRDefault="006D684D" w:rsidP="008F79A6" w:rsidR="006D684D">
      <w:pPr>
        <w:ind w:firstLine="709"/>
        <w:jc w:val="both"/>
      </w:pP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4E6FF6" w:rsidP="004E6FF6" w:rsidR="004E6FF6">
      <w:pPr>
        <w:ind w:firstLine="708"/>
        <w:jc w:val="both"/>
      </w:pPr>
      <w:r>
        <w:t>Financijska agencija je ovom sudu 27. veljače 2018. dostavila prijedlog za otvaranje stečajnog postupka nad ovim dužnikom. Iz prijedloga proizlazi da je društvo u neprekidnoj blokadi više od 120 dana sa 118.511,43 kune nepodmirenih dospjelih osnova za  plaćanje.</w:t>
      </w:r>
    </w:p>
    <w:p w:rsidRDefault="004E6FF6" w:rsidP="004E6FF6" w:rsidR="004E6FF6" w:rsidRPr="00761D2F">
      <w:pPr>
        <w:jc w:val="both"/>
        <w:rPr>
          <w:b/>
        </w:rPr>
      </w:pPr>
      <w:r>
        <w:tab/>
        <w:t xml:space="preserve">Rješenjem ovog suda posl. br. 1 St-75/18-4 od 21. ožujka 2018. pokrenut je postupak radi utvrđivanja uvjeta za otvaranje stečajnog postupka (prethodni postupak) nad dužnikom. </w:t>
      </w:r>
    </w:p>
    <w:p w:rsidRDefault="001F5E2E" w:rsidP="004E6FF6" w:rsidR="001F5E2E">
      <w:pPr>
        <w:ind w:firstLine="708"/>
        <w:jc w:val="both"/>
      </w:pPr>
      <w:r>
        <w:t>Na ročištu za utvrđivanje uvjeta za otvaranje stečajnog postupka zastupnik po zakonu stečajnog dužnika iskazao je da dužnik ima imovine i to nekretnine i vozilo te nešto radnih strojeva, ali i da ima namjeru podmiriti dugove i nastaviti poslovati.</w:t>
      </w:r>
    </w:p>
    <w:p w:rsidRDefault="001F5E2E" w:rsidP="004E6FF6" w:rsidR="001F5E2E">
      <w:pPr>
        <w:ind w:firstLine="708"/>
        <w:jc w:val="both"/>
      </w:pPr>
      <w:r>
        <w:t>Uvidom u evidenciju FINA-e, utvrđeno je da na dan 15. siječnja 2019. stečajni dužnik još uvijek ima nepodmirenih obveza i to u iznosu od 982.889,71 kunu.</w:t>
      </w:r>
    </w:p>
    <w:p w:rsidRDefault="004E6FF6" w:rsidP="004E6FF6" w:rsidR="00900965">
      <w:pPr>
        <w:jc w:val="both"/>
      </w:pPr>
      <w:r w:rsidRPr="00BB48AF">
        <w:tab/>
      </w:r>
      <w:r w:rsidR="00900965">
        <w:t xml:space="preserve">Obzirom da je utvrđeno postojanje stečajnog razloga jer je stečajni dužnik nesposoban za plaćanje budući ne može ispunjavati svoje dospjele novčane obveze u smislu čl. 6. st. 1. i 2. Stečajnog zakona (Narodne novine broj 71/15 i 104/17), kao i obzirom da isti ima imovinu  vrijednu oko 2.000.000,00 kuna, </w:t>
      </w:r>
      <w:r w:rsidR="00900965" w:rsidRPr="00BB48AF">
        <w:t>to je u smislu članaka</w:t>
      </w:r>
      <w:r w:rsidR="00900965">
        <w:t xml:space="preserve"> 128.</w:t>
      </w:r>
      <w:r w:rsidR="00900965" w:rsidRPr="00BB48AF">
        <w:t xml:space="preserve"> </w:t>
      </w:r>
      <w:r w:rsidR="00900965">
        <w:t xml:space="preserve">stavak 6. </w:t>
      </w:r>
      <w:r w:rsidR="00900965" w:rsidRPr="00BB48AF">
        <w:t xml:space="preserve">Stečajnog zakona odlučeno </w:t>
      </w:r>
      <w:r w:rsidR="00900965">
        <w:t>o otvaranju stečajnog postupka</w:t>
      </w:r>
    </w:p>
    <w:p w:rsidRDefault="004E6FF6" w:rsidP="004E6FF6" w:rsidR="004E6FF6">
      <w:pPr>
        <w:jc w:val="both"/>
      </w:pPr>
      <w:r w:rsidRPr="007E0FEA">
        <w:t xml:space="preserve">           Sukladno članku</w:t>
      </w:r>
      <w:r w:rsidR="00900965">
        <w:t xml:space="preserve"> 84</w:t>
      </w:r>
      <w:r>
        <w:t xml:space="preserve">. </w:t>
      </w:r>
      <w:r w:rsidR="00900965">
        <w:t xml:space="preserve">st. 1. </w:t>
      </w:r>
      <w:r>
        <w:t xml:space="preserve">Stečajnog zakona sud je za stečajnog upravitelja imenovao </w:t>
      </w:r>
      <w:r w:rsidR="00900965">
        <w:t>Željka Vrkića.</w:t>
      </w:r>
    </w:p>
    <w:p w:rsidRDefault="004E6FF6" w:rsidP="004E6FF6" w:rsidR="004E6FF6">
      <w:pPr>
        <w:ind w:firstLine="708"/>
        <w:jc w:val="both"/>
      </w:pPr>
      <w:r w:rsidRPr="007E0FEA">
        <w:t xml:space="preserve">Nalog iz točke </w:t>
      </w:r>
      <w:r>
        <w:t xml:space="preserve">VIII. 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  <w:r w:rsidR="00900965">
        <w:t xml:space="preserve"> Nalog iz točke X. temelji se na odredbi čl. 112. st. 6. Stečajnog zakona.</w:t>
      </w:r>
    </w:p>
    <w:p w:rsidRDefault="004E6FF6" w:rsidP="00895BD8" w:rsidR="00895BD8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Pr="007E0FEA">
        <w:t xml:space="preserve">  </w:t>
      </w:r>
    </w:p>
    <w:p w:rsidRDefault="00BD766F" w:rsidP="0075562B" w:rsidR="00BD766F"/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900965">
        <w:t>16</w:t>
      </w:r>
      <w:r>
        <w:t xml:space="preserve">. </w:t>
      </w:r>
      <w:r w:rsidR="004E6FF6">
        <w:t>siječnja 2019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3E5B3B" w:rsidP="00503108" w:rsidR="002B292A">
      <w:r>
        <w:t>Za točnost otpravka – ovlašteni službenik</w:t>
      </w:r>
      <w:r w:rsidR="004E6FF6">
        <w:tab/>
      </w:r>
      <w:r w:rsidR="004E6FF6">
        <w:tab/>
      </w:r>
      <w:r w:rsidR="004E6FF6">
        <w:tab/>
      </w:r>
      <w:r w:rsidR="004E6FF6">
        <w:tab/>
      </w:r>
      <w:r w:rsidR="004E6FF6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3E5B3B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4E6FF6">
        <w:tab/>
      </w:r>
      <w:r w:rsidR="002B292A">
        <w:t>Ardena Bajlo</w:t>
      </w:r>
      <w:r>
        <w:t>, v.r.</w:t>
      </w:r>
    </w:p>
    <w:p w:rsidRDefault="003E5B3B" w:rsidP="002B292A" w:rsidR="003E5B3B">
      <w:pPr>
        <w:jc w:val="both"/>
      </w:pPr>
    </w:p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B50DAF">
        <w:rPr>
          <w:color w:val="000000"/>
        </w:rPr>
        <w:t>Zadar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B50DAF">
        <w:rPr>
          <w:color w:val="000000"/>
        </w:rPr>
        <w:t>Zadar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75562B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E5B3B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F22AF1">
      <w:t>75</w:t>
    </w:r>
    <w:r>
      <w:t>/1</w:t>
    </w:r>
    <w:r w:rsidR="00CF03A6">
      <w:t>8</w:t>
    </w:r>
    <w:r>
      <w:t>-</w:t>
    </w:r>
    <w:r w:rsidR="00F22AF1">
      <w:t>16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B73D1"/>
    <w:rsid w:val="001C442A"/>
    <w:rsid w:val="001D63A9"/>
    <w:rsid w:val="001D6F9E"/>
    <w:rsid w:val="001D70CF"/>
    <w:rsid w:val="001E0333"/>
    <w:rsid w:val="001E4312"/>
    <w:rsid w:val="001E5700"/>
    <w:rsid w:val="001F3EEE"/>
    <w:rsid w:val="001F5E2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1381"/>
    <w:rsid w:val="002C4C60"/>
    <w:rsid w:val="002D69D6"/>
    <w:rsid w:val="002D7B44"/>
    <w:rsid w:val="002E068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E5B3B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2333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E6FF6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91703"/>
    <w:rsid w:val="005A6A45"/>
    <w:rsid w:val="005B49F8"/>
    <w:rsid w:val="005C1AA1"/>
    <w:rsid w:val="005D493C"/>
    <w:rsid w:val="005D7B8D"/>
    <w:rsid w:val="005E02D9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684D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562B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0965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27DB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D766F"/>
    <w:rsid w:val="00BE0D79"/>
    <w:rsid w:val="00BE1CE5"/>
    <w:rsid w:val="00BE38D6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0924"/>
    <w:rsid w:val="00D130E7"/>
    <w:rsid w:val="00D266DE"/>
    <w:rsid w:val="00D31C92"/>
    <w:rsid w:val="00D31D29"/>
    <w:rsid w:val="00D33475"/>
    <w:rsid w:val="00D41E24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0855"/>
    <w:rsid w:val="00E22B52"/>
    <w:rsid w:val="00E22D84"/>
    <w:rsid w:val="00E23CA9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2AF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5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B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B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B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B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5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B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B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B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B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St-75/2018-6</izvorni_sadrzaj>
    <derivirana_varijabla naziv="DomainObject.PredzadnjaOdlukaIzPredmeta.Oznaka_1">St-75/2018-6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F330B-338F-4DB5-AD1B-5B1D86764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4762</properties:Characters>
  <properties:Lines>121</properties:Lines>
  <properties:Paragraphs>49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2019-01-15T12:35:00Z</dcterms:created>
  <dc:creator>Ardena Bajlo</dc:creator>
  <cp:lastModifiedBy>Ardena Bajlo</cp:lastModifiedBy>
  <cp:lastPrinted>2019-01-16T13:21:00Z</cp:lastPrinted>
  <dcterms:modified xmlns:xsi="http://www.w3.org/2001/XMLSchema-instance" xsi:type="dcterms:W3CDTF">2019-01-16T13:22:00Z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(1St-75-18 -RIBARSKA SLOGA, ribarska zadruga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