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0e8d8" w14:paraId="4d0e8d8" w:rsidRDefault="000664E3" w:rsidP="000664E3" w:rsidR="000664E3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0664E3" w:rsidP="00D55928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5</w:t>
      </w:r>
      <w:r w:rsidR="007D05D5">
        <w:rPr>
          <w:lang w:val="hr-HR"/>
        </w:rPr>
        <w:t>.</w:t>
      </w:r>
      <w:r w:rsidRPr="000664E3">
        <w:rPr>
          <w:lang w:val="hr-HR"/>
        </w:rPr>
        <w:t xml:space="preserve"> St-</w:t>
      </w:r>
      <w:r w:rsidR="00EA1FCA">
        <w:rPr>
          <w:lang w:val="hr-HR"/>
        </w:rPr>
        <w:t>9</w:t>
      </w:r>
      <w:r w:rsidR="00D157A6">
        <w:rPr>
          <w:lang w:val="hr-HR"/>
        </w:rPr>
        <w:t>7</w:t>
      </w:r>
      <w:r w:rsidR="00D43321">
        <w:rPr>
          <w:lang w:val="hr-HR"/>
        </w:rPr>
        <w:t>8</w:t>
      </w:r>
      <w:r w:rsidRPr="000664E3">
        <w:rPr>
          <w:lang w:val="hr-HR"/>
        </w:rPr>
        <w:t>/201</w:t>
      </w:r>
      <w:r w:rsidR="007D05D5">
        <w:rPr>
          <w:lang w:val="hr-HR"/>
        </w:rPr>
        <w:t>6</w:t>
      </w:r>
      <w:r w:rsidRPr="000664E3">
        <w:rPr>
          <w:lang w:val="hr-HR"/>
        </w:rPr>
        <w:t>-2</w:t>
      </w:r>
    </w:p>
    <w:p w:rsidRDefault="000664E3" w:rsidP="000664E3" w:rsidR="000664E3">
      <w:pPr>
        <w:rPr>
          <w:lang w:val="hr-HR"/>
        </w:rPr>
      </w:pPr>
    </w:p>
    <w:p w:rsidRDefault="000664E3" w:rsidP="000664E3" w:rsidR="000664E3">
      <w:pPr>
        <w:rPr>
          <w:lang w:val="hr-HR"/>
        </w:rPr>
      </w:pPr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0664E3" w:rsidP="000664E3" w:rsidR="000664E3" w:rsidRPr="000664E3">
      <w:pPr>
        <w:jc w:val="center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 w:rsidR="003734FC">
        <w:rPr>
          <w:lang w:val="hr-HR"/>
        </w:rPr>
        <w:t xml:space="preserve">ostupku nad stečajnim dužnikom </w:t>
      </w:r>
      <w:r w:rsidR="00D43321">
        <w:rPr>
          <w:lang w:val="hr-HR"/>
        </w:rPr>
        <w:t xml:space="preserve">BIODIESEL društvo s ograničenom odgovornošću za proizvodnju i trgovinu, </w:t>
      </w:r>
      <w:r w:rsidR="000A7B8C">
        <w:rPr>
          <w:lang w:val="hr-HR"/>
        </w:rPr>
        <w:t xml:space="preserve">Zagreb, </w:t>
      </w:r>
      <w:r w:rsidR="00D43321">
        <w:rPr>
          <w:lang w:val="hr-HR"/>
        </w:rPr>
        <w:t>Poljane 38</w:t>
      </w:r>
      <w:r w:rsidR="007D05D5">
        <w:rPr>
          <w:lang w:val="hr-HR"/>
        </w:rPr>
        <w:t xml:space="preserve">, </w:t>
      </w:r>
      <w:r w:rsidRPr="000664E3">
        <w:rPr>
          <w:lang w:val="hr-HR"/>
        </w:rPr>
        <w:t>MB</w:t>
      </w:r>
      <w:r>
        <w:rPr>
          <w:lang w:val="hr-HR"/>
        </w:rPr>
        <w:t>S</w:t>
      </w:r>
      <w:r w:rsidR="003734FC">
        <w:rPr>
          <w:lang w:val="hr-HR"/>
        </w:rPr>
        <w:t>:</w:t>
      </w:r>
      <w:r w:rsidR="007D05D5">
        <w:rPr>
          <w:lang w:val="hr-HR"/>
        </w:rPr>
        <w:t xml:space="preserve"> </w:t>
      </w:r>
      <w:r w:rsidR="00D43321">
        <w:rPr>
          <w:lang w:val="hr-HR"/>
        </w:rPr>
        <w:t>080558409</w:t>
      </w:r>
      <w:r w:rsidR="003734FC">
        <w:rPr>
          <w:lang w:val="hr-HR"/>
        </w:rPr>
        <w:t>, OIB:</w:t>
      </w:r>
      <w:r w:rsidR="007D05D5">
        <w:rPr>
          <w:lang w:val="hr-HR"/>
        </w:rPr>
        <w:t xml:space="preserve"> </w:t>
      </w:r>
      <w:r w:rsidR="00D43321">
        <w:rPr>
          <w:lang w:val="hr-HR"/>
        </w:rPr>
        <w:t>37257294743</w:t>
      </w:r>
      <w:r w:rsidRPr="000664E3">
        <w:rPr>
          <w:lang w:val="hr-HR"/>
        </w:rPr>
        <w:t>, koji se vod</w:t>
      </w:r>
      <w:r w:rsidR="003734FC">
        <w:rPr>
          <w:lang w:val="hr-HR"/>
        </w:rPr>
        <w:t>i kod ovoga suda pod brojem St-</w:t>
      </w:r>
      <w:r w:rsidR="006A5C05">
        <w:rPr>
          <w:lang w:val="hr-HR"/>
        </w:rPr>
        <w:t>9</w:t>
      </w:r>
      <w:r w:rsidR="00D157A6">
        <w:rPr>
          <w:lang w:val="hr-HR"/>
        </w:rPr>
        <w:t>7</w:t>
      </w:r>
      <w:r w:rsidR="00D43321">
        <w:rPr>
          <w:lang w:val="hr-HR"/>
        </w:rPr>
        <w:t>8</w:t>
      </w:r>
      <w:r w:rsidRPr="000664E3">
        <w:rPr>
          <w:lang w:val="hr-HR"/>
        </w:rPr>
        <w:t>/201</w:t>
      </w:r>
      <w:r w:rsidR="007D05D5">
        <w:rPr>
          <w:lang w:val="hr-HR"/>
        </w:rPr>
        <w:t>6</w:t>
      </w:r>
      <w:r w:rsidRPr="000664E3">
        <w:rPr>
          <w:lang w:val="hr-HR"/>
        </w:rPr>
        <w:t>, temeljem odredbe čl.430., 431. i 434. Stečajnog zakona (</w:t>
      </w:r>
      <w:r w:rsidR="007D05D5">
        <w:rPr>
          <w:lang w:val="hr-HR"/>
        </w:rPr>
        <w:t>"</w:t>
      </w:r>
      <w:r w:rsidRPr="000664E3">
        <w:rPr>
          <w:lang w:val="hr-HR"/>
        </w:rPr>
        <w:t>Narodne novine</w:t>
      </w:r>
      <w:r w:rsidR="007D05D5">
        <w:rPr>
          <w:lang w:val="hr-HR"/>
        </w:rPr>
        <w:t>"</w:t>
      </w:r>
      <w:r w:rsidRPr="000664E3">
        <w:rPr>
          <w:lang w:val="hr-HR"/>
        </w:rPr>
        <w:t xml:space="preserve"> </w:t>
      </w:r>
      <w:r>
        <w:rPr>
          <w:lang w:val="hr-HR"/>
        </w:rPr>
        <w:t>br</w:t>
      </w:r>
      <w:r w:rsidR="007D05D5">
        <w:rPr>
          <w:lang w:val="hr-HR"/>
        </w:rPr>
        <w:t>oj</w:t>
      </w:r>
      <w:r>
        <w:rPr>
          <w:lang w:val="hr-HR"/>
        </w:rPr>
        <w:t xml:space="preserve"> </w:t>
      </w:r>
      <w:r w:rsidRPr="000664E3">
        <w:rPr>
          <w:lang w:val="hr-HR"/>
        </w:rPr>
        <w:t>71/15</w:t>
      </w:r>
      <w:r w:rsidR="007D05D5">
        <w:rPr>
          <w:lang w:val="hr-HR"/>
        </w:rPr>
        <w:t>.</w:t>
      </w:r>
      <w:r w:rsidRPr="000664E3">
        <w:rPr>
          <w:lang w:val="hr-HR"/>
        </w:rPr>
        <w:t>), objavljuje: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8B4F74" w:rsidP="000664E3" w:rsidR="000664E3" w:rsidRPr="000664E3">
      <w:pPr>
        <w:jc w:val="both"/>
        <w:rPr>
          <w:lang w:val="hr-HR"/>
        </w:rPr>
      </w:pPr>
      <w:r>
        <w:rPr>
          <w:lang w:val="hr-HR"/>
        </w:rPr>
        <w:t xml:space="preserve">I. Na dan </w:t>
      </w:r>
      <w:r w:rsidR="00D43321">
        <w:rPr>
          <w:lang w:val="hr-HR"/>
        </w:rPr>
        <w:t>7</w:t>
      </w:r>
      <w:r w:rsidR="00EA1FCA">
        <w:rPr>
          <w:lang w:val="hr-HR"/>
        </w:rPr>
        <w:t>. ožujka</w:t>
      </w:r>
      <w:r w:rsidR="000664E3" w:rsidRPr="000664E3">
        <w:rPr>
          <w:lang w:val="hr-HR"/>
        </w:rPr>
        <w:t xml:space="preserve"> 201</w:t>
      </w:r>
      <w:r w:rsidR="00EA1FCA">
        <w:rPr>
          <w:lang w:val="hr-HR"/>
        </w:rPr>
        <w:t>6</w:t>
      </w:r>
      <w:r w:rsidR="000664E3" w:rsidRPr="000664E3">
        <w:rPr>
          <w:lang w:val="hr-HR"/>
        </w:rPr>
        <w:t>. dužnik u Očevidniku redoslijeda osnova za plaćanje im</w:t>
      </w:r>
      <w:r w:rsidR="00C84F59">
        <w:rPr>
          <w:lang w:val="hr-HR"/>
        </w:rPr>
        <w:t>a</w:t>
      </w:r>
      <w:r w:rsidR="000664E3" w:rsidRPr="000664E3">
        <w:rPr>
          <w:lang w:val="hr-HR"/>
        </w:rPr>
        <w:t xml:space="preserve"> evidentirane neizvršene osnove za plaćanje u ukupnom iznosu od </w:t>
      </w:r>
      <w:r w:rsidR="00D43321">
        <w:rPr>
          <w:lang w:val="hr-HR"/>
        </w:rPr>
        <w:t>7.523,35</w:t>
      </w:r>
      <w:r w:rsidR="000664E3"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 w:rsidR="003734FC"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D43321">
        <w:rPr>
          <w:lang w:val="hr-HR"/>
        </w:rPr>
        <w:t>Vinko Viduka</w:t>
      </w:r>
      <w:r w:rsidR="00EA1FCA">
        <w:rPr>
          <w:lang w:val="hr-HR"/>
        </w:rPr>
        <w:t>,</w:t>
      </w:r>
      <w:r w:rsidR="00D157A6">
        <w:rPr>
          <w:lang w:val="hr-HR"/>
        </w:rPr>
        <w:t xml:space="preserve"> </w:t>
      </w:r>
      <w:r w:rsidR="00D43321">
        <w:rPr>
          <w:lang w:val="hr-HR"/>
        </w:rPr>
        <w:t xml:space="preserve">Zagreb, Poljane 38, </w:t>
      </w:r>
      <w:r w:rsidR="00D157A6">
        <w:rPr>
          <w:lang w:val="hr-HR"/>
        </w:rPr>
        <w:t xml:space="preserve">OIB: </w:t>
      </w:r>
      <w:r w:rsidR="00D43321">
        <w:rPr>
          <w:lang w:val="hr-HR"/>
        </w:rPr>
        <w:t>10622021253</w:t>
      </w:r>
      <w:r w:rsidR="00D157A6">
        <w:rPr>
          <w:lang w:val="hr-HR"/>
        </w:rPr>
        <w:t>,</w:t>
      </w:r>
      <w:r w:rsidR="00EA1FCA">
        <w:rPr>
          <w:lang w:val="hr-HR"/>
        </w:rPr>
        <w:t xml:space="preserve"> </w:t>
      </w:r>
      <w:r w:rsidRPr="000664E3">
        <w:rPr>
          <w:lang w:val="hr-HR"/>
        </w:rPr>
        <w:t>da u roku od 15 dana od objave ovog oglasa na mrežnoj stranici e-Oglasna ploča Trgovačkog suda u Bjelovaru podnese sudu javnobilježnički ovjerovljen popis imovine i obveza na propisanom obrascu.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6A5C05">
        <w:rPr>
          <w:lang w:val="hr-HR"/>
        </w:rPr>
        <w:t>13. listopada</w:t>
      </w:r>
      <w:r w:rsidRPr="000664E3">
        <w:rPr>
          <w:lang w:val="hr-HR"/>
        </w:rPr>
        <w:t xml:space="preserve"> 201</w:t>
      </w:r>
      <w:r w:rsidR="00143482">
        <w:rPr>
          <w:lang w:val="hr-HR"/>
        </w:rPr>
        <w:t>6</w:t>
      </w:r>
      <w:r w:rsidRPr="000664E3">
        <w:rPr>
          <w:lang w:val="hr-HR"/>
        </w:rPr>
        <w:t xml:space="preserve">.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STEČAJNI SUDAC</w:t>
      </w:r>
    </w:p>
    <w:p w:rsidRDefault="000664E3" w:rsidP="000664E3" w:rsidR="000664E3" w:rsidRPr="000664E3">
      <w:pPr>
        <w:ind w:firstLine="4962"/>
        <w:rPr>
          <w:lang w:val="hr-HR"/>
        </w:rPr>
      </w:pPr>
      <w:r w:rsidRPr="000664E3">
        <w:rPr>
          <w:lang w:val="hr-HR"/>
        </w:rPr>
        <w:t>MARIJA PETRINA KUBICA</w:t>
      </w:r>
    </w:p>
    <w:p w:rsidRDefault="0094317E" w:rsidP="000664E3" w:rsidR="0094317E">
      <w:pPr>
        <w:rPr>
          <w:lang w:val="hr-HR"/>
        </w:rPr>
      </w:pPr>
    </w:p>
    <w:p w:rsidRDefault="008B4F74" w:rsidP="000664E3" w:rsidR="008B4F74">
      <w:pPr>
        <w:rPr>
          <w:lang w:val="hr-HR"/>
        </w:rPr>
      </w:pPr>
    </w:p>
    <w:p w:rsidRDefault="006A5C05" w:rsidP="000664E3" w:rsidR="006A5C05" w:rsidRPr="000664E3">
      <w:pPr>
        <w:rPr>
          <w:lang w:val="hr-HR"/>
        </w:rPr>
      </w:pPr>
    </w:p>
    <w:p w:rsidRDefault="0094317E" w:rsidP="000664E3" w:rsidR="000664E3">
      <w:pPr>
        <w:rPr>
          <w:lang w:val="hr-HR"/>
        </w:rPr>
      </w:pPr>
      <w:r>
        <w:rPr>
          <w:lang w:val="hr-HR"/>
        </w:rPr>
        <w:t>Rj.</w:t>
      </w:r>
    </w:p>
    <w:p w:rsidRDefault="0094317E" w:rsidP="000664E3" w:rsidR="0094317E">
      <w:pPr>
        <w:rPr>
          <w:lang w:val="hr-HR"/>
        </w:rPr>
      </w:pPr>
      <w:r>
        <w:rPr>
          <w:lang w:val="hr-HR"/>
        </w:rPr>
        <w:t>DNA:e-oglasna ploča suda</w:t>
      </w:r>
    </w:p>
    <w:p w:rsidRDefault="00705ED8" w:rsidP="000664E3" w:rsidR="00705ED8">
      <w:pPr>
        <w:rPr>
          <w:lang w:val="hr-HR"/>
        </w:rPr>
      </w:pPr>
      <w:r>
        <w:rPr>
          <w:lang w:val="hr-HR"/>
        </w:rPr>
        <w:t xml:space="preserve">         zakonskom zastupniku putem e-oglasne ploče suda</w:t>
      </w:r>
    </w:p>
    <w:p w:rsidRDefault="00143482" w:rsidP="000664E3" w:rsidR="00894A7D" w:rsidRPr="000664E3">
      <w:pPr>
        <w:rPr>
          <w:lang w:val="hr-HR"/>
        </w:rPr>
      </w:pPr>
      <w:r>
        <w:rPr>
          <w:lang w:val="hr-HR"/>
        </w:rPr>
        <w:t>Bj.</w:t>
      </w:r>
      <w:r w:rsidR="006A5C05">
        <w:rPr>
          <w:lang w:val="hr-HR"/>
        </w:rPr>
        <w:t>13.10</w:t>
      </w:r>
      <w:r w:rsidR="007D05D5">
        <w:rPr>
          <w:lang w:val="hr-HR"/>
        </w:rPr>
        <w:t>.</w:t>
      </w:r>
      <w:r w:rsidR="0094317E">
        <w:rPr>
          <w:lang w:val="hr-HR"/>
        </w:rPr>
        <w:t>201</w:t>
      </w:r>
      <w:r>
        <w:rPr>
          <w:lang w:val="hr-HR"/>
        </w:rPr>
        <w:t>6</w:t>
      </w:r>
      <w:r w:rsidR="0094317E">
        <w:rPr>
          <w:lang w:val="hr-HR"/>
        </w:rPr>
        <w:t>.</w:t>
      </w:r>
    </w:p>
    <w:sectPr w:rsidR="00894A7D" w:rsidRPr="000664E3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73EB4" w:rsidR="00273EB4">
      <w:r>
        <w:separator/>
      </w:r>
    </w:p>
  </w:endnote>
  <w:endnote w:id="0" w:type="continuationSeparator">
    <w:p w:rsidRDefault="00273EB4" w:rsidR="00273E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73EB4" w:rsidR="00273EB4">
      <w:r>
        <w:separator/>
      </w:r>
    </w:p>
  </w:footnote>
  <w:footnote w:id="0" w:type="continuationSeparator">
    <w:p w:rsidRDefault="00273EB4" w:rsidR="00273EB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A1FC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F1AD1" w:rsidP="00940231" w:rsidR="008F1AD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07A1F"/>
    <w:rsid w:val="00017845"/>
    <w:rsid w:val="00021AC4"/>
    <w:rsid w:val="00042B03"/>
    <w:rsid w:val="00060F34"/>
    <w:rsid w:val="000664E3"/>
    <w:rsid w:val="00077239"/>
    <w:rsid w:val="000931A1"/>
    <w:rsid w:val="000A7B8C"/>
    <w:rsid w:val="000E7F8E"/>
    <w:rsid w:val="000F33D9"/>
    <w:rsid w:val="001035FC"/>
    <w:rsid w:val="00104AD6"/>
    <w:rsid w:val="00143482"/>
    <w:rsid w:val="00173939"/>
    <w:rsid w:val="001A2E90"/>
    <w:rsid w:val="001B2DAA"/>
    <w:rsid w:val="001D7388"/>
    <w:rsid w:val="00213DD9"/>
    <w:rsid w:val="002221FF"/>
    <w:rsid w:val="00223A6B"/>
    <w:rsid w:val="0025015D"/>
    <w:rsid w:val="00271286"/>
    <w:rsid w:val="002733CA"/>
    <w:rsid w:val="00273EB4"/>
    <w:rsid w:val="002D71C4"/>
    <w:rsid w:val="002F57A6"/>
    <w:rsid w:val="00306847"/>
    <w:rsid w:val="00310579"/>
    <w:rsid w:val="0034365E"/>
    <w:rsid w:val="00357225"/>
    <w:rsid w:val="00362FCC"/>
    <w:rsid w:val="003734FC"/>
    <w:rsid w:val="003856E4"/>
    <w:rsid w:val="003A233F"/>
    <w:rsid w:val="00411530"/>
    <w:rsid w:val="004368C8"/>
    <w:rsid w:val="004B1439"/>
    <w:rsid w:val="004D5164"/>
    <w:rsid w:val="004F1D25"/>
    <w:rsid w:val="005A2447"/>
    <w:rsid w:val="005A6A0A"/>
    <w:rsid w:val="005E7F6D"/>
    <w:rsid w:val="00606637"/>
    <w:rsid w:val="006221C5"/>
    <w:rsid w:val="006425FF"/>
    <w:rsid w:val="0066064B"/>
    <w:rsid w:val="006825E3"/>
    <w:rsid w:val="006A5C05"/>
    <w:rsid w:val="006D69FC"/>
    <w:rsid w:val="00701DB2"/>
    <w:rsid w:val="00705ED8"/>
    <w:rsid w:val="00725BCB"/>
    <w:rsid w:val="007934F2"/>
    <w:rsid w:val="007D05D5"/>
    <w:rsid w:val="007F06DD"/>
    <w:rsid w:val="00805F12"/>
    <w:rsid w:val="00834CA1"/>
    <w:rsid w:val="008530FB"/>
    <w:rsid w:val="008638CA"/>
    <w:rsid w:val="00894A7D"/>
    <w:rsid w:val="008B4F74"/>
    <w:rsid w:val="008F1AD1"/>
    <w:rsid w:val="008F42A8"/>
    <w:rsid w:val="00916B3A"/>
    <w:rsid w:val="00940231"/>
    <w:rsid w:val="0094317E"/>
    <w:rsid w:val="009648B4"/>
    <w:rsid w:val="00997840"/>
    <w:rsid w:val="00A042BF"/>
    <w:rsid w:val="00A60269"/>
    <w:rsid w:val="00A93CB2"/>
    <w:rsid w:val="00AA3A97"/>
    <w:rsid w:val="00AC2658"/>
    <w:rsid w:val="00AD592E"/>
    <w:rsid w:val="00B41B09"/>
    <w:rsid w:val="00B6308A"/>
    <w:rsid w:val="00B73D73"/>
    <w:rsid w:val="00B8457C"/>
    <w:rsid w:val="00B90012"/>
    <w:rsid w:val="00BD3171"/>
    <w:rsid w:val="00BD5F72"/>
    <w:rsid w:val="00C243C3"/>
    <w:rsid w:val="00C34217"/>
    <w:rsid w:val="00C54571"/>
    <w:rsid w:val="00C805D6"/>
    <w:rsid w:val="00C84F59"/>
    <w:rsid w:val="00CB2D3D"/>
    <w:rsid w:val="00CE1F07"/>
    <w:rsid w:val="00D14AEC"/>
    <w:rsid w:val="00D157A6"/>
    <w:rsid w:val="00D20471"/>
    <w:rsid w:val="00D43321"/>
    <w:rsid w:val="00D52F5E"/>
    <w:rsid w:val="00D53FF2"/>
    <w:rsid w:val="00D55928"/>
    <w:rsid w:val="00D62425"/>
    <w:rsid w:val="00DA5CB7"/>
    <w:rsid w:val="00DC2CE3"/>
    <w:rsid w:val="00DE22C5"/>
    <w:rsid w:val="00E672E5"/>
    <w:rsid w:val="00E870EC"/>
    <w:rsid w:val="00E92386"/>
    <w:rsid w:val="00EA1CE3"/>
    <w:rsid w:val="00EA1FCA"/>
    <w:rsid w:val="00EA5BD4"/>
    <w:rsid w:val="00EA5E49"/>
    <w:rsid w:val="00EC1878"/>
    <w:rsid w:val="00F24118"/>
    <w:rsid w:val="00F542F0"/>
    <w:rsid w:val="00F6173C"/>
    <w:rsid w:val="00F76558"/>
    <w:rsid w:val="00FD0DBB"/>
    <w:rsid w:val="00FE1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A93C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3CB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3CB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3CB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3CB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A93C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3CB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3CB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3CB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3CB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listopada 2016.</izvorni_sadrzaj>
    <derivirana_varijabla naziv="DomainObject.DatumDonosenjaOdluke_1">13.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978</izvorni_sadrzaj>
    <derivirana_varijabla naziv="DomainObject.Predmet.Broj_1">978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St-978/2016</izvorni_sadrzaj>
    <derivirana_varijabla naziv="DomainObject.Predmet.OznakaBroj_1">St-978/2016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BIODIESEL d.o.o.</izvorni_sadrzaj>
    <derivirana_varijabla naziv="DomainObject.Predmet.ProtustrankaFormated_1">  BIODIESEL d.o.o.</derivirana_varijabla>
  </DomainObject.Predmet.ProtustrankaFormated>
  <DomainObject.Predmet.ProtustrankaFormatedOIB>
    <izvorni_sadrzaj>  BIODIESEL d.o.o., OIB 37257294743</izvorni_sadrzaj>
    <derivirana_varijabla naziv="DomainObject.Predmet.ProtustrankaFormatedOIB_1">  BIODIESEL d.o.o., OIB 37257294743</derivirana_varijabla>
  </DomainObject.Predmet.ProtustrankaFormatedOIB>
  <DomainObject.Predmet.ProtustrankaFormatedWithAdress>
    <izvorni_sadrzaj> BIODIESEL d.o.o., Poljane 38, 10000 Zagreb</izvorni_sadrzaj>
    <derivirana_varijabla naziv="DomainObject.Predmet.ProtustrankaFormatedWithAdress_1"> BIODIESEL d.o.o., Poljane 38, 10000 Zagreb</derivirana_varijabla>
  </DomainObject.Predmet.ProtustrankaFormatedWithAdress>
  <DomainObject.Predmet.ProtustrankaFormatedWithAdressOIB>
    <izvorni_sadrzaj> BIODIESEL d.o.o., OIB 37257294743, Poljane 38, 10000 Zagreb</izvorni_sadrzaj>
    <derivirana_varijabla naziv="DomainObject.Predmet.ProtustrankaFormatedWithAdressOIB_1"> BIODIESEL d.o.o., OIB 37257294743, Poljane 38, 10000 Zagreb</derivirana_varijabla>
  </DomainObject.Predmet.ProtustrankaFormatedWithAdressOIB>
  <DomainObject.Predmet.ProtustrankaWithAdress>
    <izvorni_sadrzaj>BIODIESEL d.o.o. Poljane 38, 10000 Zagreb</izvorni_sadrzaj>
    <derivirana_varijabla naziv="DomainObject.Predmet.ProtustrankaWithAdress_1">BIODIESEL d.o.o. Poljane 38, 10000 Zagreb</derivirana_varijabla>
  </DomainObject.Predmet.ProtustrankaWithAdress>
  <DomainObject.Predmet.ProtustrankaWithAdressOIB>
    <izvorni_sadrzaj>BIODIESEL d.o.o., OIB 37257294743, Poljane 38, 10000 Zagreb</izvorni_sadrzaj>
    <derivirana_varijabla naziv="DomainObject.Predmet.ProtustrankaWithAdressOIB_1">BIODIESEL d.o.o., OIB 37257294743, Poljane 38, 10000 Zagreb</derivirana_varijabla>
  </DomainObject.Predmet.ProtustrankaWithAdressOIB>
  <DomainObject.Predmet.ProtustrankaNazivFormated>
    <izvorni_sadrzaj>BIODIESEL d.o.o.</izvorni_sadrzaj>
    <derivirana_varijabla naziv="DomainObject.Predmet.ProtustrankaNazivFormated_1">BIODIESEL d.o.o.</derivirana_varijabla>
  </DomainObject.Predmet.ProtustrankaNazivFormated>
  <DomainObject.Predmet.ProtustrankaNazivFormatedOIB>
    <izvorni_sadrzaj>BIODIESEL d.o.o., OIB 37257294743</izvorni_sadrzaj>
    <derivirana_varijabla naziv="DomainObject.Predmet.ProtustrankaNazivFormatedOIB_1">BIODIESEL d.o.o., OIB 37257294743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BIODIESEL d.o.o.</item>
    </izvorni_sadrzaj>
    <derivirana_varijabla naziv="DomainObject.Predmet.ProtuStrankaListFormated_1">
      <item>BIODIESEL d.o.o.</item>
    </derivirana_varijabla>
  </DomainObject.Predmet.ProtuStrankaListFormated>
  <DomainObject.Predmet.ProtuStrankaListFormatedOIB>
    <izvorni_sadrzaj>
      <item>BIODIESEL d.o.o., OIB 37257294743</item>
    </izvorni_sadrzaj>
    <derivirana_varijabla naziv="DomainObject.Predmet.ProtuStrankaListFormatedOIB_1">
      <item>BIODIESEL d.o.o., OIB 37257294743</item>
    </derivirana_varijabla>
  </DomainObject.Predmet.ProtuStrankaListFormatedOIB>
  <DomainObject.Predmet.ProtuStrankaListFormatedWithAdress>
    <izvorni_sadrzaj>
      <item>BIODIESEL d.o.o., Poljane 38, 10000 Zagreb</item>
    </izvorni_sadrzaj>
    <derivirana_varijabla naziv="DomainObject.Predmet.ProtuStrankaListFormatedWithAdress_1">
      <item>BIODIESEL d.o.o., Poljane 38, 10000 Zagreb</item>
    </derivirana_varijabla>
  </DomainObject.Predmet.ProtuStrankaListFormatedWithAdress>
  <DomainObject.Predmet.ProtuStrankaListFormatedWithAdressOIB>
    <izvorni_sadrzaj>
      <item>BIODIESEL d.o.o., OIB 37257294743, Poljane 38, 10000 Zagreb</item>
    </izvorni_sadrzaj>
    <derivirana_varijabla naziv="DomainObject.Predmet.ProtuStrankaListFormatedWithAdressOIB_1">
      <item>BIODIESEL d.o.o., OIB 37257294743, Poljane 38, 10000 Zagreb</item>
    </derivirana_varijabla>
  </DomainObject.Predmet.ProtuStrankaListFormatedWithAdressOIB>
  <DomainObject.Predmet.ProtuStrankaListNazivFormated>
    <izvorni_sadrzaj>
      <item>BIODIESEL d.o.o.</item>
    </izvorni_sadrzaj>
    <derivirana_varijabla naziv="DomainObject.Predmet.ProtuStrankaListNazivFormated_1">
      <item>BIODIESEL d.o.o.</item>
    </derivirana_varijabla>
  </DomainObject.Predmet.ProtuStrankaListNazivFormated>
  <DomainObject.Predmet.ProtuStrankaListNazivFormatedOIB>
    <izvorni_sadrzaj>
      <item>BIODIESEL d.o.o., OIB 37257294743</item>
    </izvorni_sadrzaj>
    <derivirana_varijabla naziv="DomainObject.Predmet.ProtuStrankaListNazivFormatedOIB_1">
      <item>BIODIESEL d.o.o., OIB 37257294743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2016.</izvorni_sadrzaj>
    <derivirana_varijabla naziv="DomainObject.Datum_1">13.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BIODIESEL d.o.o.</izvorni_sadrzaj>
    <derivirana_varijabla naziv="DomainObject.Predmet.ProtustrankaIDrugi_1">BIODIESEL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BIODIESEL d.o.o., OIB 37257294743, Poljane 38, 10000 Zagreb</izvorni_sadrzaj>
    <derivirana_varijabla naziv="DomainObject.Predmet.ProtustrankaIDrugiAdressOIB_1">BIODIESEL d.o.o., OIB 37257294743, Poljane 38,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BIODIESEL d.o.o.</item>
      <item>FINA Regionalni centar Zagreb</item>
    </izvorni_sadrzaj>
    <derivirana_varijabla naziv="DomainObject.Predmet.SudioniciListNaziv_1">
      <item>BIODIESEL d.o.o.</item>
      <item>FINA Regionalni centar Zagreb</item>
    </derivirana_varijabla>
  </DomainObject.Predmet.SudioniciListNaziv>
  <DomainObject.Predmet.SudioniciListAdressOIB>
    <izvorni_sadrzaj>
      <item>BIODIESEL d.o.o., OIB 37257294743, Poljane 38,10000 Zagreb</item>
      <item>FINA Regionalni centar Zagreb, OIB 85821130368, Trg svibanjskih žrtava 1995. 1,10000 Zagreb</item>
    </izvorni_sadrzaj>
    <derivirana_varijabla naziv="DomainObject.Predmet.SudioniciListAdressOIB_1">
      <item>BIODIESEL d.o.o., OIB 37257294743, Poljane 38,10000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37257294743</item>
      <item>, OIB 85821130368</item>
    </izvorni_sadrzaj>
    <derivirana_varijabla naziv="DomainObject.Predmet.SudioniciListNazivOIB_1">
      <item>, OIB 37257294743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1</properties:Pages>
  <properties:Words>299</properties:Words>
  <properties:Characters>1697</properties:Characters>
  <properties:Lines>50</properties:Lines>
  <properties:Paragraphs>14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2313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2016-10-12T08:43:00Z</dcterms:created>
  <dc:creator>553y7k3</dc:creator>
  <cp:lastModifiedBy>Željka Vitez</cp:lastModifiedBy>
  <cp:lastPrinted>2016-09-27T11:16:00Z</cp:lastPrinted>
  <dcterms:modified xmlns:xsi="http://www.w3.org/2001/XMLSchema-instance" xsi:type="dcterms:W3CDTF">2016-10-13T07:33:00Z</dcterms:modified>
  <cp:revision>3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