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40a9018" w14:paraId="40a9018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703F4F">
        <w:rPr>
          <w:rFonts w:cs="Times New Roman" w:hAnsi="Times New Roman" w:ascii="Times New Roman"/>
          <w:sz w:val="24"/>
          <w:szCs w:val="24"/>
        </w:rPr>
        <w:t>3860</w:t>
      </w:r>
      <w:r w:rsidR="00DB1CF0">
        <w:rPr>
          <w:rFonts w:cs="Times New Roman" w:hAnsi="Times New Roman" w:ascii="Times New Roman"/>
          <w:sz w:val="24"/>
          <w:szCs w:val="24"/>
        </w:rPr>
        <w:t>/16-4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3226B1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703F4F">
        <w:rPr>
          <w:rFonts w:cs="Times New Roman" w:hAnsi="Times New Roman" w:ascii="Times New Roman"/>
          <w:sz w:val="24"/>
          <w:szCs w:val="24"/>
        </w:rPr>
        <w:t>INDIGO PLAVO d.o.o., Zagreb, Klaićeva 72 a</w:t>
      </w:r>
      <w:r w:rsidR="003226B1">
        <w:rPr>
          <w:rFonts w:cs="Times New Roman" w:hAnsi="Times New Roman" w:ascii="Times New Roman"/>
          <w:sz w:val="24"/>
          <w:szCs w:val="24"/>
        </w:rPr>
        <w:t xml:space="preserve">, </w:t>
      </w:r>
      <w:r w:rsidR="004857B0">
        <w:rPr>
          <w:rFonts w:cs="Times New Roman" w:hAnsi="Times New Roman" w:ascii="Times New Roman"/>
          <w:sz w:val="24"/>
          <w:szCs w:val="24"/>
        </w:rPr>
        <w:t xml:space="preserve">OIB: </w:t>
      </w:r>
      <w:r w:rsidR="002F6663">
        <w:rPr>
          <w:rFonts w:cs="Times New Roman" w:hAnsi="Times New Roman" w:ascii="Times New Roman"/>
          <w:sz w:val="24"/>
          <w:szCs w:val="24"/>
        </w:rPr>
        <w:t>90378329355,</w:t>
      </w:r>
      <w:r w:rsidR="00D3795A" w:rsidRPr="00D3795A">
        <w:rPr>
          <w:rFonts w:cs="Times New Roman" w:hAnsi="Times New Roman" w:ascii="Times New Roman"/>
          <w:sz w:val="24"/>
          <w:szCs w:val="24"/>
        </w:rPr>
        <w:t xml:space="preserve"> </w:t>
      </w:r>
      <w:r w:rsidR="00BA7ECF">
        <w:rPr>
          <w:rFonts w:cs="Times New Roman" w:hAnsi="Times New Roman" w:ascii="Times New Roman"/>
          <w:sz w:val="24"/>
          <w:szCs w:val="24"/>
        </w:rPr>
        <w:t xml:space="preserve"> </w:t>
      </w:r>
      <w:r w:rsidR="00D22A4A" w:rsidRPr="00D22A4A">
        <w:rPr>
          <w:rFonts w:cs="Times New Roman" w:hAnsi="Times New Roman" w:ascii="Times New Roman"/>
          <w:sz w:val="24"/>
          <w:szCs w:val="24"/>
        </w:rPr>
        <w:t>pokrenutom na prijedlog Financijske agencije</w:t>
      </w:r>
      <w:r w:rsidR="00D22A4A" w:rsidRPr="00642FE3">
        <w:rPr>
          <w:rFonts w:cs="Times New Roman" w:hAnsi="Times New Roman" w:ascii="Times New Roman"/>
          <w:sz w:val="24"/>
          <w:szCs w:val="24"/>
        </w:rPr>
        <w:t>,</w:t>
      </w:r>
      <w:r w:rsidR="006A28B5" w:rsidRPr="00642FE3">
        <w:rPr>
          <w:rFonts w:cs="Times New Roman" w:hAnsi="Times New Roman" w:ascii="Times New Roman"/>
          <w:sz w:val="24"/>
          <w:szCs w:val="24"/>
        </w:rPr>
        <w:t xml:space="preserve"> </w:t>
      </w:r>
      <w:r w:rsidR="00642FE3" w:rsidRPr="00642FE3">
        <w:rPr>
          <w:rFonts w:cs="Times New Roman" w:hAnsi="Times New Roman" w:ascii="Times New Roman"/>
          <w:sz w:val="24"/>
          <w:szCs w:val="24"/>
        </w:rPr>
        <w:t>28</w:t>
      </w:r>
      <w:r w:rsidR="006A28B5" w:rsidRPr="00642FE3">
        <w:rPr>
          <w:rFonts w:cs="Times New Roman" w:hAnsi="Times New Roman" w:ascii="Times New Roman"/>
          <w:sz w:val="24"/>
          <w:szCs w:val="24"/>
        </w:rPr>
        <w:t>. kolovoza</w:t>
      </w:r>
      <w:r w:rsidR="00D22A4A" w:rsidRPr="00642FE3">
        <w:rPr>
          <w:rFonts w:cs="Times New Roman" w:hAnsi="Times New Roman" w:ascii="Times New Roman"/>
          <w:sz w:val="24"/>
          <w:szCs w:val="24"/>
        </w:rPr>
        <w:t xml:space="preserve"> </w:t>
      </w:r>
      <w:r w:rsidR="00BF0F33" w:rsidRPr="00642FE3">
        <w:rPr>
          <w:rFonts w:cs="Times New Roman" w:hAnsi="Times New Roman" w:ascii="Times New Roman"/>
          <w:sz w:val="24"/>
          <w:szCs w:val="24"/>
        </w:rPr>
        <w:t>201</w:t>
      </w:r>
      <w:r w:rsidR="003C2604" w:rsidRPr="00642FE3">
        <w:rPr>
          <w:rFonts w:cs="Times New Roman" w:hAnsi="Times New Roman" w:ascii="Times New Roman"/>
          <w:sz w:val="24"/>
          <w:szCs w:val="24"/>
        </w:rPr>
        <w:t>8</w:t>
      </w:r>
      <w:r w:rsidR="00BF0F33" w:rsidRPr="00642FE3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642FE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642FE3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293B1B">
        <w:rPr>
          <w:rFonts w:cs="Times New Roman" w:hAnsi="Times New Roman" w:ascii="Times New Roman"/>
          <w:sz w:val="24"/>
          <w:szCs w:val="24"/>
        </w:rPr>
        <w:t xml:space="preserve"> </w:t>
      </w:r>
      <w:r w:rsidR="003179AD">
        <w:rPr>
          <w:rFonts w:cs="Times New Roman" w:hAnsi="Times New Roman" w:ascii="Times New Roman"/>
          <w:sz w:val="24"/>
          <w:szCs w:val="24"/>
        </w:rPr>
        <w:t>s danom</w:t>
      </w:r>
      <w:r w:rsidR="00B37712">
        <w:rPr>
          <w:rFonts w:cs="Times New Roman" w:hAnsi="Times New Roman" w:ascii="Times New Roman"/>
          <w:sz w:val="24"/>
          <w:szCs w:val="24"/>
        </w:rPr>
        <w:t xml:space="preserve"> </w:t>
      </w:r>
      <w:r w:rsidR="00642FE3" w:rsidRPr="00642FE3">
        <w:rPr>
          <w:rFonts w:cs="Times New Roman" w:hAnsi="Times New Roman" w:ascii="Times New Roman"/>
          <w:sz w:val="24"/>
          <w:szCs w:val="24"/>
        </w:rPr>
        <w:t>28</w:t>
      </w:r>
      <w:r w:rsidR="006A28B5" w:rsidRPr="00642FE3">
        <w:rPr>
          <w:rFonts w:cs="Times New Roman" w:hAnsi="Times New Roman" w:ascii="Times New Roman"/>
          <w:sz w:val="24"/>
          <w:szCs w:val="24"/>
        </w:rPr>
        <w:t xml:space="preserve">. kolovoza </w:t>
      </w:r>
      <w:r w:rsidR="003179AD" w:rsidRPr="00642FE3">
        <w:rPr>
          <w:rFonts w:cs="Times New Roman" w:hAnsi="Times New Roman" w:ascii="Times New Roman"/>
          <w:sz w:val="24"/>
          <w:szCs w:val="24"/>
        </w:rPr>
        <w:t>201</w:t>
      </w:r>
      <w:r w:rsidR="003C2604" w:rsidRPr="00642FE3">
        <w:rPr>
          <w:rFonts w:cs="Times New Roman" w:hAnsi="Times New Roman" w:ascii="Times New Roman"/>
          <w:sz w:val="24"/>
          <w:szCs w:val="24"/>
        </w:rPr>
        <w:t>8</w:t>
      </w:r>
      <w:r w:rsidR="00642FE3" w:rsidRPr="00642FE3">
        <w:rPr>
          <w:rFonts w:cs="Times New Roman" w:hAnsi="Times New Roman" w:ascii="Times New Roman"/>
          <w:sz w:val="24"/>
          <w:szCs w:val="24"/>
        </w:rPr>
        <w:t>. u 10</w:t>
      </w:r>
      <w:r w:rsidR="003C2604" w:rsidRPr="00642FE3">
        <w:rPr>
          <w:rFonts w:cs="Times New Roman" w:hAnsi="Times New Roman" w:ascii="Times New Roman"/>
          <w:sz w:val="24"/>
          <w:szCs w:val="24"/>
        </w:rPr>
        <w:t>,</w:t>
      </w:r>
      <w:r w:rsidR="003179AD" w:rsidRPr="00642FE3">
        <w:rPr>
          <w:rFonts w:cs="Times New Roman" w:hAnsi="Times New Roman" w:ascii="Times New Roman"/>
          <w:sz w:val="24"/>
          <w:szCs w:val="24"/>
        </w:rPr>
        <w:t>00 sati.</w:t>
      </w:r>
      <w:r w:rsidR="009309AC" w:rsidRPr="00642FE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642FE3">
      <w:pPr>
        <w:jc w:val="both"/>
        <w:rPr>
          <w:rFonts w:cs="Times New Roman" w:hAnsi="Times New Roman" w:ascii="Times New Roman"/>
          <w:sz w:val="24"/>
          <w:szCs w:val="24"/>
        </w:rPr>
      </w:pPr>
      <w:r w:rsidRPr="00642FE3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642FE3">
        <w:rPr>
          <w:rFonts w:cs="Times New Roman" w:hAnsi="Times New Roman" w:ascii="Times New Roman"/>
          <w:sz w:val="24"/>
          <w:szCs w:val="24"/>
        </w:rPr>
        <w:t>.</w:t>
      </w:r>
      <w:r w:rsidRPr="00642FE3">
        <w:rPr>
          <w:rFonts w:cs="Times New Roman" w:hAnsi="Times New Roman" w:ascii="Times New Roman"/>
          <w:sz w:val="24"/>
          <w:szCs w:val="24"/>
        </w:rPr>
        <w:t xml:space="preserve"> Za stečajnog upravitelja imenuje se</w:t>
      </w:r>
      <w:r w:rsidR="006A28B5" w:rsidRPr="00642FE3">
        <w:rPr>
          <w:rFonts w:cs="Times New Roman" w:hAnsi="Times New Roman" w:ascii="Times New Roman"/>
          <w:sz w:val="24"/>
          <w:szCs w:val="24"/>
        </w:rPr>
        <w:t xml:space="preserve"> </w:t>
      </w:r>
      <w:r w:rsidR="006137BD">
        <w:rPr>
          <w:rFonts w:cs="Times New Roman" w:hAnsi="Times New Roman" w:ascii="Times New Roman"/>
          <w:sz w:val="24"/>
          <w:szCs w:val="24"/>
        </w:rPr>
        <w:t>Damir Mikić iz Zagreba, Trnjanska cesta 23, OIB: 41347934153.</w:t>
      </w:r>
    </w:p>
    <w:p w:rsidRDefault="00C85527" w:rsidP="005A2418" w:rsidR="005A2418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2D0144">
        <w:rPr>
          <w:rFonts w:cs="Times New Roman" w:hAnsi="Times New Roman" w:ascii="Times New Roman"/>
          <w:sz w:val="24"/>
          <w:szCs w:val="24"/>
        </w:rPr>
        <w:t xml:space="preserve"> </w:t>
      </w:r>
      <w:r w:rsidR="002F6663" w:rsidRPr="002F6663">
        <w:rPr>
          <w:rFonts w:cs="Times New Roman" w:hAnsi="Times New Roman" w:ascii="Times New Roman"/>
          <w:sz w:val="24"/>
          <w:szCs w:val="24"/>
        </w:rPr>
        <w:t>INDIGO PLAVO d.o.o., Zagreb, Klaićeva 72 a, OIB: 90378329355</w:t>
      </w:r>
      <w:r w:rsidR="002F6663">
        <w:rPr>
          <w:rFonts w:cs="Times New Roman" w:hAnsi="Times New Roman" w:ascii="Times New Roman"/>
          <w:sz w:val="24"/>
          <w:szCs w:val="24"/>
        </w:rPr>
        <w:t>.</w:t>
      </w:r>
    </w:p>
    <w:p w:rsidRDefault="00C85527" w:rsidP="005A2418" w:rsidR="00837150" w:rsidRPr="00CB38D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</w:t>
      </w:r>
      <w:r w:rsidR="003C2604">
        <w:rPr>
          <w:rFonts w:cs="Times New Roman" w:hAnsi="Times New Roman" w:ascii="Times New Roman"/>
          <w:sz w:val="24"/>
          <w:szCs w:val="24"/>
        </w:rPr>
        <w:t xml:space="preserve">koji će izvršiti upis brisanja dužnika iz registra. 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D22A4A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sukladno ovlasti iz članka </w:t>
      </w:r>
      <w:r w:rsidR="00D22A4A">
        <w:rPr>
          <w:rFonts w:cs="Times New Roman" w:hAnsi="Times New Roman" w:ascii="Times New Roman"/>
          <w:sz w:val="24"/>
          <w:szCs w:val="24"/>
        </w:rPr>
        <w:t>110.</w:t>
      </w:r>
      <w:r w:rsidR="00ED3C87">
        <w:rPr>
          <w:rFonts w:cs="Times New Roman" w:hAnsi="Times New Roman" w:ascii="Times New Roman"/>
          <w:sz w:val="24"/>
          <w:szCs w:val="24"/>
        </w:rPr>
        <w:t xml:space="preserve"> stavak 1. </w:t>
      </w:r>
      <w:r w:rsidR="00EC4C67" w:rsidRPr="00EC4C67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="00EC4C67" w:rsidRPr="00EC4C67">
        <w:rPr>
          <w:rFonts w:cs="Times New Roman" w:hAnsi="Times New Roman" w:ascii="Times New Roman"/>
          <w:bCs/>
          <w:sz w:val="24"/>
          <w:szCs w:val="24"/>
        </w:rPr>
        <w:t>71/15 i 104/17; nastavno: SZ)</w:t>
      </w:r>
      <w:r w:rsidR="00D22A4A">
        <w:rPr>
          <w:rFonts w:cs="Times New Roman" w:hAnsi="Times New Roman" w:ascii="Times New Roman"/>
          <w:sz w:val="24"/>
          <w:szCs w:val="24"/>
        </w:rPr>
        <w:t xml:space="preserve"> 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u Očevidniku redoslijeda osnova za plaćanje ima evidentirane neizvršene osnove za plaćanje u neprekinutom razdoblju </w:t>
      </w:r>
      <w:r w:rsidR="00EC4C67">
        <w:rPr>
          <w:rFonts w:cs="Times New Roman" w:hAnsi="Times New Roman" w:ascii="Times New Roman"/>
          <w:sz w:val="24"/>
          <w:szCs w:val="24"/>
        </w:rPr>
        <w:t xml:space="preserve">dužem </w:t>
      </w:r>
      <w:r w:rsidR="00D22A4A" w:rsidRPr="00D22A4A">
        <w:rPr>
          <w:rFonts w:cs="Times New Roman" w:hAnsi="Times New Roman" w:ascii="Times New Roman"/>
          <w:sz w:val="24"/>
          <w:szCs w:val="24"/>
        </w:rPr>
        <w:t>od 120 dana</w:t>
      </w:r>
      <w:r w:rsidR="00EC4C6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3200C">
        <w:rPr>
          <w:rFonts w:cs="Times New Roman" w:hAnsi="Times New Roman" w:ascii="Times New Roman"/>
          <w:sz w:val="24"/>
          <w:szCs w:val="24"/>
        </w:rPr>
        <w:t xml:space="preserve">Ovaj </w:t>
      </w:r>
      <w:r w:rsidR="005E56BB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ud potom </w:t>
      </w:r>
      <w:r w:rsidR="00D3200C">
        <w:rPr>
          <w:rFonts w:cs="Times New Roman" w:hAnsi="Times New Roman" w:ascii="Times New Roman"/>
          <w:sz w:val="24"/>
          <w:szCs w:val="24"/>
        </w:rPr>
        <w:t xml:space="preserve">je </w:t>
      </w:r>
      <w:r>
        <w:rPr>
          <w:rFonts w:cs="Times New Roman" w:hAnsi="Times New Roman" w:ascii="Times New Roman"/>
          <w:sz w:val="24"/>
          <w:szCs w:val="24"/>
        </w:rPr>
        <w:t xml:space="preserve">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DD49B4" w:rsidP="005E56BB" w:rsidR="00DD49B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025B5E" w:rsidR="00583646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025B5E" w:rsidP="00583646" w:rsidR="00025B5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5B5E">
        <w:rPr>
          <w:rFonts w:cs="Times New Roman" w:hAnsi="Times New Roman" w:ascii="Times New Roman"/>
          <w:sz w:val="24"/>
          <w:szCs w:val="24"/>
        </w:rPr>
        <w:lastRenderedPageBreak/>
        <w:t xml:space="preserve">Izbor i imenovanje stečajnog upravitelja izvršeno je nasumični automatskim odabirom od strane računala, </w:t>
      </w:r>
      <w:r>
        <w:rPr>
          <w:rFonts w:cs="Times New Roman" w:hAnsi="Times New Roman" w:ascii="Times New Roman"/>
          <w:sz w:val="24"/>
          <w:szCs w:val="24"/>
        </w:rPr>
        <w:t xml:space="preserve">temeljem članka </w:t>
      </w:r>
      <w:r w:rsidRPr="00025B5E">
        <w:rPr>
          <w:rFonts w:cs="Times New Roman" w:hAnsi="Times New Roman" w:ascii="Times New Roman"/>
          <w:sz w:val="24"/>
          <w:szCs w:val="24"/>
        </w:rPr>
        <w:t xml:space="preserve">84. stavak </w:t>
      </w:r>
      <w:r>
        <w:rPr>
          <w:rFonts w:cs="Times New Roman" w:hAnsi="Times New Roman" w:ascii="Times New Roman"/>
          <w:sz w:val="24"/>
          <w:szCs w:val="24"/>
        </w:rPr>
        <w:t>1</w:t>
      </w:r>
      <w:r w:rsidRPr="00025B5E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 xml:space="preserve">i 85. stavak 1. </w:t>
      </w:r>
      <w:r w:rsidRPr="00025B5E">
        <w:rPr>
          <w:rFonts w:cs="Times New Roman" w:hAnsi="Times New Roman" w:ascii="Times New Roman"/>
          <w:sz w:val="24"/>
          <w:szCs w:val="24"/>
        </w:rPr>
        <w:t>SZ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025B5E" w:rsidP="008E0B1D" w:rsidR="00025B5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583646">
      <w:pPr>
        <w:jc w:val="center"/>
        <w:rPr>
          <w:rFonts w:cs="Times New Roman" w:hAnsi="Times New Roman" w:ascii="Times New Roman"/>
          <w:sz w:val="24"/>
          <w:szCs w:val="24"/>
        </w:rPr>
      </w:pPr>
      <w:r w:rsidRPr="00583646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583646">
        <w:rPr>
          <w:rFonts w:cs="Times New Roman" w:hAnsi="Times New Roman" w:ascii="Times New Roman"/>
          <w:sz w:val="24"/>
          <w:szCs w:val="24"/>
        </w:rPr>
        <w:t>Zagrebu</w:t>
      </w:r>
      <w:r w:rsidRPr="00583646">
        <w:rPr>
          <w:rFonts w:cs="Times New Roman" w:hAnsi="Times New Roman" w:ascii="Times New Roman"/>
          <w:sz w:val="24"/>
          <w:szCs w:val="24"/>
        </w:rPr>
        <w:t>,</w:t>
      </w:r>
      <w:r w:rsidR="00583646">
        <w:rPr>
          <w:rFonts w:cs="Times New Roman" w:hAnsi="Times New Roman" w:ascii="Times New Roman"/>
          <w:sz w:val="24"/>
          <w:szCs w:val="24"/>
        </w:rPr>
        <w:t xml:space="preserve"> 28</w:t>
      </w:r>
      <w:r w:rsidR="00F07190" w:rsidRPr="00583646">
        <w:rPr>
          <w:rFonts w:cs="Times New Roman" w:hAnsi="Times New Roman" w:ascii="Times New Roman"/>
          <w:sz w:val="24"/>
          <w:szCs w:val="24"/>
        </w:rPr>
        <w:t>. kolovoza</w:t>
      </w:r>
      <w:r w:rsidR="00583646">
        <w:rPr>
          <w:rFonts w:cs="Times New Roman" w:hAnsi="Times New Roman" w:ascii="Times New Roman"/>
          <w:sz w:val="24"/>
          <w:szCs w:val="24"/>
        </w:rPr>
        <w:t xml:space="preserve"> </w:t>
      </w:r>
      <w:r w:rsidR="008E0B1D" w:rsidRPr="00583646">
        <w:rPr>
          <w:rFonts w:cs="Times New Roman" w:hAnsi="Times New Roman" w:ascii="Times New Roman"/>
          <w:sz w:val="24"/>
          <w:szCs w:val="24"/>
        </w:rPr>
        <w:t>201</w:t>
      </w:r>
      <w:r w:rsidR="00D3200C" w:rsidRPr="00583646">
        <w:rPr>
          <w:rFonts w:cs="Times New Roman" w:hAnsi="Times New Roman" w:ascii="Times New Roman"/>
          <w:sz w:val="24"/>
          <w:szCs w:val="24"/>
        </w:rPr>
        <w:t>8</w:t>
      </w:r>
      <w:r w:rsidR="008E0B1D" w:rsidRPr="00583646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6E3D51">
        <w:rPr>
          <w:rFonts w:cs="Times New Roman" w:hAnsi="Times New Roman" w:ascii="Times New Roman"/>
          <w:sz w:val="24"/>
          <w:szCs w:val="24"/>
        </w:rPr>
        <w:t>, v.r.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E3D51" w:rsidR="006E3D5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E3D51" w:rsidR="006E3D5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6E3D51" w:rsidR="006E3D51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Belma Čolić</w:t>
      </w:r>
    </w:p>
    <w:p w:rsidRDefault="00C66946" w:rsidP="001E4E5F" w:rsidR="001E4E5F" w:rsidRPr="006E3D5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E3D51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6E3D51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6E3D5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E3D51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6E3D51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6E3D5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6E3D5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E3D51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6E3D51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6E3D5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E3D51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6E3D51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6E3D51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6E3D5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E3D5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6E3D51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6E3D5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6E3D5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6E3D5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E3D5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6E3D51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6E3D5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E3D51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6E3D51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6E3D5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E3D51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6E3D51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6E3D5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6E3D5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6E3D5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6E3D5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E3D51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6E3D5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E3D51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6E3D5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E3D5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6E3D51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6E3D5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6E3D5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6E3D5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E3D5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6E3D5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</w:t>
      </w:r>
    </w:p>
    <w:sectPr w:rsidSect="007C38A1" w:rsidR="0029479C" w:rsidRPr="006E3D51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2D6D" w:rsidR="00892D6D">
      <w:r>
        <w:separator/>
      </w:r>
    </w:p>
  </w:endnote>
  <w:endnote w:id="0" w:type="continuationSeparator">
    <w:p w:rsidRDefault="00892D6D" w:rsidR="00892D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2D6D" w:rsidR="00892D6D">
      <w:r>
        <w:separator/>
      </w:r>
    </w:p>
  </w:footnote>
  <w:footnote w:id="0" w:type="continuationSeparator">
    <w:p w:rsidRDefault="00892D6D" w:rsidR="00892D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6E3D51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583646">
      <w:rPr>
        <w:rFonts w:hAnsi="Times New Roman" w:ascii="Times New Roman"/>
      </w:rPr>
      <w:t>3860</w:t>
    </w:r>
    <w:r w:rsidR="00DB1CF0">
      <w:rPr>
        <w:rFonts w:hAnsi="Times New Roman" w:ascii="Times New Roman"/>
      </w:rPr>
      <w:t>/16-4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07BD"/>
    <w:rsid w:val="00020BA4"/>
    <w:rsid w:val="00025B5E"/>
    <w:rsid w:val="00032919"/>
    <w:rsid w:val="000613F9"/>
    <w:rsid w:val="0006417A"/>
    <w:rsid w:val="0006505A"/>
    <w:rsid w:val="00071D41"/>
    <w:rsid w:val="00082920"/>
    <w:rsid w:val="00087F4E"/>
    <w:rsid w:val="00093339"/>
    <w:rsid w:val="000F17DB"/>
    <w:rsid w:val="00102B6A"/>
    <w:rsid w:val="00106E8C"/>
    <w:rsid w:val="00124E41"/>
    <w:rsid w:val="0013491A"/>
    <w:rsid w:val="0013581F"/>
    <w:rsid w:val="00172FFB"/>
    <w:rsid w:val="001B3361"/>
    <w:rsid w:val="001E470B"/>
    <w:rsid w:val="001E4E5F"/>
    <w:rsid w:val="001F5279"/>
    <w:rsid w:val="0023449C"/>
    <w:rsid w:val="00235AAE"/>
    <w:rsid w:val="00281E63"/>
    <w:rsid w:val="0028293E"/>
    <w:rsid w:val="00293B1B"/>
    <w:rsid w:val="0029479C"/>
    <w:rsid w:val="002D0144"/>
    <w:rsid w:val="002E06D4"/>
    <w:rsid w:val="002F6663"/>
    <w:rsid w:val="003179AD"/>
    <w:rsid w:val="00320107"/>
    <w:rsid w:val="003226B1"/>
    <w:rsid w:val="003339A6"/>
    <w:rsid w:val="003423A6"/>
    <w:rsid w:val="003435EA"/>
    <w:rsid w:val="0036341C"/>
    <w:rsid w:val="00364979"/>
    <w:rsid w:val="00364E3E"/>
    <w:rsid w:val="00366457"/>
    <w:rsid w:val="003A3CBF"/>
    <w:rsid w:val="003B4CA6"/>
    <w:rsid w:val="003C04ED"/>
    <w:rsid w:val="003C059A"/>
    <w:rsid w:val="003C2604"/>
    <w:rsid w:val="003C6959"/>
    <w:rsid w:val="003E367D"/>
    <w:rsid w:val="004155FA"/>
    <w:rsid w:val="0045521D"/>
    <w:rsid w:val="00473DB3"/>
    <w:rsid w:val="004768C5"/>
    <w:rsid w:val="004857B0"/>
    <w:rsid w:val="004B074A"/>
    <w:rsid w:val="004D73E6"/>
    <w:rsid w:val="004E5730"/>
    <w:rsid w:val="004F660A"/>
    <w:rsid w:val="004F7A00"/>
    <w:rsid w:val="00514022"/>
    <w:rsid w:val="00526D8B"/>
    <w:rsid w:val="005272EF"/>
    <w:rsid w:val="00546A8C"/>
    <w:rsid w:val="005774B3"/>
    <w:rsid w:val="00583646"/>
    <w:rsid w:val="005A0821"/>
    <w:rsid w:val="005A2418"/>
    <w:rsid w:val="005B1AD2"/>
    <w:rsid w:val="005C2D1F"/>
    <w:rsid w:val="005D761C"/>
    <w:rsid w:val="005E39FE"/>
    <w:rsid w:val="005E41B3"/>
    <w:rsid w:val="005E56BB"/>
    <w:rsid w:val="005F7514"/>
    <w:rsid w:val="00604F20"/>
    <w:rsid w:val="00607B4B"/>
    <w:rsid w:val="006100D5"/>
    <w:rsid w:val="006137BD"/>
    <w:rsid w:val="006235E3"/>
    <w:rsid w:val="006263EF"/>
    <w:rsid w:val="00642FE3"/>
    <w:rsid w:val="00646ACE"/>
    <w:rsid w:val="006660DE"/>
    <w:rsid w:val="006819D2"/>
    <w:rsid w:val="006824AB"/>
    <w:rsid w:val="006A28B5"/>
    <w:rsid w:val="006B3EE3"/>
    <w:rsid w:val="006C55A0"/>
    <w:rsid w:val="006E3D51"/>
    <w:rsid w:val="006E69A4"/>
    <w:rsid w:val="006F5244"/>
    <w:rsid w:val="00703F4F"/>
    <w:rsid w:val="00727277"/>
    <w:rsid w:val="007519B3"/>
    <w:rsid w:val="0075706B"/>
    <w:rsid w:val="00764AEE"/>
    <w:rsid w:val="00796FD0"/>
    <w:rsid w:val="007A16BA"/>
    <w:rsid w:val="007C38A1"/>
    <w:rsid w:val="007C422F"/>
    <w:rsid w:val="007F2918"/>
    <w:rsid w:val="0081200D"/>
    <w:rsid w:val="00817CF1"/>
    <w:rsid w:val="0082249E"/>
    <w:rsid w:val="0082602B"/>
    <w:rsid w:val="00837150"/>
    <w:rsid w:val="00845498"/>
    <w:rsid w:val="00853AD8"/>
    <w:rsid w:val="00855318"/>
    <w:rsid w:val="008635F8"/>
    <w:rsid w:val="00881589"/>
    <w:rsid w:val="00892D6D"/>
    <w:rsid w:val="00897546"/>
    <w:rsid w:val="008B2D9B"/>
    <w:rsid w:val="008C0419"/>
    <w:rsid w:val="008C6031"/>
    <w:rsid w:val="008D1C64"/>
    <w:rsid w:val="008D4CA2"/>
    <w:rsid w:val="008E0B1D"/>
    <w:rsid w:val="008F2959"/>
    <w:rsid w:val="008F569D"/>
    <w:rsid w:val="008F639D"/>
    <w:rsid w:val="009062EF"/>
    <w:rsid w:val="009309AC"/>
    <w:rsid w:val="009376BE"/>
    <w:rsid w:val="009476BA"/>
    <w:rsid w:val="009501BA"/>
    <w:rsid w:val="00953DED"/>
    <w:rsid w:val="00963A95"/>
    <w:rsid w:val="00981BDB"/>
    <w:rsid w:val="009C0C60"/>
    <w:rsid w:val="009D0ED3"/>
    <w:rsid w:val="009F0284"/>
    <w:rsid w:val="009F3306"/>
    <w:rsid w:val="00A13388"/>
    <w:rsid w:val="00A16088"/>
    <w:rsid w:val="00A26151"/>
    <w:rsid w:val="00A26EAF"/>
    <w:rsid w:val="00A352DF"/>
    <w:rsid w:val="00AA0C7F"/>
    <w:rsid w:val="00AA75E0"/>
    <w:rsid w:val="00AB314A"/>
    <w:rsid w:val="00AC4626"/>
    <w:rsid w:val="00AC50A4"/>
    <w:rsid w:val="00AD5492"/>
    <w:rsid w:val="00B02A47"/>
    <w:rsid w:val="00B34CEC"/>
    <w:rsid w:val="00B37712"/>
    <w:rsid w:val="00B70980"/>
    <w:rsid w:val="00BA1ADD"/>
    <w:rsid w:val="00BA282E"/>
    <w:rsid w:val="00BA7ECF"/>
    <w:rsid w:val="00BB733D"/>
    <w:rsid w:val="00BE07BD"/>
    <w:rsid w:val="00BF0F33"/>
    <w:rsid w:val="00C04421"/>
    <w:rsid w:val="00C40EA5"/>
    <w:rsid w:val="00C66946"/>
    <w:rsid w:val="00C83AC2"/>
    <w:rsid w:val="00C85527"/>
    <w:rsid w:val="00CA22FE"/>
    <w:rsid w:val="00CA47CF"/>
    <w:rsid w:val="00CB38D1"/>
    <w:rsid w:val="00CB7424"/>
    <w:rsid w:val="00CE6259"/>
    <w:rsid w:val="00D12600"/>
    <w:rsid w:val="00D176FA"/>
    <w:rsid w:val="00D22A4A"/>
    <w:rsid w:val="00D3200C"/>
    <w:rsid w:val="00D373D4"/>
    <w:rsid w:val="00D3795A"/>
    <w:rsid w:val="00D56627"/>
    <w:rsid w:val="00D74871"/>
    <w:rsid w:val="00D76B2C"/>
    <w:rsid w:val="00D872AE"/>
    <w:rsid w:val="00DA0460"/>
    <w:rsid w:val="00DB1CF0"/>
    <w:rsid w:val="00DD49B4"/>
    <w:rsid w:val="00E055FB"/>
    <w:rsid w:val="00E06EEA"/>
    <w:rsid w:val="00E107B5"/>
    <w:rsid w:val="00E457E2"/>
    <w:rsid w:val="00E864BB"/>
    <w:rsid w:val="00EC4C67"/>
    <w:rsid w:val="00EC6731"/>
    <w:rsid w:val="00ED3C87"/>
    <w:rsid w:val="00EE77FC"/>
    <w:rsid w:val="00EF4367"/>
    <w:rsid w:val="00F07190"/>
    <w:rsid w:val="00F206F2"/>
    <w:rsid w:val="00F3704B"/>
    <w:rsid w:val="00F849E3"/>
    <w:rsid w:val="00FA3862"/>
    <w:rsid w:val="00FB1131"/>
    <w:rsid w:val="00FB52EE"/>
    <w:rsid w:val="00FB64FF"/>
    <w:rsid w:val="00FC646E"/>
    <w:rsid w:val="00FD1DF6"/>
    <w:rsid w:val="00FD2099"/>
    <w:rsid w:val="00FD4B06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16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16B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16B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16B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16B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16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16B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16B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16B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16B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St-3860/2016-4</izvorni_sadrzaj>
    <derivirana_varijabla naziv="DomainObject.Oznaka_1">St-3860/2016-4</derivirana_varijabla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3860</izvorni_sadrzaj>
    <derivirana_varijabla naziv="DomainObject.Predmet.Broj_1">3860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St-3860/2016</izvorni_sadrzaj>
    <derivirana_varijabla naziv="DomainObject.Predmet.OznakaBroj_1">St-3860/2016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INDIGO PLAVO d.o.o.</izvorni_sadrzaj>
    <derivirana_varijabla naziv="DomainObject.Predmet.ProtustrankaFormated_1">  INDIGO PLAVO d.o.o.</derivirana_varijabla>
  </DomainObject.Predmet.ProtustrankaFormated>
  <DomainObject.Predmet.ProtustrankaFormatedOIB>
    <izvorni_sadrzaj>  INDIGO PLAVO d.o.o., OIB 90378329355</izvorni_sadrzaj>
    <derivirana_varijabla naziv="DomainObject.Predmet.ProtustrankaFormatedOIB_1">  INDIGO PLAVO d.o.o., OIB 90378329355</derivirana_varijabla>
  </DomainObject.Predmet.ProtustrankaFormatedOIB>
  <DomainObject.Predmet.ProtustrankaFormatedWithAdress>
    <izvorni_sadrzaj> INDIGO PLAVO d.o.o., Klaićeva 72/a, 10000 Zagreb</izvorni_sadrzaj>
    <derivirana_varijabla naziv="DomainObject.Predmet.ProtustrankaFormatedWithAdress_1"> INDIGO PLAVO d.o.o., Klaićeva 72/a, 10000 Zagreb</derivirana_varijabla>
  </DomainObject.Predmet.ProtustrankaFormatedWithAdress>
  <DomainObject.Predmet.ProtustrankaFormatedWithAdressOIB>
    <izvorni_sadrzaj> INDIGO PLAVO d.o.o., OIB 90378329355, Klaićeva 72/a, 10000 Zagreb</izvorni_sadrzaj>
    <derivirana_varijabla naziv="DomainObject.Predmet.ProtustrankaFormatedWithAdressOIB_1"> INDIGO PLAVO d.o.o., OIB 90378329355, Klaićeva 72/a, 10000 Zagreb</derivirana_varijabla>
  </DomainObject.Predmet.ProtustrankaFormatedWithAdressOIB>
  <DomainObject.Predmet.ProtustrankaWithAdress>
    <izvorni_sadrzaj>INDIGO PLAVO d.o.o. Klaićeva 72/a, 10000 Zagreb</izvorni_sadrzaj>
    <derivirana_varijabla naziv="DomainObject.Predmet.ProtustrankaWithAdress_1">INDIGO PLAVO d.o.o. Klaićeva 72/a, 10000 Zagreb</derivirana_varijabla>
  </DomainObject.Predmet.ProtustrankaWithAdress>
  <DomainObject.Predmet.ProtustrankaWithAdressOIB>
    <izvorni_sadrzaj>INDIGO PLAVO d.o.o., OIB 90378329355, Klaićeva 72/a, 10000 Zagreb</izvorni_sadrzaj>
    <derivirana_varijabla naziv="DomainObject.Predmet.ProtustrankaWithAdressOIB_1">INDIGO PLAVO d.o.o., OIB 90378329355, Klaićeva 72/a, 10000 Zagreb</derivirana_varijabla>
  </DomainObject.Predmet.ProtustrankaWithAdressOIB>
  <DomainObject.Predmet.ProtustrankaNazivFormated>
    <izvorni_sadrzaj>INDIGO PLAVO d.o.o.</izvorni_sadrzaj>
    <derivirana_varijabla naziv="DomainObject.Predmet.ProtustrankaNazivFormated_1">INDIGO PLAVO d.o.o.</derivirana_varijabla>
  </DomainObject.Predmet.ProtustrankaNazivFormated>
  <DomainObject.Predmet.ProtustrankaNazivFormatedOIB>
    <izvorni_sadrzaj>INDIGO PLAVO d.o.o., OIB 90378329355</izvorni_sadrzaj>
    <derivirana_varijabla naziv="DomainObject.Predmet.ProtustrankaNazivFormatedOIB_1">INDIGO PLAVO d.o.o., OIB 90378329355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INDIGO PLAVO d.o.o.</item>
    </izvorni_sadrzaj>
    <derivirana_varijabla naziv="DomainObject.Predmet.ProtuStrankaListFormated_1">
      <item>INDIGO PLAVO d.o.o.</item>
    </derivirana_varijabla>
  </DomainObject.Predmet.ProtuStrankaListFormated>
  <DomainObject.Predmet.ProtuStrankaListFormatedOIB>
    <izvorni_sadrzaj>
      <item>INDIGO PLAVO d.o.o., OIB 90378329355</item>
    </izvorni_sadrzaj>
    <derivirana_varijabla naziv="DomainObject.Predmet.ProtuStrankaListFormatedOIB_1">
      <item>INDIGO PLAVO d.o.o., OIB 90378329355</item>
    </derivirana_varijabla>
  </DomainObject.Predmet.ProtuStrankaListFormatedOIB>
  <DomainObject.Predmet.ProtuStrankaListFormatedWithAdress>
    <izvorni_sadrzaj>
      <item>INDIGO PLAVO d.o.o., Klaićeva 72/a, 10000 Zagreb</item>
    </izvorni_sadrzaj>
    <derivirana_varijabla naziv="DomainObject.Predmet.ProtuStrankaListFormatedWithAdress_1">
      <item>INDIGO PLAVO d.o.o., Klaićeva 72/a, 10000 Zagreb</item>
    </derivirana_varijabla>
  </DomainObject.Predmet.ProtuStrankaListFormatedWithAdress>
  <DomainObject.Predmet.ProtuStrankaListFormatedWithAdressOIB>
    <izvorni_sadrzaj>
      <item>INDIGO PLAVO d.o.o., OIB 90378329355, Klaićeva 72/a, 10000 Zagreb</item>
    </izvorni_sadrzaj>
    <derivirana_varijabla naziv="DomainObject.Predmet.ProtuStrankaListFormatedWithAdressOIB_1">
      <item>INDIGO PLAVO d.o.o., OIB 90378329355, Klaićeva 72/a, 10000 Zagreb</item>
    </derivirana_varijabla>
  </DomainObject.Predmet.ProtuStrankaListFormatedWithAdressOIB>
  <DomainObject.Predmet.ProtuStrankaListNazivFormated>
    <izvorni_sadrzaj>
      <item>INDIGO PLAVO d.o.o.</item>
    </izvorni_sadrzaj>
    <derivirana_varijabla naziv="DomainObject.Predmet.ProtuStrankaListNazivFormated_1">
      <item>INDIGO PLAVO d.o.o.</item>
    </derivirana_varijabla>
  </DomainObject.Predmet.ProtuStrankaListNazivFormated>
  <DomainObject.Predmet.ProtuStrankaListNazivFormatedOIB>
    <izvorni_sadrzaj>
      <item>INDIGO PLAVO d.o.o., OIB 90378329355</item>
    </izvorni_sadrzaj>
    <derivirana_varijabla naziv="DomainObject.Predmet.ProtuStrankaListNazivFormatedOIB_1">
      <item>INDIGO PLAVO d.o.o., OIB 90378329355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>St-3860/2016-4</izvorni_sadrzaj>
    <derivirana_varijabla naziv="DomainObject.PoslovniBrojDokumenta_1">St-3860/2016-4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INDIGO PLAVO d.o.o.</izvorni_sadrzaj>
    <derivirana_varijabla naziv="DomainObject.Predmet.ProtustrankaIDrugi_1">INDIGO PLAVO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INDIGO PLAVO d.o.o., OIB 90378329355, Klaićeva 72/a, 10000 Zagreb</izvorni_sadrzaj>
    <derivirana_varijabla naziv="DomainObject.Predmet.ProtustrankaIDrugiAdressOIB_1">INDIGO PLAVO d.o.o., OIB 90378329355, Klaićeva 72/a,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INDIGO PLAVO d.o.o.</item>
    </izvorni_sadrzaj>
    <derivirana_varijabla naziv="DomainObject.Predmet.SudioniciListNaziv_1">
      <item>FINA Regionalni centar Zagreb</item>
      <item>INDIGO PLAVO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INDIGO PLAVO d.o.o., OIB 90378329355, Klaićeva 72/a,10000 Zagreb</item>
    </izvorni_sadrzaj>
    <derivirana_varijabla naziv="DomainObject.Predmet.SudioniciListAdressOIB_1">
      <item>FINA Regionalni centar Zagreb, OIB 85821130368, Trg svibanjskih žrtava 1995. br. 1,10000 Zagreb</item>
      <item>INDIGO PLAVO d.o.o., OIB 90378329355, Klaićeva 72/a,10000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90378329355</item>
    </izvorni_sadrzaj>
    <derivirana_varijabla naziv="DomainObject.Predmet.SudioniciListNazivOIB_1">
      <item>, OIB 85821130368</item>
      <item>, OIB 90378329355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Mikić, OIB 41347934153, Trnjanska cesta 23 Zagreb</item>
    </izvorni_sadrzaj>
    <derivirana_varijabla naziv="DomainObject.Predmet.StecajniUpraviteljiListAddressOIB_1">
      <item>Damir Mikić, OIB 41347934153, Trnjanska cesta 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400</properties:Words>
  <properties:Characters>2094</properties:Characters>
  <properties:Lines>76</properties:Lines>
  <properties:Paragraphs>36</properties:Paragraphs>
  <properties:TotalTime>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2018-08-21T12:01:00Z</dcterms:created>
  <dc:creator>MK</dc:creator>
  <cp:lastModifiedBy>Belma Čolić</cp:lastModifiedBy>
  <cp:lastPrinted>2018-08-28T06:49:00Z</cp:lastPrinted>
  <dcterms:modified xmlns:xsi="http://www.w3.org/2001/XMLSchema-instance" xsi:type="dcterms:W3CDTF">2018-08-28T06:54:00Z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St-3860/2016-4 / Odluka - Rješenje - otvaranje i zaključenje stečajnog postupka (čl. 132) (INDIGO_PLAVO_d.o.o..docx)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