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87d5" w14:paraId="5d587d5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6B5590">
        <w:rPr>
          <w:b/>
        </w:rPr>
        <w:t>Broj: 7/St-438</w:t>
      </w:r>
      <w:r w:rsidR="00450EE1" w:rsidRPr="00450EE1">
        <w:rPr>
          <w:b/>
        </w:rPr>
        <w:t>/201</w:t>
      </w:r>
      <w:r w:rsidR="00E001B3">
        <w:rPr>
          <w:b/>
        </w:rPr>
        <w:t>6</w:t>
      </w:r>
      <w:r w:rsidR="00450EE1" w:rsidRPr="00450EE1">
        <w:rPr>
          <w:b/>
        </w:rPr>
        <w:t>-</w:t>
      </w:r>
      <w:r w:rsidR="00CE352B">
        <w:rPr>
          <w:b/>
        </w:rPr>
        <w:t>74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6B5590" w:rsidRPr="006B5590">
        <w:t>POLJOPRIVREDNA ZADRUGA POLJOCENTAR "u stečaju", skraćena tvrtka: PZ POLJOCENTAR "u stečaju", Nova Gradiška, Bana Ivana Mažuranića 23, OIB 60165577739</w:t>
      </w:r>
      <w:r w:rsidR="008830DC">
        <w:t xml:space="preserve">, </w:t>
      </w:r>
      <w:r w:rsidRPr="00F8321B">
        <w:t xml:space="preserve"> dana </w:t>
      </w:r>
      <w:r w:rsidR="00E55DEE">
        <w:t>0</w:t>
      </w:r>
      <w:r w:rsidR="006B5590">
        <w:t>7</w:t>
      </w:r>
      <w:r w:rsidR="00E55DEE">
        <w:t xml:space="preserve">. </w:t>
      </w:r>
      <w:r w:rsidR="006B5590">
        <w:t>ožujka 2018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1C61B9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</w:t>
      </w:r>
      <w:r w:rsidR="006B5590">
        <w:t>m</w:t>
      </w:r>
      <w:r w:rsidR="004F1251">
        <w:t xml:space="preserve"> upravitelj</w:t>
      </w:r>
      <w:r w:rsidR="006B5590">
        <w:t>u</w:t>
      </w:r>
      <w:r w:rsidR="004F1251">
        <w:t xml:space="preserve"> </w:t>
      </w:r>
      <w:r w:rsidR="006B5590">
        <w:t>Šimi Bošnjak</w:t>
      </w:r>
      <w:r w:rsidR="0093551C">
        <w:t xml:space="preserve"> iz </w:t>
      </w:r>
      <w:r w:rsidR="006B5590">
        <w:t>Osijeka</w:t>
      </w:r>
      <w:r w:rsidR="00183E41">
        <w:t>, Vukovarska cesta 56</w:t>
      </w:r>
      <w:r w:rsidR="004F7A7B">
        <w:t>,</w:t>
      </w:r>
      <w:r w:rsidR="006B5590">
        <w:t xml:space="preserve"> </w:t>
      </w:r>
      <w:r w:rsidR="0093551C">
        <w:t xml:space="preserve">OIB </w:t>
      </w:r>
      <w:r w:rsidR="00183E41">
        <w:t>38523531471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93551C">
        <w:t xml:space="preserve"> u iznosu od </w:t>
      </w:r>
      <w:r w:rsidR="00C12908">
        <w:t>984,3</w:t>
      </w:r>
      <w:r w:rsidR="000B51F3">
        <w:t>6</w:t>
      </w:r>
      <w:r w:rsidR="006B5590">
        <w:t xml:space="preserve"> </w:t>
      </w:r>
      <w:r w:rsidR="0093551C">
        <w:t>Kn</w:t>
      </w:r>
      <w:r w:rsidR="00090F40">
        <w:t>.</w:t>
      </w:r>
      <w:r w:rsidR="007757BD">
        <w:t xml:space="preserve"> </w:t>
      </w:r>
      <w:r w:rsidR="007757BD">
        <w:tab/>
      </w:r>
    </w:p>
    <w:p w:rsidRDefault="0093551C" w:rsidP="00C67CE3" w:rsidR="0093551C">
      <w:pPr>
        <w:ind w:firstLine="1440"/>
        <w:jc w:val="both"/>
      </w:pPr>
    </w:p>
    <w:p w:rsidRDefault="007757BD" w:rsidP="002613C0" w:rsidR="001C61B9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6B5590" w:rsidR="006B5590" w:rsidRPr="006B5590">
      <w:pPr>
        <w:ind w:firstLine="1440"/>
        <w:jc w:val="both"/>
      </w:pPr>
      <w:r>
        <w:t xml:space="preserve">  </w:t>
      </w:r>
      <w:r w:rsidR="006B5590" w:rsidRPr="006B5590">
        <w:t>Rješenjem ovoga suda poslovni broj 7/St-438/2016-8 od 24. svibnja 2016. godine otvoren je stečajni postupak nad stečajnim dužnikom POLJOPRIVREDNA ZADRUGA POLJOCENTAR "u stečaju", skraćena tvrtka: PZ POLJOCENTAR "u stečaju", Nova Gradiška, Bana Ivana Mažuranića 23, OIB 60165577739, a za stečajnog upravitelja imenovan je Branko Penić iz Slavonskog Broda.</w:t>
      </w:r>
    </w:p>
    <w:p w:rsidRDefault="006B5590" w:rsidP="006B5590" w:rsidR="006B5590" w:rsidRPr="006B5590">
      <w:pPr>
        <w:ind w:firstLine="1440"/>
        <w:jc w:val="both"/>
      </w:pPr>
      <w:r w:rsidRPr="006B5590">
        <w:t xml:space="preserve">Rješenjem posl.br. 7/St-438/2016-16 od 13. srpnja 2016. godine razriješen je dužnosti stečajni upravitelj Branko Penić na osobni zahtjev, a za stečajnog upravitelja imenovan je Šimo Bošnjak iz Osijeka. </w:t>
      </w:r>
      <w:r w:rsidRPr="006B5590">
        <w:tab/>
      </w:r>
      <w:r w:rsidRPr="006B5590">
        <w:tab/>
      </w:r>
    </w:p>
    <w:p w:rsidRDefault="00C17A46" w:rsidP="00090F40" w:rsidR="00C17A46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>stečajn</w:t>
      </w:r>
      <w:r w:rsidR="006B5590">
        <w:t>i</w:t>
      </w:r>
      <w:r>
        <w:t xml:space="preserve"> upravitelj </w:t>
      </w:r>
      <w:r w:rsidR="00895CFA">
        <w:t xml:space="preserve">Šimo Bošnjak </w:t>
      </w:r>
      <w:r w:rsidR="00090F40">
        <w:t>unovči</w:t>
      </w:r>
      <w:r w:rsidR="006B5590">
        <w:t>o</w:t>
      </w:r>
      <w:r w:rsidR="00090F40">
        <w:t xml:space="preserve"> </w:t>
      </w:r>
      <w:r>
        <w:t xml:space="preserve">je </w:t>
      </w:r>
      <w:r w:rsidR="00090F40">
        <w:t>imovinu stečajnog dužnika</w:t>
      </w:r>
      <w:r w:rsidR="006B5590">
        <w:t>, a na način da je unovčio nekretnine upisane u zk. ul. 1056 k.o. Staro Petrovo Selo</w:t>
      </w:r>
      <w:r w:rsidR="00090F40">
        <w:t xml:space="preserve"> u ukupnom iznosu </w:t>
      </w:r>
      <w:r>
        <w:t>od</w:t>
      </w:r>
      <w:r w:rsidR="00A15529">
        <w:t xml:space="preserve"> 6.152,52 Kn</w:t>
      </w:r>
      <w:r w:rsidR="0093551C">
        <w:t>.</w:t>
      </w:r>
      <w:r w:rsidR="00090F40">
        <w:t xml:space="preserve"> </w:t>
      </w:r>
    </w:p>
    <w:p w:rsidRDefault="003C4B50" w:rsidP="003C4B50" w:rsidR="008830DC">
      <w:pPr>
        <w:jc w:val="both"/>
      </w:pPr>
      <w:r>
        <w:t xml:space="preserve"> </w:t>
      </w:r>
      <w:r>
        <w:tab/>
        <w:t xml:space="preserve"> </w:t>
      </w:r>
      <w:r>
        <w:tab/>
      </w:r>
      <w:r w:rsidR="00C17A46">
        <w:t>Stoga</w:t>
      </w:r>
      <w:r w:rsidR="00717455">
        <w:t xml:space="preserve"> je stečajno</w:t>
      </w:r>
      <w:r w:rsidR="00A15529">
        <w:t>m</w:t>
      </w:r>
      <w:r w:rsidR="00717455">
        <w:t xml:space="preserve"> upra</w:t>
      </w:r>
      <w:r w:rsidR="00860D63">
        <w:t>vitelj</w:t>
      </w:r>
      <w:r w:rsidR="00A15529">
        <w:t>u</w:t>
      </w:r>
      <w:r w:rsidR="00860D63">
        <w:t xml:space="preserve"> trebalo odrediti</w:t>
      </w:r>
      <w:r w:rsidR="00717455">
        <w:t xml:space="preserve"> nagradu za ra</w:t>
      </w:r>
      <w:r w:rsidR="006E4238">
        <w:t>d sukladno odredbi čl.</w:t>
      </w:r>
      <w:r w:rsidR="00860D63">
        <w:t>9</w:t>
      </w:r>
      <w:r w:rsidR="006E4238">
        <w:t>4</w:t>
      </w:r>
      <w:r w:rsidR="00860D63">
        <w:t xml:space="preserve">. </w:t>
      </w:r>
      <w:r w:rsidR="00B802D6" w:rsidRPr="00F64722">
        <w:t>Stečajnog zakona (</w:t>
      </w:r>
      <w:r w:rsidR="00450EE1">
        <w:t xml:space="preserve"> </w:t>
      </w:r>
      <w:r w:rsidR="00B802D6" w:rsidRPr="00F64722">
        <w:t>dalje SZ, NN</w:t>
      </w:r>
      <w:r w:rsidR="006E4238">
        <w:t xml:space="preserve"> 71/15 </w:t>
      </w:r>
      <w:r w:rsidR="009E4355">
        <w:t>i 104/17</w:t>
      </w:r>
      <w:r w:rsidR="006E4238">
        <w:t>)</w:t>
      </w:r>
      <w:r w:rsidR="009E4355">
        <w:t>.</w:t>
      </w:r>
      <w:r w:rsidR="00365F6E">
        <w:t xml:space="preserve"> </w:t>
      </w:r>
    </w:p>
    <w:p w:rsidRDefault="00CE352B" w:rsidP="005C0DEE" w:rsidR="00CE352B">
      <w:pPr>
        <w:ind w:firstLine="1440"/>
        <w:jc w:val="both"/>
      </w:pPr>
    </w:p>
    <w:p w:rsidRDefault="00CE352B" w:rsidP="00CE352B" w:rsidR="00CE352B">
      <w:pPr>
        <w:ind w:firstLine="1440"/>
        <w:jc w:val="right"/>
      </w:pPr>
      <w:r w:rsidRPr="00CE352B">
        <w:rPr>
          <w:b/>
        </w:rPr>
        <w:lastRenderedPageBreak/>
        <w:t>Broj: 7/St-438/2016-74</w:t>
      </w:r>
    </w:p>
    <w:p w:rsidRDefault="00CE352B" w:rsidP="005C0DEE" w:rsidR="00CE352B">
      <w:pPr>
        <w:ind w:firstLine="1440"/>
        <w:jc w:val="both"/>
      </w:pP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</w:t>
      </w:r>
      <w:r w:rsidR="00FF2E7F">
        <w:t>og</w:t>
      </w:r>
      <w:r w:rsidR="000F2D01">
        <w:t xml:space="preserve"> upravitelj</w:t>
      </w:r>
      <w:r w:rsidR="00FF2E7F">
        <w:t>a</w:t>
      </w:r>
      <w:r w:rsidR="000F2D01">
        <w:t xml:space="preserve">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FF2E7F">
        <w:t>6.</w:t>
      </w:r>
      <w:r w:rsidR="00D62F35">
        <w:t>152,</w:t>
      </w:r>
      <w:r w:rsidR="00FF2E7F">
        <w:t>52</w:t>
      </w:r>
      <w:r w:rsidR="00E51501" w:rsidRPr="003E6D48">
        <w:t xml:space="preserve"> Kn</w:t>
      </w:r>
      <w:r w:rsidR="00090F40">
        <w:t xml:space="preserve">. </w:t>
      </w:r>
      <w:r w:rsidR="00E00C7C">
        <w:t>P</w:t>
      </w:r>
      <w:r w:rsidR="00607FE1">
        <w:t xml:space="preserve">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>
        <w:t>ju iz</w:t>
      </w:r>
      <w:r w:rsidR="00912A18">
        <w:t xml:space="preserve"> čl. 7. </w:t>
      </w:r>
      <w:r w:rsidR="00FF2E7F" w:rsidRPr="00090F40">
        <w:t xml:space="preserve">Uredbe o kriterijima i načinu obračuna i plaćanja nagrade stečajnim upraviteljima ( NN 105/15, dalje: Uredba </w:t>
      </w:r>
      <w:r w:rsidR="004E5872">
        <w:t xml:space="preserve">) </w:t>
      </w:r>
      <w:r w:rsidR="00912A18">
        <w:t xml:space="preserve">od ukupno </w:t>
      </w:r>
      <w:r w:rsidR="00556EC2">
        <w:t xml:space="preserve"> unovčene stečajne mase</w:t>
      </w:r>
      <w:r w:rsidR="005F5657">
        <w:t xml:space="preserve"> u iznosu od </w:t>
      </w:r>
      <w:r w:rsidR="00D62F35">
        <w:t>6.152,52</w:t>
      </w:r>
      <w:r w:rsidR="00E55DEE">
        <w:t xml:space="preserve"> </w:t>
      </w:r>
      <w:r w:rsidR="00912A18">
        <w:t>Kn</w:t>
      </w:r>
      <w:r w:rsidR="00556EC2">
        <w:t xml:space="preserve"> </w:t>
      </w:r>
      <w:r w:rsidR="00D62F35">
        <w:t xml:space="preserve">dobije se iznos od </w:t>
      </w:r>
      <w:r w:rsidR="00D62F35" w:rsidRPr="00D62F35">
        <w:t>984,36</w:t>
      </w:r>
      <w:r w:rsidR="00521AC6">
        <w:t xml:space="preserve"> </w:t>
      </w:r>
      <w:r w:rsidR="00912A18">
        <w:t xml:space="preserve">Kn, pa </w:t>
      </w:r>
      <w:r w:rsidR="00895CFA">
        <w:t>stečajnom upravitelju</w:t>
      </w:r>
      <w:r w:rsidR="0093551C">
        <w:t xml:space="preserve"> pripada na</w:t>
      </w:r>
      <w:r w:rsidR="00FF2E7F">
        <w:t xml:space="preserve">grada u bruto iznosu od </w:t>
      </w:r>
      <w:r w:rsidR="00D62F35" w:rsidRPr="00D62F35">
        <w:t xml:space="preserve">984,36 </w:t>
      </w:r>
      <w:r w:rsidR="0093551C">
        <w:t>Kn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6E4238">
        <w:t xml:space="preserve"> </w:t>
      </w:r>
      <w:r w:rsidR="00510EC5" w:rsidRPr="00637221">
        <w:t>9</w:t>
      </w:r>
      <w:r w:rsidR="006E4238">
        <w:t>4</w:t>
      </w:r>
      <w:r w:rsidR="00510EC5" w:rsidRPr="00637221">
        <w:t>.</w:t>
      </w:r>
      <w:r w:rsidR="00607FE1">
        <w:t xml:space="preserve"> </w:t>
      </w:r>
      <w:r w:rsidR="00510EC5" w:rsidRPr="00637221">
        <w:t xml:space="preserve"> SZ-a </w:t>
      </w:r>
      <w:r w:rsidR="00ED13E3">
        <w:t xml:space="preserve"> i uz primjenu citiran</w:t>
      </w:r>
      <w:r w:rsidR="00E00C7C">
        <w:t>e</w:t>
      </w:r>
      <w:r w:rsidR="00ED13E3">
        <w:t xml:space="preserve"> Uredb</w:t>
      </w:r>
      <w:r w:rsidR="00E00C7C">
        <w:t>e</w:t>
      </w:r>
      <w:r w:rsidR="005C0DEE">
        <w:t xml:space="preserve">, odlučeno kao u izreci rješenja. </w:t>
      </w:r>
    </w:p>
    <w:p w:rsidRDefault="00C2644B" w:rsidP="00D97348" w:rsidR="00C2644B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E55DEE">
        <w:t>0</w:t>
      </w:r>
      <w:r w:rsidR="00FF2E7F">
        <w:t>7</w:t>
      </w:r>
      <w:r w:rsidR="00E55DEE">
        <w:t xml:space="preserve">. </w:t>
      </w:r>
      <w:r w:rsidR="00FF2E7F">
        <w:t>ožujka</w:t>
      </w:r>
      <w:r w:rsidR="00580BC7">
        <w:t xml:space="preserve"> 201</w:t>
      </w:r>
      <w:r w:rsidR="00FF2E7F">
        <w:t>8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 xml:space="preserve">Stečajna </w:t>
      </w:r>
      <w:r w:rsidR="00E001B3">
        <w:t>sutkinja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</w:t>
      </w:r>
      <w:r w:rsidR="006C2666">
        <w:t>m</w:t>
      </w:r>
      <w:r w:rsidR="00EC6A23">
        <w:t xml:space="preserve"> upravitelj</w:t>
      </w:r>
      <w:r w:rsidR="006C2666">
        <w:t>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440" w:rsidR="00DF7440">
      <w:r>
        <w:separator/>
      </w:r>
    </w:p>
  </w:endnote>
  <w:endnote w:id="0" w:type="continuationSeparator">
    <w:p w:rsidRDefault="00DF7440" w:rsidR="00DF7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440" w:rsidR="00DF7440">
      <w:r>
        <w:separator/>
      </w:r>
    </w:p>
  </w:footnote>
  <w:footnote w:id="0" w:type="continuationSeparator">
    <w:p w:rsidRDefault="00DF7440" w:rsidR="00DF7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48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B51F3"/>
    <w:rsid w:val="000C23FD"/>
    <w:rsid w:val="000C393C"/>
    <w:rsid w:val="000D1D8D"/>
    <w:rsid w:val="000D4F58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83E41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13C0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D4E90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B5590"/>
    <w:rsid w:val="006C02EB"/>
    <w:rsid w:val="006C2666"/>
    <w:rsid w:val="006C4539"/>
    <w:rsid w:val="006D08A4"/>
    <w:rsid w:val="006E4238"/>
    <w:rsid w:val="006F6900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10A9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7CE3"/>
    <w:rsid w:val="00C7041C"/>
    <w:rsid w:val="00C81681"/>
    <w:rsid w:val="00C8446B"/>
    <w:rsid w:val="00C963DA"/>
    <w:rsid w:val="00CA42A0"/>
    <w:rsid w:val="00CA7486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6A99"/>
    <w:rsid w:val="00D0105E"/>
    <w:rsid w:val="00D12E00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6AA4"/>
    <w:rsid w:val="00F50496"/>
    <w:rsid w:val="00F51702"/>
    <w:rsid w:val="00F55CA1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4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4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4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4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7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4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4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4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4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77491-DB03-4DE0-8A08-BD71546D9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464</properties:Words>
  <properties:Characters>2491</properties:Characters>
  <properties:Lines>72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2018-03-07T11:55:00Z</dcterms:created>
  <dc:creator>zbiondic</dc:creator>
  <cp:lastModifiedBy>wsadmin</cp:lastModifiedBy>
  <cp:lastPrinted>2018-03-07T12:01:00Z</cp:lastPrinted>
  <dcterms:modified xmlns:xsi="http://www.w3.org/2001/XMLSchema-instance" xsi:type="dcterms:W3CDTF">2018-03-07T13:00:00Z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(st-438-2016-RJEŠENJE - Nagrada NOVI ZAKON st upravitelju od 07.03.2018.docx)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