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381707" w14:paraId="e38170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A1BDD">
        <w:rPr>
          <w:rFonts w:hAnsi="Times New Roman" w:ascii="Times New Roman"/>
          <w:b/>
          <w:sz w:val="24"/>
          <w:szCs w:val="24"/>
        </w:rPr>
        <w:t>1910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4A1BDD">
        <w:rPr>
          <w:rFonts w:hAnsi="Times New Roman" w:ascii="Times New Roman"/>
          <w:sz w:val="24"/>
          <w:szCs w:val="24"/>
        </w:rPr>
        <w:t>1910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558EE">
        <w:rPr>
          <w:rFonts w:hAnsi="Times New Roman" w:ascii="Times New Roman"/>
          <w:sz w:val="24"/>
          <w:szCs w:val="24"/>
        </w:rPr>
        <w:t xml:space="preserve"> </w:t>
      </w:r>
      <w:r w:rsidR="004A1BDD" w:rsidRPr="004A1BDD">
        <w:rPr>
          <w:rFonts w:hAnsi="Times New Roman" w:ascii="Times New Roman"/>
          <w:sz w:val="24"/>
          <w:szCs w:val="24"/>
        </w:rPr>
        <w:t>DAGARA d.o.o.</w:t>
      </w:r>
      <w:r w:rsidR="004A1BDD">
        <w:rPr>
          <w:rFonts w:hAnsi="Times New Roman" w:ascii="Times New Roman"/>
          <w:sz w:val="24"/>
          <w:szCs w:val="24"/>
        </w:rPr>
        <w:t xml:space="preserve"> </w:t>
      </w:r>
      <w:r w:rsidR="00B558EE">
        <w:rPr>
          <w:rFonts w:hAnsi="Times New Roman" w:ascii="Times New Roman"/>
          <w:sz w:val="24"/>
          <w:szCs w:val="24"/>
        </w:rPr>
        <w:t>iz Zagreba</w:t>
      </w:r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A1BDD" w:rsidRPr="004A1BDD">
        <w:rPr>
          <w:rFonts w:hAnsi="Times New Roman" w:ascii="Times New Roman"/>
          <w:sz w:val="24"/>
          <w:szCs w:val="24"/>
        </w:rPr>
        <w:t>94623266240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9499B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9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499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49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49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9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499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49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49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1910</izvorni_sadrzaj>
    <derivirana_varijabla naziv="DomainObject.Predmet.Broj_1">1910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St-1910/2016</izvorni_sadrzaj>
    <derivirana_varijabla naziv="DomainObject.Predmet.OznakaBroj_1">St-1910/2016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DAGARA d.o.o.</izvorni_sadrzaj>
    <derivirana_varijabla naziv="DomainObject.Predmet.ProtustrankaFormated_1">  DAGARA d.o.o.</derivirana_varijabla>
  </DomainObject.Predmet.ProtustrankaFormated>
  <DomainObject.Predmet.ProtustrankaFormatedOIB>
    <izvorni_sadrzaj>  DAGARA d.o.o., OIB 94623266240</izvorni_sadrzaj>
    <derivirana_varijabla naziv="DomainObject.Predmet.ProtustrankaFormatedOIB_1">  DAGARA d.o.o., OIB 94623266240</derivirana_varijabla>
  </DomainObject.Predmet.ProtustrankaFormatedOIB>
  <DomainObject.Predmet.ProtustrankaFormatedWithAdress>
    <izvorni_sadrzaj> DAGARA d.o.o., Remetski kamenjak 2b, 10000 Zagreb</izvorni_sadrzaj>
    <derivirana_varijabla naziv="DomainObject.Predmet.ProtustrankaFormatedWithAdress_1"> DAGARA d.o.o., Remetski kamenjak 2b, 10000 Zagreb</derivirana_varijabla>
  </DomainObject.Predmet.ProtustrankaFormatedWithAdress>
  <DomainObject.Predmet.ProtustrankaFormatedWithAdressOIB>
    <izvorni_sadrzaj> DAGARA d.o.o., OIB 94623266240, Remetski kamenjak 2b, 10000 Zagreb</izvorni_sadrzaj>
    <derivirana_varijabla naziv="DomainObject.Predmet.ProtustrankaFormatedWithAdressOIB_1"> DAGARA d.o.o., OIB 94623266240, Remetski kamenjak 2b, 10000 Zagreb</derivirana_varijabla>
  </DomainObject.Predmet.ProtustrankaFormatedWithAdressOIB>
  <DomainObject.Predmet.ProtustrankaWithAdress>
    <izvorni_sadrzaj>DAGARA d.o.o. Remetski kamenjak 2b, 10000 Zagreb</izvorni_sadrzaj>
    <derivirana_varijabla naziv="DomainObject.Predmet.ProtustrankaWithAdress_1">DAGARA d.o.o. Remetski kamenjak 2b, 10000 Zagreb</derivirana_varijabla>
  </DomainObject.Predmet.ProtustrankaWithAdress>
  <DomainObject.Predmet.ProtustrankaWithAdressOIB>
    <izvorni_sadrzaj>DAGARA d.o.o., OIB 94623266240, Remetski kamenjak 2b, 10000 Zagreb</izvorni_sadrzaj>
    <derivirana_varijabla naziv="DomainObject.Predmet.ProtustrankaWithAdressOIB_1">DAGARA d.o.o., OIB 94623266240, Remetski kamenjak 2b, 10000 Zagreb</derivirana_varijabla>
  </DomainObject.Predmet.ProtustrankaWithAdressOIB>
  <DomainObject.Predmet.ProtustrankaNazivFormated>
    <izvorni_sadrzaj>DAGARA d.o.o.</izvorni_sadrzaj>
    <derivirana_varijabla naziv="DomainObject.Predmet.ProtustrankaNazivFormated_1">DAGARA d.o.o.</derivirana_varijabla>
  </DomainObject.Predmet.ProtustrankaNazivFormated>
  <DomainObject.Predmet.ProtustrankaNazivFormatedOIB>
    <izvorni_sadrzaj>DAGARA d.o.o., OIB 94623266240</izvorni_sadrzaj>
    <derivirana_varijabla naziv="DomainObject.Predmet.ProtustrankaNazivFormatedOIB_1">DAGARA d.o.o., OIB 94623266240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DAGARA d.o.o.</item>
    </izvorni_sadrzaj>
    <derivirana_varijabla naziv="DomainObject.Predmet.ProtuStrankaListFormated_1">
      <item>DAGARA d.o.o.</item>
    </derivirana_varijabla>
  </DomainObject.Predmet.ProtuStrankaListFormated>
  <DomainObject.Predmet.ProtuStrankaListFormatedOIB>
    <izvorni_sadrzaj>
      <item>DAGARA d.o.o., OIB 94623266240</item>
    </izvorni_sadrzaj>
    <derivirana_varijabla naziv="DomainObject.Predmet.ProtuStrankaListFormatedOIB_1">
      <item>DAGARA d.o.o., OIB 94623266240</item>
    </derivirana_varijabla>
  </DomainObject.Predmet.ProtuStrankaListFormatedOIB>
  <DomainObject.Predmet.ProtuStrankaListFormatedWithAdress>
    <izvorni_sadrzaj>
      <item>DAGARA d.o.o., Remetski kamenjak 2b, 10000 Zagreb</item>
    </izvorni_sadrzaj>
    <derivirana_varijabla naziv="DomainObject.Predmet.ProtuStrankaListFormatedWithAdress_1">
      <item>DAGARA d.o.o., Remetski kamenjak 2b, 10000 Zagreb</item>
    </derivirana_varijabla>
  </DomainObject.Predmet.ProtuStrankaListFormatedWithAdress>
  <DomainObject.Predmet.ProtuStrankaListFormatedWithAdressOIB>
    <izvorni_sadrzaj>
      <item>DAGARA d.o.o., OIB 94623266240, Remetski kamenjak 2b, 10000 Zagreb</item>
    </izvorni_sadrzaj>
    <derivirana_varijabla naziv="DomainObject.Predmet.ProtuStrankaListFormatedWithAdressOIB_1">
      <item>DAGARA d.o.o., OIB 94623266240, Remetski kamenjak 2b, 10000 Zagreb</item>
    </derivirana_varijabla>
  </DomainObject.Predmet.ProtuStrankaListFormatedWithAdressOIB>
  <DomainObject.Predmet.ProtuStrankaListNazivFormated>
    <izvorni_sadrzaj>
      <item>DAGARA d.o.o.</item>
    </izvorni_sadrzaj>
    <derivirana_varijabla naziv="DomainObject.Predmet.ProtuStrankaListNazivFormated_1">
      <item>DAGARA d.o.o.</item>
    </derivirana_varijabla>
  </DomainObject.Predmet.ProtuStrankaListNazivFormated>
  <DomainObject.Predmet.ProtuStrankaListNazivFormatedOIB>
    <izvorni_sadrzaj>
      <item>DAGARA d.o.o., OIB 94623266240</item>
    </izvorni_sadrzaj>
    <derivirana_varijabla naziv="DomainObject.Predmet.ProtuStrankaListNazivFormatedOIB_1">
      <item>DAGARA d.o.o., OIB 94623266240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DAGARA d.o.o.</izvorni_sadrzaj>
    <derivirana_varijabla naziv="DomainObject.Predmet.ProtustrankaIDrugi_1">DAGARA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DAGARA d.o.o., OIB 94623266240, Remetski kamenjak 2b, 10000 Zagreb</izvorni_sadrzaj>
    <derivirana_varijabla naziv="DomainObject.Predmet.ProtustrankaIDrugiAdressOIB_1">DAGARA d.o.o., OIB 94623266240, Remetski kamenjak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DAGARA d.o.o.</item>
    </izvorni_sadrzaj>
    <derivirana_varijabla naziv="DomainObject.Predmet.SudioniciListNaziv_1">
      <item>FINA Regionalni centar Zagreb</item>
      <item>DAGARA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DAGARA d.o.o., OIB 94623266240, Remetski kamenjak 2b,10000 Zagreb</item>
    </izvorni_sadrzaj>
    <derivirana_varijabla naziv="DomainObject.Predmet.SudioniciListAdressOIB_1">
      <item>FINA Regionalni centar Zagreb, OIB 85821130368, Trg svibanjskih žrtava 1995. 1,10000 Zagreb</item>
      <item>DAGARA d.o.o., OIB 94623266240, Remetski kamenjak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94623266240</item>
    </izvorni_sadrzaj>
    <derivirana_varijabla naziv="DomainObject.Predmet.SudioniciListNazivOIB_1">
      <item>, OIB 85821130368</item>
      <item>, OIB 94623266240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44</properties:Lines>
  <properties:Paragraphs>21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2016-04-18T08:54:00Z</cp:lastPrinted>
  <dcterms:modified xmlns:xsi="http://www.w3.org/2001/XMLSchema-instance" xsi:type="dcterms:W3CDTF">2016-04-18T08:56:00Z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