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ddf2" w14:paraId="8c3ddf2" w:rsidRDefault="00BB376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3761" w:rsidP="00BB3761" w:rsidR="00BB3761">
      <w:pPr>
        <w:spacing w:after="0"/>
        <w:jc w:val="both"/>
      </w:pPr>
      <w:r>
        <w:t xml:space="preserve">         </w:t>
      </w:r>
      <w:r>
        <w:t>Republika Hrvatska</w:t>
      </w:r>
    </w:p>
    <w:p w:rsidRDefault="00BB3761" w:rsidP="00BB3761" w:rsidR="00BB376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B3761" w:rsidP="00BB3761" w:rsidR="00BB376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BB3761">
        <w:rPr>
          <w:rFonts w:cs="Times New Roman" w:eastAsia="Times New Roman"/>
          <w:noProof/>
          <w:szCs w:val="20"/>
          <w:lang w:eastAsia="hr-HR"/>
        </w:rPr>
        <w:t>Poslovni broj: 5. St-374/2018-10</w:t>
      </w: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BB3761">
        <w:rPr>
          <w:rFonts w:cs="Times New Roman" w:eastAsia="Times New Roman"/>
          <w:color w:val="000000"/>
          <w:szCs w:val="20"/>
        </w:rPr>
        <w:t xml:space="preserve">Trgovački sud u Bjelovaru, po sutkinji Mariji Petrina Kubica, povodom prijedloga Ivanke </w:t>
      </w:r>
      <w:proofErr w:type="spellStart"/>
      <w:r w:rsidRPr="00BB3761">
        <w:rPr>
          <w:rFonts w:cs="Times New Roman" w:eastAsia="Times New Roman"/>
          <w:color w:val="000000"/>
          <w:szCs w:val="20"/>
        </w:rPr>
        <w:t>Boršo</w:t>
      </w:r>
      <w:proofErr w:type="spellEnd"/>
      <w:r w:rsidRPr="00BB3761">
        <w:rPr>
          <w:rFonts w:cs="Times New Roman" w:eastAsia="Times New Roman"/>
          <w:color w:val="000000"/>
          <w:szCs w:val="20"/>
        </w:rPr>
        <w:t xml:space="preserve"> iz Sesveta, Zelinska 23, OIB: 72750525458, kao osnivača društva CRVENI SALDO d.o.o. za knjigovodstvene usluge, Sesvete, Zelinska 23, OIB:51421206287, za otvaranje stečajnog postupka nad istim dužnikom, 22. listopada 2018.</w:t>
      </w:r>
      <w:r w:rsidRPr="00BB3761">
        <w:rPr>
          <w:rFonts w:cs="Times New Roman" w:eastAsia="Times New Roman"/>
          <w:szCs w:val="20"/>
        </w:rPr>
        <w:t xml:space="preserve">, temeljem odredbe čl.11. st.3. </w:t>
      </w:r>
      <w:r w:rsidRPr="00BB3761">
        <w:rPr>
          <w:rFonts w:cs="Times New Roman" w:eastAsia="Times New Roman"/>
          <w:noProof/>
          <w:szCs w:val="20"/>
          <w:lang w:eastAsia="hr-HR"/>
        </w:rPr>
        <w:t xml:space="preserve">Stečajnog zakona (Narodne novine br. 71/15 i 104/17, dalje: SZ), 4. veljače </w:t>
      </w:r>
      <w:r w:rsidRPr="00BB3761">
        <w:rPr>
          <w:rFonts w:cs="Times New Roman" w:eastAsia="Times New Roman"/>
          <w:szCs w:val="20"/>
          <w:lang w:eastAsia="hr-HR"/>
        </w:rPr>
        <w:t>2019.</w:t>
      </w:r>
      <w:r w:rsidRPr="00BB3761">
        <w:rPr>
          <w:rFonts w:cs="Times New Roman" w:eastAsia="Times New Roman"/>
          <w:noProof/>
          <w:szCs w:val="20"/>
          <w:lang w:eastAsia="hr-HR"/>
        </w:rPr>
        <w:t xml:space="preserve"> donosi</w:t>
      </w: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</w:rPr>
      </w:pPr>
      <w:r w:rsidRPr="00BB3761">
        <w:rPr>
          <w:rFonts w:cs="Times New Roman" w:eastAsia="Times New Roman"/>
          <w:szCs w:val="20"/>
        </w:rPr>
        <w:t>Z A K L J U Č A K</w:t>
      </w: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3761">
        <w:rPr>
          <w:rFonts w:cs="Times New Roman" w:eastAsia="Times New Roman"/>
          <w:szCs w:val="20"/>
        </w:rPr>
        <w:t xml:space="preserve">Nalaže se Financijskoj agenciji u roku 3 dana dostaviti podatke iz Očevidnika redoslijeda osnova za plaćanje, odnosno potvrdu iz čl.6. st.4. u vezi s čl.6. st.2. Stečajnog zakona </w:t>
      </w:r>
      <w:r w:rsidRPr="00BB3761">
        <w:rPr>
          <w:rFonts w:cs="Times New Roman" w:eastAsia="Times New Roman"/>
          <w:noProof/>
          <w:szCs w:val="20"/>
          <w:lang w:val="en-GB"/>
        </w:rPr>
        <w:t xml:space="preserve">("Narodne novine" broj 71/15 i 104/17, dalje: SZ) </w:t>
      </w:r>
      <w:r w:rsidRPr="00BB3761">
        <w:rPr>
          <w:rFonts w:cs="Times New Roman" w:eastAsia="Times New Roman"/>
          <w:szCs w:val="20"/>
        </w:rPr>
        <w:t xml:space="preserve">za dužnika </w:t>
      </w:r>
      <w:r w:rsidRPr="00BB3761">
        <w:rPr>
          <w:rFonts w:cs="Times New Roman" w:eastAsia="Times New Roman"/>
          <w:color w:val="000000"/>
          <w:szCs w:val="20"/>
        </w:rPr>
        <w:t>CRVENI SALDO d.o.o. za knjigovodstvene usluge, Sesvete, Zelinska 23, OIB:51421206287</w:t>
      </w:r>
      <w:r w:rsidRPr="00BB3761">
        <w:rPr>
          <w:rFonts w:cs="Times New Roman" w:eastAsia="Times New Roman"/>
          <w:szCs w:val="20"/>
          <w:lang w:eastAsia="hr-HR"/>
        </w:rPr>
        <w:t xml:space="preserve">. </w:t>
      </w: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Cs/>
          <w:szCs w:val="20"/>
        </w:rPr>
      </w:pPr>
    </w:p>
    <w:p w:rsidRDefault="00BB3761" w:rsidP="00BB3761" w:rsidR="00BB3761" w:rsidRPr="00BB3761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BB3761">
        <w:rPr>
          <w:rFonts w:cs="Times New Roman" w:eastAsia="Times New Roman"/>
          <w:bCs/>
          <w:lang w:eastAsia="hr-HR"/>
        </w:rPr>
        <w:t>U Bjelovaru 4. veljače 2019.</w:t>
      </w: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</w:rPr>
      </w:pPr>
      <w:r w:rsidRPr="00BB3761">
        <w:rPr>
          <w:rFonts w:cs="Times New Roman" w:eastAsia="Times New Roman"/>
          <w:szCs w:val="20"/>
        </w:rPr>
        <w:t xml:space="preserve">     Sutkinja</w:t>
      </w: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</w:rPr>
      </w:pPr>
      <w:r w:rsidRPr="00BB3761">
        <w:rPr>
          <w:rFonts w:cs="Times New Roman" w:eastAsia="Times New Roman"/>
          <w:szCs w:val="20"/>
        </w:rPr>
        <w:t>Marija Petrina Kubica v.r.</w:t>
      </w: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</w:rPr>
      </w:pPr>
    </w:p>
    <w:p w:rsidRDefault="00BB3761" w:rsidP="00BB3761" w:rsidR="00BB3761" w:rsidRPr="00BB376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</w:rPr>
      </w:pPr>
      <w:r w:rsidRPr="00BB3761">
        <w:rPr>
          <w:rFonts w:cs="Times New Roman" w:eastAsia="Times New Roman"/>
          <w:noProof/>
          <w:szCs w:val="20"/>
        </w:rPr>
        <w:t>Za točnost otpravka - ovlašteni službenik</w:t>
      </w:r>
    </w:p>
    <w:p w:rsidRDefault="00BB3761" w:rsidP="00BB3761" w:rsidR="00BB3761" w:rsidRPr="00BB376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</w:rPr>
      </w:pPr>
      <w:r w:rsidRPr="00BB3761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  <w:r w:rsidRPr="00BB3761">
        <w:rPr>
          <w:rFonts w:cs="Times New Roman" w:eastAsia="Times New Roman"/>
          <w:szCs w:val="20"/>
        </w:rPr>
        <w:t>Uputa o pravnom lijeku:Protiv zaključka nije dopušten pravni lijek (čl.19. st.7. SZ).</w:t>
      </w: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BB3761" w:rsidP="00BB3761" w:rsidR="00BB3761" w:rsidRPr="00BB3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761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3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72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St-374/2018-10</izvorni_sadrzaj>
    <derivirana_varijabla naziv="DomainObject.Oznaka_1">St-374/2018-10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CRVENI SALDO d.o.o. za knjigovodstvene usluge; Ivanka Boršo</izvorni_sadrzaj>
    <derivirana_varijabla naziv="DomainObject.Predmet.StrankaFormated_1">  CRVENI SALDO d.o.o. za knjigovodstvene usluge; Ivanka Boršo</derivirana_varijabla>
  </DomainObject.Predmet.StrankaFormated>
  <DomainObject.Predmet.StrankaFormatedOIB>
    <izvorni_sadrzaj>  CRVENI SALDO d.o.o. za knjigovodstvene usluge, OIB 51421206287; Ivanka Boršo, OIB 72750525458</izvorni_sadrzaj>
    <derivirana_varijabla naziv="DomainObject.Predmet.StrankaFormatedOIB_1">  CRVENI SALDO d.o.o. za knjigovodstvene usluge, OIB 51421206287; Ivanka Boršo, OIB 72750525458</derivirana_varijabla>
  </DomainObject.Predmet.StrankaFormatedOIB>
  <DomainObject.Predmet.StrankaFormatedWithAdress>
    <izvorni_sadrzaj> CRVENI SALDO d.o.o. za knjigovodstvene usluge, Zelinska 23, 10360 Sesvete; Ivanka Boršo, Zelinska 23, 10360 Sesvete</izvorni_sadrzaj>
    <derivirana_varijabla naziv="DomainObject.Predmet.StrankaFormatedWithAdress_1"> CRVENI SALDO d.o.o. za knjigovodstvene usluge, Zelinska 23, 10360 Sesvete; Ivanka Boršo, Zelinska 23, 10360 Sesvete</derivirana_varijabla>
  </DomainObject.Predmet.StrankaFormatedWithAdress>
  <DomainObject.Predmet.StrankaFormatedWithAdressOIB>
    <izvorni_sadrzaj> CRVENI SALDO d.o.o. za knjigovodstvene usluge, OIB 51421206287, Zelinska 23, 10360 Sesvete; Ivanka Boršo, OIB 72750525458, Zelinska 23, 10360 Sesvete</izvorni_sadrzaj>
    <derivirana_varijabla naziv="DomainObject.Predmet.StrankaFormatedWithAdressOIB_1"> CRVENI SALDO d.o.o. za knjigovodstvene usluge, OIB 51421206287, Zelinska 23, 10360 Sesvete; Ivanka Boršo, OIB 72750525458, Zelinska 23, 10360 Sesvete</derivirana_varijabla>
  </DomainObject.Predmet.StrankaFormatedWithAdressOIB>
  <DomainObject.Predmet.StrankaWithAdress>
    <izvorni_sadrzaj>CRVENI SALDO d.o.o. za knjigovodstvene usluge Zelinska 23,10360 Sesvete,Ivanka Boršo Zelinska 23,10360 Sesvete</izvorni_sadrzaj>
    <derivirana_varijabla naziv="DomainObject.Predmet.StrankaWithAdress_1">CRVENI SALDO d.o.o. za knjigovodstvene usluge Zelinska 23,10360 Sesvete,Ivanka Boršo Zelinska 23,10360 Sesvete</derivirana_varijabla>
  </DomainObject.Predmet.StrankaWithAdress>
  <DomainObject.Predmet.StrankaWithAdressOIB>
    <izvorni_sadrzaj>CRVENI SALDO d.o.o. za knjigovodstvene usluge, OIB 51421206287, Zelinska 23,10360 Sesvete,Ivanka Boršo, OIB 72750525458, Zelinska 23,10360 Sesvete</izvorni_sadrzaj>
    <derivirana_varijabla naziv="DomainObject.Predmet.StrankaWithAdressOIB_1">CRVENI SALDO d.o.o. za knjigovodstvene usluge, OIB 51421206287, Zelinska 23,10360 Sesvete,Ivanka Boršo, OIB 72750525458, Zelinska 23,10360 Sesvete</derivirana_varijabla>
  </DomainObject.Predmet.StrankaWithAdressOIB>
  <DomainObject.Predmet.StrankaNazivFormated>
    <izvorni_sadrzaj>CRVENI SALDO d.o.o. za knjigovodstvene usluge,Ivanka Boršo</izvorni_sadrzaj>
    <derivirana_varijabla naziv="DomainObject.Predmet.StrankaNazivFormated_1">CRVENI SALDO d.o.o. za knjigovodstvene usluge,Ivanka Boršo</derivirana_varijabla>
  </DomainObject.Predmet.StrankaNazivFormated>
  <DomainObject.Predmet.StrankaNazivFormatedOIB>
    <izvorni_sadrzaj>CRVENI SALDO d.o.o. za knjigovodstvene usluge, OIB 51421206287,Ivanka Boršo, OIB 72750525458</izvorni_sadrzaj>
    <derivirana_varijabla naziv="DomainObject.Predmet.StrankaNazivFormatedOIB_1">CRVENI SALDO d.o.o. za knjigovodstvene usluge, OIB 51421206287,Ivanka Boršo, OIB 72750525458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CRVENI SALDO d.o.o. za knjigovodstvene usluge</item>
      <item>Ivanka Boršo</item>
    </izvorni_sadrzaj>
    <derivirana_varijabla naziv="DomainObject.Predmet.StrankaListFormated_1">
      <item>CRVENI SALDO d.o.o. za knjigovodstvene usluge</item>
      <item>Ivanka Boršo</item>
    </derivirana_varijabla>
  </DomainObject.Predmet.StrankaListFormated>
  <DomainObject.Predmet.StrankaListFormatedOIB>
    <izvorni_sadrzaj>
      <item>CRVENI SALDO d.o.o. za knjigovodstvene usluge, OIB 51421206287</item>
      <item>Ivanka Boršo, OIB 72750525458</item>
    </izvorni_sadrzaj>
    <derivirana_varijabla naziv="DomainObject.Predmet.StrankaListFormatedOIB_1">
      <item>CRVENI SALDO d.o.o. za knjigovodstvene usluge, OIB 51421206287</item>
      <item>Ivanka Boršo, OIB 72750525458</item>
    </derivirana_varijabla>
  </DomainObject.Predmet.StrankaListFormatedOIB>
  <DomainObject.Predmet.StrankaListFormatedWithAdress>
    <izvorni_sadrzaj>
      <item>CRVENI SALDO d.o.o. za knjigovodstvene usluge, Zelinska 23, 10360 Sesvete</item>
      <item>Ivanka Boršo, Zelinska 23, 10360 Sesvete</item>
    </izvorni_sadrzaj>
    <derivirana_varijabla naziv="DomainObject.Predmet.StrankaListFormatedWithAdress_1">
      <item>CRVENI SALDO d.o.o. za knjigovodstvene usluge, Zelinska 23, 10360 Sesvete</item>
      <item>Ivanka Boršo, Zelinska 23, 10360 Sesvete</item>
    </derivirana_varijabla>
  </DomainObject.Predmet.StrankaListFormatedWithAdress>
  <DomainObject.Predmet.StrankaListFormatedWithAdressOIB>
    <izvorni_sadrzaj>
      <item>CRVENI SALDO d.o.o. za knjigovodstvene usluge, OIB 51421206287, Zelinska 23, 10360 Sesvete</item>
      <item>Ivanka Boršo, OIB 72750525458, Zelinska 23, 10360 Sesvete</item>
    </izvorni_sadrzaj>
    <derivirana_varijabla naziv="DomainObject.Predmet.StrankaListFormatedWithAdressOIB_1">
      <item>CRVENI SALDO d.o.o. za knjigovodstvene usluge, OIB 51421206287, Zelinska 23, 10360 Sesvete</item>
      <item>Ivanka Boršo, OIB 72750525458, Zelinska 23, 10360 Sesvete</item>
    </derivirana_varijabla>
  </DomainObject.Predmet.StrankaListFormatedWithAdressOIB>
  <DomainObject.Predmet.StrankaListNazivFormated>
    <izvorni_sadrzaj>
      <item>CRVENI SALDO d.o.o. za knjigovodstvene usluge</item>
      <item>Ivanka Boršo</item>
    </izvorni_sadrzaj>
    <derivirana_varijabla naziv="DomainObject.Predmet.StrankaListNazivFormated_1">
      <item>CRVENI SALDO d.o.o. za knjigovodstvene usluge</item>
      <item>Ivanka Boršo</item>
    </derivirana_varijabla>
  </DomainObject.Predmet.StrankaListNazivFormated>
  <DomainObject.Predmet.StrankaListNazivFormatedOIB>
    <izvorni_sadrzaj>
      <item>CRVENI SALDO d.o.o. za knjigovodstvene usluge, OIB 51421206287</item>
      <item>Ivanka Boršo, OIB 72750525458</item>
    </izvorni_sadrzaj>
    <derivirana_varijabla naziv="DomainObject.Predmet.StrankaListNazivFormatedOIB_1">
      <item>CRVENI SALDO d.o.o. za knjigovodstvene usluge, OIB 51421206287</item>
      <item>Ivanka Boršo, OIB 72750525458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</item>
    </izvorni_sadrzaj>
    <derivirana_varijabla naziv="DomainObject.Predmet.OstaliListFormatedOIB_1">
      <item>Financijska agencija</item>
    </derivirana_varijabla>
  </DomainObject.Predmet.OstaliListFormatedOIB>
  <DomainObject.Predmet.OstaliListFormatedWithAdress>
    <izvorni_sadrzaj>
      <item>Financijska agencija</item>
    </izvorni_sadrzaj>
    <derivirana_varijabla naziv="DomainObject.Predmet.OstaliListFormatedWithAdress_1">
      <item>Financijska agencija</item>
    </derivirana_varijabla>
  </DomainObject.Predmet.OstaliListFormatedWithAdress>
  <DomainObject.Predmet.OstaliListFormatedWithAdressOIB>
    <izvorni_sadrzaj>
      <item>Financijska agencija</item>
    </izvorni_sadrzaj>
    <derivirana_varijabla naziv="DomainObject.Predmet.OstaliListFormatedWithAdressOIB_1">
      <item>Financijska agencija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</item>
    </izvorni_sadrzaj>
    <derivirana_varijabla naziv="DomainObject.Predmet.OstaliListNazivFormatedOIB_1"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St-374/2018-10</izvorni_sadrzaj>
    <derivirana_varijabla naziv="DomainObject.PoslovniBrojDokumenta_1">St-374/2018-10</derivirana_varijabla>
  </DomainObject.PoslovniBrojDokumenta>
  <DomainObject.Predmet.StrankaIDrugi>
    <izvorni_sadrzaj>CRVENI SALDO d.o.o. za knjigovodstvene usluge i dr.</izvorni_sadrzaj>
    <derivirana_varijabla naziv="DomainObject.Predmet.StrankaIDrugi_1">CRVENI SALDO d.o.o. za knjigovodstvene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CRVENI SALDO d.o.o. za knjigovodstvene usluge, OIB 51421206287, Zelinska 23, 10360 Sesvete i dr.</izvorni_sadrzaj>
    <derivirana_varijabla naziv="DomainObject.Predmet.StrankaIDrugiAdressOIB_1">CRVENI SALDO d.o.o. za knjigovodstvene usluge, OIB 51421206287, Zelinska 23, 10360 Sesvete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SALDO d.o.o. za knjigovodstvene usluge</item>
      <item>Ivanka Boršo</item>
      <item>Financijska agencija</item>
    </izvorni_sadrzaj>
    <derivirana_varijabla naziv="DomainObject.Predmet.SudioniciListNaziv_1">
      <item>CRVENI SALDO d.o.o. za knjigovodstvene usluge</item>
      <item>Ivanka Boršo</item>
      <item>Financijska agencija</item>
    </derivirana_varijabla>
  </DomainObject.Predmet.SudioniciListNaziv>
  <DomainObject.Predmet.SudioniciListAdressOIB>
    <izvorni_sadrzaj>
      <item>CRVENI SALDO d.o.o. za knjigovodstvene usluge, OIB 51421206287, Zelinska 23,10360 Sesvete</item>
      <item>Ivanka Boršo, OIB 72750525458, Zelinska 23,10360 Sesvete</item>
      <item>Financijska agencija</item>
    </izvorni_sadrzaj>
    <derivirana_varijabla naziv="DomainObject.Predmet.SudioniciListAdressOIB_1">
      <item>CRVENI SALDO d.o.o. za knjigovodstvene usluge, OIB 51421206287, Zelinska 23,10360 Sesvete</item>
      <item>Ivanka Boršo, OIB 72750525458, Zelinska 23,10360 Sesvete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D4028-C0BF-44F9-94AB-A58BAE01A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940</properties:Characters>
  <properties:Lines>39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2019-02-04T13:49:00Z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St-374/2018-10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