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c97a" w14:paraId="1c6c97a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</w:t>
      </w:r>
      <w:r w:rsidR="00204FFB">
        <w:rPr>
          <w:b/>
          <w:sz w:val="22"/>
          <w:szCs w:val="22"/>
        </w:rPr>
        <w:t>4</w:t>
      </w:r>
      <w:r w:rsidR="000C3E8A">
        <w:rPr>
          <w:b/>
          <w:sz w:val="22"/>
          <w:szCs w:val="22"/>
        </w:rPr>
        <w:t>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EC340F">
        <w:rPr>
          <w:b/>
          <w:sz w:val="22"/>
          <w:szCs w:val="22"/>
        </w:rPr>
        <w:t>497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204FFB" w:rsidRPr="00204FFB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Dubrovnika,</w:t>
      </w:r>
      <w:r w:rsidR="001E71AC" w:rsidRPr="001E71AC">
        <w:rPr>
          <w:sz w:val="22"/>
          <w:szCs w:val="22"/>
        </w:rPr>
        <w:t xml:space="preserve">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EC340F">
        <w:rPr>
          <w:sz w:val="22"/>
          <w:szCs w:val="22"/>
        </w:rPr>
        <w:t xml:space="preserve">19. prosinca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EC400D" w:rsidP="00EC400D" w:rsidR="00EC400D" w:rsidRPr="00EC400D">
      <w:pPr>
        <w:jc w:val="both"/>
        <w:rPr>
          <w:sz w:val="22"/>
          <w:szCs w:val="22"/>
        </w:rPr>
      </w:pPr>
      <w:r w:rsidRPr="00EC400D">
        <w:rPr>
          <w:sz w:val="22"/>
          <w:szCs w:val="22"/>
        </w:rPr>
        <w:t>- zgr. 70 kuća i zgr. 72/1 predkuća, z.ul. 824 K.O. Čibača, za 564/5040 dijela prava vlasništva,</w:t>
      </w:r>
    </w:p>
    <w:p w:rsidRDefault="00EC400D" w:rsidP="00EC400D" w:rsidR="000C3E8A" w:rsidRPr="00B229F0">
      <w:pPr>
        <w:jc w:val="both"/>
        <w:rPr>
          <w:sz w:val="22"/>
          <w:szCs w:val="22"/>
        </w:rPr>
      </w:pPr>
      <w:r w:rsidRPr="00EC400D">
        <w:rPr>
          <w:sz w:val="22"/>
          <w:szCs w:val="22"/>
        </w:rPr>
        <w:t>za koje je zabilježeno svojstvo kulturnog dobra</w:t>
      </w:r>
      <w:r w:rsidR="00C67D94" w:rsidRPr="00B229F0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BC2E2F" w:rsidRPr="00BC2E2F">
        <w:rPr>
          <w:sz w:val="22"/>
          <w:szCs w:val="22"/>
        </w:rPr>
        <w:t>ZVUČNI ZID d.o.o., Preradovićeva ulica 25, Zagreb, OIB: 9442380056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EC400D" w:rsidP="00EC400D" w:rsidR="00EC400D" w:rsidRPr="00EC400D">
      <w:pPr>
        <w:jc w:val="both"/>
        <w:rPr>
          <w:sz w:val="22"/>
          <w:szCs w:val="22"/>
        </w:rPr>
      </w:pPr>
      <w:r w:rsidRPr="00EC400D">
        <w:rPr>
          <w:sz w:val="22"/>
          <w:szCs w:val="22"/>
        </w:rPr>
        <w:t>- zgr. 70 kuća i zgr. 72/1 predkuća, z.ul. 824 K.O. Čibača, za 564/5040 dijela prava vlasništva,</w:t>
      </w:r>
    </w:p>
    <w:p w:rsidRDefault="00EC400D" w:rsidP="00EC400D" w:rsidR="00B229F0" w:rsidRPr="00B229F0">
      <w:pPr>
        <w:jc w:val="both"/>
        <w:rPr>
          <w:sz w:val="22"/>
          <w:szCs w:val="22"/>
        </w:rPr>
      </w:pPr>
      <w:r w:rsidRPr="00EC400D">
        <w:rPr>
          <w:sz w:val="22"/>
          <w:szCs w:val="22"/>
        </w:rPr>
        <w:t>za koje je zabilježeno svojstvo kulturnog dobra</w:t>
      </w:r>
      <w:r w:rsidR="00B229F0" w:rsidRPr="00B229F0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BC2E2F" w:rsidRPr="00BC2E2F">
        <w:rPr>
          <w:sz w:val="22"/>
          <w:szCs w:val="22"/>
        </w:rPr>
        <w:t>ZVUČNI ZID d.o.o., Preradovićeva ulica 25, Zagreb, OIB: 9442380056</w:t>
      </w:r>
      <w:r w:rsidR="00C67D94" w:rsidRPr="00C67D94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BC2E2F" w:rsidRPr="00BC2E2F">
        <w:rPr>
          <w:sz w:val="22"/>
          <w:szCs w:val="22"/>
        </w:rPr>
        <w:t xml:space="preserve">ZVUČNI ZID d.o.o., Zagreb,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BC2E2F">
        <w:rPr>
          <w:sz w:val="22"/>
          <w:szCs w:val="22"/>
        </w:rPr>
        <w:t>2114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762DE6">
        <w:rPr>
          <w:sz w:val="22"/>
          <w:szCs w:val="22"/>
        </w:rPr>
        <w:t>l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</w:t>
      </w:r>
      <w:r w:rsidR="0047064D">
        <w:rPr>
          <w:sz w:val="22"/>
          <w:szCs w:val="22"/>
        </w:rPr>
        <w:t>4</w:t>
      </w:r>
      <w:r w:rsidR="00035340">
        <w:rPr>
          <w:sz w:val="22"/>
          <w:szCs w:val="22"/>
        </w:rPr>
        <w:t>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BC2E2F">
        <w:rPr>
          <w:sz w:val="22"/>
          <w:szCs w:val="22"/>
        </w:rPr>
        <w:t>451</w:t>
      </w:r>
      <w:r w:rsidRPr="00A61532">
        <w:rPr>
          <w:sz w:val="22"/>
          <w:szCs w:val="22"/>
        </w:rPr>
        <w:t xml:space="preserve"> od </w:t>
      </w:r>
      <w:r w:rsidR="00BC2E2F">
        <w:rPr>
          <w:sz w:val="22"/>
          <w:szCs w:val="22"/>
        </w:rPr>
        <w:t>6</w:t>
      </w:r>
      <w:r w:rsidRPr="00A61532">
        <w:rPr>
          <w:sz w:val="22"/>
          <w:szCs w:val="22"/>
        </w:rPr>
        <w:t xml:space="preserve">. </w:t>
      </w:r>
      <w:r w:rsidR="00BC2E2F">
        <w:rPr>
          <w:sz w:val="22"/>
          <w:szCs w:val="22"/>
        </w:rPr>
        <w:t>studenog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BE221A">
        <w:rPr>
          <w:sz w:val="22"/>
          <w:szCs w:val="22"/>
        </w:rPr>
        <w:t>. godine i u cijelosti uplati</w:t>
      </w:r>
      <w:r w:rsidR="00762DE6">
        <w:rPr>
          <w:sz w:val="22"/>
          <w:szCs w:val="22"/>
        </w:rPr>
        <w:t>la</w:t>
      </w:r>
      <w:r w:rsidRPr="00A61532">
        <w:rPr>
          <w:sz w:val="22"/>
          <w:szCs w:val="22"/>
        </w:rPr>
        <w:t xml:space="preserve"> kupovninu za predmetnu imovinu u iznosu </w:t>
      </w:r>
      <w:r w:rsidR="004652D2">
        <w:rPr>
          <w:sz w:val="22"/>
          <w:szCs w:val="22"/>
        </w:rPr>
        <w:t>1.001,00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7064D">
        <w:rPr>
          <w:sz w:val="22"/>
          <w:szCs w:val="22"/>
        </w:rPr>
        <w:t>44</w:t>
      </w:r>
      <w:r w:rsidR="00035340">
        <w:rPr>
          <w:sz w:val="22"/>
          <w:szCs w:val="22"/>
        </w:rPr>
        <w:t>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4652D2">
        <w:rPr>
          <w:sz w:val="22"/>
          <w:szCs w:val="22"/>
        </w:rPr>
        <w:t>451</w:t>
      </w:r>
      <w:r w:rsidR="007F5124">
        <w:rPr>
          <w:sz w:val="22"/>
          <w:szCs w:val="22"/>
        </w:rPr>
        <w:t xml:space="preserve"> od </w:t>
      </w:r>
      <w:r w:rsidR="004652D2">
        <w:rPr>
          <w:sz w:val="22"/>
          <w:szCs w:val="22"/>
        </w:rPr>
        <w:t>6</w:t>
      </w:r>
      <w:r w:rsidR="00ED412C">
        <w:rPr>
          <w:sz w:val="22"/>
          <w:szCs w:val="22"/>
        </w:rPr>
        <w:t xml:space="preserve">. </w:t>
      </w:r>
      <w:r w:rsidR="004652D2">
        <w:rPr>
          <w:sz w:val="22"/>
          <w:szCs w:val="22"/>
        </w:rPr>
        <w:t>studenog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>Ovršnog zakona (NN 112/12, 25/13, 93/14, 55/16, 73/17, dalje u tekstu: OZ),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104E3D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EC340F">
        <w:rPr>
          <w:b/>
          <w:sz w:val="22"/>
          <w:szCs w:val="22"/>
        </w:rPr>
        <w:t>1</w:t>
      </w:r>
      <w:r w:rsidR="00F36525">
        <w:rPr>
          <w:b/>
          <w:sz w:val="22"/>
          <w:szCs w:val="22"/>
        </w:rPr>
        <w:t>9</w:t>
      </w:r>
      <w:r w:rsidR="00EC340F">
        <w:rPr>
          <w:b/>
          <w:sz w:val="22"/>
          <w:szCs w:val="22"/>
        </w:rPr>
        <w:t xml:space="preserve">. prosinca </w:t>
      </w:r>
      <w:r w:rsidR="00A61532" w:rsidRPr="00A61532">
        <w:rPr>
          <w:b/>
          <w:sz w:val="22"/>
          <w:szCs w:val="22"/>
        </w:rPr>
        <w:t>201</w:t>
      </w:r>
      <w:r w:rsidR="004C7CD5"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EC340F">
        <w:rPr>
          <w:sz w:val="22"/>
          <w:szCs w:val="22"/>
        </w:rPr>
        <w:t>1</w:t>
      </w:r>
      <w:r w:rsidR="00F36525">
        <w:rPr>
          <w:sz w:val="22"/>
          <w:szCs w:val="22"/>
        </w:rPr>
        <w:t>9</w:t>
      </w:r>
      <w:r w:rsidR="00EC340F">
        <w:rPr>
          <w:sz w:val="22"/>
          <w:szCs w:val="22"/>
        </w:rPr>
        <w:t>.12</w:t>
      </w:r>
      <w:r w:rsidR="0033702B">
        <w:rPr>
          <w:sz w:val="22"/>
          <w:szCs w:val="22"/>
        </w:rPr>
        <w:t>.2018</w:t>
      </w:r>
      <w:r w:rsidRPr="004D2073">
        <w:rPr>
          <w:sz w:val="22"/>
          <w:szCs w:val="22"/>
        </w:rPr>
        <w:t>.g.)</w:t>
      </w:r>
    </w:p>
    <w:p w:rsidRDefault="005A3162" w:rsidP="004652D2" w:rsidR="004652D2">
      <w:pPr>
        <w:numPr>
          <w:ilvl w:val="0"/>
          <w:numId w:val="1"/>
        </w:numPr>
        <w:jc w:val="both"/>
      </w:pPr>
      <w:r w:rsidRPr="005A3162">
        <w:rPr>
          <w:sz w:val="22"/>
          <w:szCs w:val="22"/>
        </w:rPr>
        <w:t xml:space="preserve">stečajnom upravitelju, putem e oglasne </w:t>
      </w:r>
      <w:r w:rsidR="004652D2" w:rsidRPr="004A71CD">
        <w:t>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ZVUČNI ZID d.o.o., Zagreb, </w:t>
      </w:r>
    </w:p>
    <w:p w:rsidRDefault="004652D2" w:rsidP="004652D2" w:rsidR="004652D2" w:rsidRPr="004A71CD">
      <w:pPr>
        <w:numPr>
          <w:ilvl w:val="0"/>
          <w:numId w:val="1"/>
        </w:numPr>
        <w:jc w:val="both"/>
      </w:pPr>
      <w:r w:rsidRPr="00206A67">
        <w:t xml:space="preserve">Maroje Stjepović, Zagreb, </w:t>
      </w:r>
      <w:r>
        <w:t>Preradovićeva 25,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Siniša Elčić, Pardubice,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Branimir Vrnoga, Vidonje,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Iva Pinjuh Stjepović, Odranski Obrež,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MODNE KREACIJE d.o.o., Zagreb,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Lukrecija Dragić, Dubrovnik, putem e oglasne ploče, 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Željko Moslavac, Virovitica,</w:t>
      </w:r>
      <w:r w:rsidRPr="00DB417C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Goran Čuljak,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4D VISION d.o.o., Rijeka,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PANDO NEKRETINE d.o.o., Miličani,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Maja Buhin, Domahovo,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Marko Duilo,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Mirsad Mezet, Dubrovnik,</w:t>
      </w:r>
      <w:r w:rsidRPr="00DB417C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KOREL d.o.o.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KORBOX d.o.o.,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FRIGO-KOR d.o.o.,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Kristina Maleš, Split,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Željko Maleš, Split,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Mladen Pavičić, Split,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ALFA NEKRETNINE d.o.o.,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VRTLAR - SVE ZA VRT d.o.o., Split,</w:t>
      </w:r>
      <w:r w:rsidRPr="00DB417C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Robert Marinić,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TOP KRAFT d.o.o., Zagreb,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Iva Čengić, Grubišno polje,</w:t>
      </w:r>
      <w:r w:rsidRPr="00DB417C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NENO NEKRETNINE j.d.o.o. Split,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Mateo-Teo Juradin, Podstrana,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>SPORTMAR d.o.o., Njivice,</w:t>
      </w:r>
      <w:r w:rsidRPr="00DB417C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Predrag Mihaljević, Njivice,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PRESUMA d.o.o., Njivice, </w:t>
      </w:r>
      <w:r w:rsidRPr="00DB417C">
        <w:t>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867F4F">
        <w:t xml:space="preserve">Igor Jurišić, Lozica, </w:t>
      </w:r>
      <w:r w:rsidRPr="003C1641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F503D8">
        <w:t>Mate</w:t>
      </w:r>
      <w:r>
        <w:t>o</w:t>
      </w:r>
      <w:r w:rsidRPr="00F503D8">
        <w:t xml:space="preserve"> Erceg,</w:t>
      </w:r>
      <w:r>
        <w:t xml:space="preserve"> Zagreb,</w:t>
      </w:r>
      <w:r w:rsidRPr="00D774EA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F503D8">
        <w:t>TONIKOM d.o.o.,</w:t>
      </w:r>
      <w:r>
        <w:t xml:space="preserve"> Dubrovnik,</w:t>
      </w:r>
      <w:r w:rsidRPr="00D774EA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F503D8">
        <w:t>Josip Surjan,</w:t>
      </w:r>
      <w:r>
        <w:t xml:space="preserve"> Gornji Zemunik,</w:t>
      </w:r>
      <w:r w:rsidRPr="00D774EA">
        <w:t xml:space="preserve"> putem e oglasne ploče,</w:t>
      </w:r>
    </w:p>
    <w:p w:rsidRDefault="004652D2" w:rsidP="004652D2" w:rsidR="004652D2">
      <w:pPr>
        <w:numPr>
          <w:ilvl w:val="0"/>
          <w:numId w:val="1"/>
        </w:numPr>
        <w:jc w:val="both"/>
      </w:pPr>
      <w:r w:rsidRPr="00F503D8">
        <w:t>Nikš</w:t>
      </w:r>
      <w:r>
        <w:t>a Obuljen, Dubrovnik,</w:t>
      </w:r>
      <w:r w:rsidRPr="00D774EA">
        <w:t xml:space="preserve"> putem e oglasne ploče,</w:t>
      </w:r>
    </w:p>
    <w:p w:rsidRDefault="004652D2" w:rsidP="004652D2" w:rsidR="0080309C" w:rsidRPr="0080309C">
      <w:pPr>
        <w:numPr>
          <w:ilvl w:val="0"/>
          <w:numId w:val="1"/>
        </w:numPr>
        <w:jc w:val="both"/>
        <w:rPr>
          <w:sz w:val="22"/>
          <w:szCs w:val="22"/>
        </w:rPr>
      </w:pPr>
      <w:r w:rsidRPr="00F503D8">
        <w:t>Mari</w:t>
      </w:r>
      <w:r>
        <w:t>o</w:t>
      </w:r>
      <w:r w:rsidRPr="00F503D8">
        <w:t xml:space="preserve"> Obuljen.</w:t>
      </w:r>
      <w:r>
        <w:t xml:space="preserve"> Dubrovnik, putem e oglasne ploče,</w:t>
      </w:r>
    </w:p>
    <w:p w:rsidRDefault="005A3162" w:rsidP="005A3162" w:rsidR="0080309C">
      <w:pPr>
        <w:numPr>
          <w:ilvl w:val="0"/>
          <w:numId w:val="1"/>
        </w:numPr>
        <w:jc w:val="both"/>
        <w:rPr>
          <w:sz w:val="22"/>
          <w:szCs w:val="22"/>
        </w:rPr>
      </w:pPr>
      <w:r w:rsidRPr="0080309C">
        <w:rPr>
          <w:sz w:val="22"/>
          <w:szCs w:val="22"/>
        </w:rPr>
        <w:t>Općinski sud u Dubrovniku, zemljišnoknjižni odjel,</w:t>
      </w:r>
    </w:p>
    <w:p w:rsidRDefault="005A3162" w:rsidP="005A3162" w:rsidR="0080309C">
      <w:pPr>
        <w:numPr>
          <w:ilvl w:val="0"/>
          <w:numId w:val="1"/>
        </w:numPr>
        <w:jc w:val="both"/>
        <w:rPr>
          <w:sz w:val="22"/>
          <w:szCs w:val="22"/>
        </w:rPr>
      </w:pPr>
      <w:r w:rsidRPr="0080309C">
        <w:rPr>
          <w:sz w:val="22"/>
          <w:szCs w:val="22"/>
        </w:rPr>
        <w:t xml:space="preserve">Porezna uprava </w:t>
      </w:r>
      <w:r w:rsidR="00E70809" w:rsidRPr="0080309C">
        <w:rPr>
          <w:sz w:val="22"/>
          <w:szCs w:val="22"/>
        </w:rPr>
        <w:t>Dubrovnik</w:t>
      </w:r>
      <w:r w:rsidRPr="0080309C">
        <w:rPr>
          <w:sz w:val="22"/>
          <w:szCs w:val="22"/>
        </w:rPr>
        <w:t>,</w:t>
      </w:r>
    </w:p>
    <w:p w:rsidRDefault="0080309C" w:rsidP="005A3162" w:rsidR="005A3162" w:rsidRPr="0080309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 – ovdje.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F554B2" w:rsidP="00F554B2" w:rsidR="00F554B2" w:rsidRPr="00F554B2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2"/>
          <w:szCs w:val="22"/>
        </w:rPr>
      </w:pPr>
      <w:r w:rsidRPr="00F554B2">
        <w:rPr>
          <w:sz w:val="22"/>
          <w:szCs w:val="22"/>
        </w:rPr>
        <w:t>Republika Hrvatska po ŽDO Dubrovnik, Građansko upravni odjel, putem e-oglasna ploče suda,</w:t>
      </w:r>
    </w:p>
    <w:p w:rsidRDefault="00F554B2" w:rsidP="00435463" w:rsidR="00ED412C" w:rsidRPr="001929A7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2"/>
          <w:szCs w:val="22"/>
        </w:rPr>
      </w:pPr>
      <w:r w:rsidRPr="001929A7">
        <w:rPr>
          <w:sz w:val="22"/>
          <w:szCs w:val="22"/>
        </w:rPr>
        <w:t>Raiffeisenbank Austria d.d., Zagreb, putem e-oglasne ploče suda.</w:t>
      </w:r>
      <w:r w:rsidR="001929A7" w:rsidRPr="001929A7">
        <w:rPr>
          <w:sz w:val="22"/>
          <w:szCs w:val="22"/>
        </w:rPr>
        <w:t xml:space="preserve"> </w:t>
      </w:r>
    </w:p>
    <w:sectPr w:rsidSect="005E65D5" w:rsidR="00ED412C" w:rsidRPr="001929A7">
      <w:headerReference w:type="even" r:id="rId11"/>
      <w:headerReference w:type="default" r:id="rId12"/>
      <w:pgSz w:h="16838" w:w="11906"/>
      <w:pgMar w:gutter="0" w:footer="720" w:header="720" w:left="1560" w:bottom="127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0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</w:t>
    </w:r>
    <w:r w:rsidR="005E65D5">
      <w:rPr>
        <w:b/>
        <w:sz w:val="22"/>
        <w:szCs w:val="22"/>
      </w:rPr>
      <w:t>4</w:t>
    </w:r>
    <w:r w:rsidR="00596AC2">
      <w:rPr>
        <w:b/>
        <w:sz w:val="22"/>
        <w:szCs w:val="22"/>
      </w:rPr>
      <w:t>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  <w:r w:rsidR="00EC340F">
      <w:rPr>
        <w:b/>
        <w:sz w:val="22"/>
        <w:szCs w:val="22"/>
      </w:rPr>
      <w:t>497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4E3D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3A15"/>
    <w:rsid w:val="00187B39"/>
    <w:rsid w:val="00190710"/>
    <w:rsid w:val="00191607"/>
    <w:rsid w:val="001929A7"/>
    <w:rsid w:val="0019376D"/>
    <w:rsid w:val="0019500C"/>
    <w:rsid w:val="001B355D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55860"/>
    <w:rsid w:val="00255F16"/>
    <w:rsid w:val="002745B0"/>
    <w:rsid w:val="00277007"/>
    <w:rsid w:val="00283EC4"/>
    <w:rsid w:val="00292D75"/>
    <w:rsid w:val="002939B2"/>
    <w:rsid w:val="002A0312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957FC"/>
    <w:rsid w:val="003B6714"/>
    <w:rsid w:val="003B674A"/>
    <w:rsid w:val="003C4C98"/>
    <w:rsid w:val="003C63F6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2D2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D69E4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46973"/>
    <w:rsid w:val="0055570A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B613D"/>
    <w:rsid w:val="005C3F53"/>
    <w:rsid w:val="005C4129"/>
    <w:rsid w:val="005D71AF"/>
    <w:rsid w:val="005E65D5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B33AA"/>
    <w:rsid w:val="006C0566"/>
    <w:rsid w:val="007245FA"/>
    <w:rsid w:val="007254CE"/>
    <w:rsid w:val="007332C7"/>
    <w:rsid w:val="00751DA5"/>
    <w:rsid w:val="00754E83"/>
    <w:rsid w:val="00762DE6"/>
    <w:rsid w:val="00765C59"/>
    <w:rsid w:val="00781A07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0309C"/>
    <w:rsid w:val="00810257"/>
    <w:rsid w:val="00810398"/>
    <w:rsid w:val="008218B7"/>
    <w:rsid w:val="00822F34"/>
    <w:rsid w:val="00826988"/>
    <w:rsid w:val="00833BFF"/>
    <w:rsid w:val="00836C73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1EAB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1B44"/>
    <w:rsid w:val="00A6338B"/>
    <w:rsid w:val="00A67AD6"/>
    <w:rsid w:val="00A82D0A"/>
    <w:rsid w:val="00AA24E3"/>
    <w:rsid w:val="00AA2F1C"/>
    <w:rsid w:val="00AA4060"/>
    <w:rsid w:val="00AC0668"/>
    <w:rsid w:val="00AD25E6"/>
    <w:rsid w:val="00AD5EA5"/>
    <w:rsid w:val="00AE0822"/>
    <w:rsid w:val="00AE3A42"/>
    <w:rsid w:val="00B109D3"/>
    <w:rsid w:val="00B10EAD"/>
    <w:rsid w:val="00B229F0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2E2F"/>
    <w:rsid w:val="00BC5226"/>
    <w:rsid w:val="00BE221A"/>
    <w:rsid w:val="00BE5CBE"/>
    <w:rsid w:val="00BF3B68"/>
    <w:rsid w:val="00BF76D9"/>
    <w:rsid w:val="00C02F70"/>
    <w:rsid w:val="00C048E4"/>
    <w:rsid w:val="00C23EEF"/>
    <w:rsid w:val="00C30222"/>
    <w:rsid w:val="00C3304F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45847"/>
    <w:rsid w:val="00D51BC1"/>
    <w:rsid w:val="00D60C10"/>
    <w:rsid w:val="00D92E7A"/>
    <w:rsid w:val="00D938D1"/>
    <w:rsid w:val="00DB0E17"/>
    <w:rsid w:val="00DC0444"/>
    <w:rsid w:val="00DC49DB"/>
    <w:rsid w:val="00DC5824"/>
    <w:rsid w:val="00DD0F86"/>
    <w:rsid w:val="00DD1E38"/>
    <w:rsid w:val="00DE54CD"/>
    <w:rsid w:val="00E01F0D"/>
    <w:rsid w:val="00E02994"/>
    <w:rsid w:val="00E04BCA"/>
    <w:rsid w:val="00E05FA8"/>
    <w:rsid w:val="00E070B3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340F"/>
    <w:rsid w:val="00EC400D"/>
    <w:rsid w:val="00EC4A2A"/>
    <w:rsid w:val="00ED19A9"/>
    <w:rsid w:val="00ED1B4F"/>
    <w:rsid w:val="00ED412C"/>
    <w:rsid w:val="00ED7F1B"/>
    <w:rsid w:val="00EF18D3"/>
    <w:rsid w:val="00F00C8B"/>
    <w:rsid w:val="00F14240"/>
    <w:rsid w:val="00F142C2"/>
    <w:rsid w:val="00F237F9"/>
    <w:rsid w:val="00F331AC"/>
    <w:rsid w:val="00F36525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B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B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B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B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B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B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B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B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St-444/2013-497</izvorni_sadrzaj>
    <derivirana_varijabla naziv="DomainObject.Oznaka_1">St-444/2013-497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ispod stola 3.12.
1., 11 i 12 tom u referadi ostatak ispod stola 18.12.18
1. 11. i 12 tom u referadi ostatak ispod stola 18.12.18</izvorni_sadrzaj>
    <derivirana_varijabla naziv="DomainObject.Predmet.PrimjedbaSuca_1">ispod stola 3.12.
1., 11 i 12 tom u referadi ostatak ispod stola 18.12.18
1. 11. i 12 tom u referadi ostatak ispod stola 18.12.18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St-444/2013-497</izvorni_sadrzaj>
    <derivirana_varijabla naziv="DomainObject.PoslovniBrojDokumenta_1">St-444/2013-497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St-444/2013-498</izvorni_sadrzaj>
    <derivirana_varijabla naziv="DomainObject.PredzadnjaOdlukaIzPredmeta.Oznaka_1">St-444/2013-498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684</properties:Words>
  <properties:Characters>3578</properties:Characters>
  <properties:Lines>105</properties:Lines>
  <properties:Paragraphs>69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2018-11-19T12:31:00Z</dcterms:created>
  <dc:creator>Ante Kačić</dc:creator>
  <cp:lastModifiedBy>Valerija Rizzi</cp:lastModifiedBy>
  <cp:lastPrinted>2018-12-19T09:46:00Z</cp:lastPrinted>
  <dcterms:modified xmlns:xsi="http://www.w3.org/2001/XMLSchema-instance" xsi:type="dcterms:W3CDTF">2018-12-19T09:47:00Z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St-444/2013-497 / Odluka - Rješenje - predaji stvari (zaključak_o_predaji_-_NOVO_-_više_kupaca_-_KO_ČIBAČA_zgr_70_i_72-1.docx)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