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9bf9" w14:paraId="4499bf9" w:rsidRDefault="004A29D0" w:rsidP="004A29D0" w:rsidR="004A29D0" w:rsidRPr="00394A1E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94A1E">
        <w:rPr>
          <w:rFonts w:hAnsi="Times New Roman" w:ascii="Times New Roman"/>
          <w:b w:val="false"/>
          <w:bCs/>
        </w:rPr>
        <w:t xml:space="preserve">                   </w:t>
      </w:r>
      <w:r w:rsidR="00AA45F2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66750" cx="603250"/>
            <wp:effectExtent b="0" r="635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29D0" w:rsidP="004A29D0" w:rsidR="004A29D0" w:rsidRPr="00394A1E">
      <w:pPr>
        <w:rPr>
          <w:rFonts w:hAnsi="Times New Roman" w:ascii="Times New Roman"/>
          <w:b w:val="false"/>
        </w:rPr>
      </w:pPr>
      <w:r w:rsidRPr="00394A1E">
        <w:rPr>
          <w:rFonts w:hAnsi="Times New Roman" w:ascii="Times New Roman"/>
          <w:b w:val="false"/>
        </w:rPr>
        <w:t xml:space="preserve">    REPUBLIKA HRVATSKA</w:t>
      </w:r>
    </w:p>
    <w:p w:rsidRDefault="004A29D0" w:rsidP="004A29D0" w:rsidR="004A29D0" w:rsidRPr="00394A1E">
      <w:pPr>
        <w:rPr>
          <w:rFonts w:hAnsi="Times New Roman" w:ascii="Times New Roman"/>
          <w:b w:val="false"/>
        </w:rPr>
      </w:pPr>
      <w:r w:rsidRPr="00394A1E">
        <w:rPr>
          <w:rFonts w:hAnsi="Times New Roman" w:ascii="Times New Roman"/>
          <w:b w:val="false"/>
        </w:rPr>
        <w:t xml:space="preserve"> TRGOVAČKI SUD U PAZINU</w:t>
      </w:r>
    </w:p>
    <w:p w:rsidRDefault="004A29D0" w:rsidP="004A29D0" w:rsidR="004A29D0" w:rsidRPr="00394A1E">
      <w:pPr>
        <w:rPr>
          <w:rFonts w:hAnsi="Times New Roman" w:ascii="Times New Roman"/>
          <w:b w:val="false"/>
        </w:rPr>
      </w:pPr>
      <w:r w:rsidRPr="00394A1E">
        <w:rPr>
          <w:rFonts w:hAnsi="Times New Roman" w:ascii="Times New Roman"/>
          <w:b w:val="false"/>
        </w:rPr>
        <w:t xml:space="preserve">     52000 PAZIN, Dršćevka 1</w:t>
      </w:r>
      <w:r w:rsidRPr="00394A1E">
        <w:rPr>
          <w:rFonts w:hAnsi="Times New Roman" w:ascii="Times New Roman"/>
          <w:b w:val="false"/>
        </w:rPr>
        <w:tab/>
      </w:r>
      <w:r w:rsidRPr="00394A1E">
        <w:rPr>
          <w:rFonts w:hAnsi="Times New Roman" w:ascii="Times New Roman"/>
          <w:b w:val="false"/>
        </w:rPr>
        <w:tab/>
      </w:r>
      <w:r w:rsidRPr="00394A1E">
        <w:rPr>
          <w:rFonts w:hAnsi="Times New Roman" w:ascii="Times New Roman"/>
          <w:b w:val="false"/>
        </w:rPr>
        <w:tab/>
      </w:r>
      <w:r w:rsidRPr="00394A1E">
        <w:rPr>
          <w:rFonts w:hAnsi="Times New Roman" w:ascii="Times New Roman"/>
          <w:b w:val="false"/>
        </w:rPr>
        <w:tab/>
        <w:t xml:space="preserve">                      </w:t>
      </w:r>
      <w:r w:rsidR="00D52F4A">
        <w:rPr>
          <w:rFonts w:hAnsi="Times New Roman" w:ascii="Times New Roman"/>
          <w:b w:val="false"/>
        </w:rPr>
        <w:t xml:space="preserve"> </w:t>
      </w:r>
      <w:r w:rsidRPr="00394A1E">
        <w:rPr>
          <w:rFonts w:hAnsi="Times New Roman" w:ascii="Times New Roman"/>
          <w:b w:val="false"/>
        </w:rPr>
        <w:t xml:space="preserve">Posl.br.: </w:t>
      </w:r>
      <w:r w:rsidR="00394A1E">
        <w:rPr>
          <w:rFonts w:hAnsi="Times New Roman" w:ascii="Times New Roman"/>
          <w:b w:val="false"/>
        </w:rPr>
        <w:t>2 St-11</w:t>
      </w:r>
      <w:r w:rsidRPr="00394A1E">
        <w:rPr>
          <w:rFonts w:hAnsi="Times New Roman" w:ascii="Times New Roman"/>
          <w:b w:val="false"/>
        </w:rPr>
        <w:t>/15-</w:t>
      </w:r>
      <w:r w:rsidR="0010198A">
        <w:rPr>
          <w:rFonts w:hAnsi="Times New Roman" w:ascii="Times New Roman"/>
          <w:b w:val="false"/>
        </w:rPr>
        <w:t>672</w:t>
      </w:r>
      <w:r w:rsidRPr="00394A1E">
        <w:rPr>
          <w:rFonts w:hAnsi="Times New Roman" w:ascii="Times New Roman"/>
          <w:b w:val="false"/>
        </w:rPr>
        <w:tab/>
        <w:t xml:space="preserve"> </w:t>
      </w:r>
    </w:p>
    <w:p w:rsidRDefault="00394A1E" w:rsidP="004A29D0" w:rsidR="00394A1E" w:rsidRPr="00394A1E">
      <w:pPr>
        <w:jc w:val="both"/>
        <w:rPr>
          <w:rFonts w:hAnsi="Times New Roman" w:ascii="Times New Roman"/>
          <w:b w:val="false"/>
        </w:rPr>
      </w:pPr>
    </w:p>
    <w:p w:rsidRDefault="00AB1B49" w:rsidP="004A29D0" w:rsidR="00AB1B49" w:rsidRPr="00394A1E">
      <w:pPr>
        <w:jc w:val="both"/>
        <w:rPr>
          <w:rFonts w:hAnsi="Times New Roman" w:ascii="Times New Roman"/>
          <w:b w:val="false"/>
        </w:rPr>
      </w:pPr>
    </w:p>
    <w:p w:rsidRDefault="00394A1E" w:rsidP="00394A1E" w:rsidR="00394A1E">
      <w:pPr>
        <w:jc w:val="both"/>
        <w:rPr>
          <w:rFonts w:hAnsi="Times New Roman" w:ascii="Times New Roman"/>
          <w:b w:val="false"/>
        </w:rPr>
      </w:pPr>
      <w:r w:rsidRPr="008A4E93">
        <w:rPr>
          <w:rFonts w:hAnsi="Times New Roman" w:ascii="Times New Roman"/>
          <w:b w:val="false"/>
        </w:rPr>
        <w:tab/>
        <w:t xml:space="preserve">Trgovački sud u Pazinu, po stečajnom sucu Adrijani Labinjan Skok, u stečajnom postupku nad </w:t>
      </w:r>
      <w:r w:rsidR="00142442">
        <w:rPr>
          <w:rFonts w:hAnsi="Times New Roman" w:ascii="Times New Roman"/>
          <w:b w:val="false"/>
        </w:rPr>
        <w:t xml:space="preserve">stečajnim </w:t>
      </w:r>
      <w:r w:rsidRPr="008A4E93">
        <w:rPr>
          <w:rFonts w:hAnsi="Times New Roman" w:ascii="Times New Roman"/>
          <w:b w:val="false"/>
        </w:rPr>
        <w:t xml:space="preserve">dužnikom </w:t>
      </w:r>
      <w:r w:rsidRPr="00394A1E">
        <w:rPr>
          <w:rFonts w:hAnsi="Times New Roman" w:ascii="Times New Roman"/>
          <w:b w:val="false"/>
        </w:rPr>
        <w:t xml:space="preserve">HISTRIA GROUP d.d., u stečaju, Umag, Ungarija b.b., OIB: 34802459130, dana </w:t>
      </w:r>
      <w:r w:rsidR="002F3162">
        <w:rPr>
          <w:rFonts w:hAnsi="Times New Roman" w:ascii="Times New Roman"/>
          <w:b w:val="false"/>
        </w:rPr>
        <w:t>7. rujna</w:t>
      </w:r>
      <w:r w:rsidRPr="00394A1E">
        <w:rPr>
          <w:rFonts w:hAnsi="Times New Roman" w:ascii="Times New Roman"/>
          <w:b w:val="false"/>
        </w:rPr>
        <w:t xml:space="preserve"> 2017</w:t>
      </w:r>
      <w:r w:rsidRPr="008A4E93">
        <w:rPr>
          <w:rFonts w:hAnsi="Times New Roman" w:ascii="Times New Roman"/>
          <w:b w:val="false"/>
        </w:rPr>
        <w:t>. donio je slijedeći</w:t>
      </w:r>
    </w:p>
    <w:p w:rsidRDefault="00394A1E" w:rsidP="00394A1E" w:rsidR="00394A1E">
      <w:pPr>
        <w:jc w:val="both"/>
        <w:rPr>
          <w:rFonts w:hAnsi="Times New Roman" w:ascii="Times New Roman"/>
          <w:b w:val="false"/>
        </w:rPr>
      </w:pPr>
    </w:p>
    <w:p w:rsidRDefault="00AB1B49" w:rsidP="00394A1E" w:rsidR="00AB1B49" w:rsidRPr="008A4E93">
      <w:pPr>
        <w:jc w:val="both"/>
        <w:rPr>
          <w:rFonts w:hAnsi="Times New Roman" w:ascii="Times New Roman"/>
          <w:b w:val="false"/>
        </w:rPr>
      </w:pPr>
    </w:p>
    <w:p w:rsidRDefault="00394A1E" w:rsidP="00394A1E" w:rsidR="00394A1E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2F3162" w:rsidP="00394A1E" w:rsidR="002F3162">
      <w:pPr>
        <w:jc w:val="center"/>
        <w:rPr>
          <w:rFonts w:hAnsi="Times New Roman" w:ascii="Times New Roman"/>
          <w:b w:val="false"/>
        </w:rPr>
      </w:pPr>
    </w:p>
    <w:p w:rsidRDefault="00394A1E" w:rsidP="00394A1E" w:rsidR="00394A1E" w:rsidRPr="008F7763">
      <w:pPr>
        <w:jc w:val="center"/>
        <w:rPr>
          <w:rFonts w:hAnsi="Times New Roman" w:ascii="Times New Roman"/>
          <w:b w:val="false"/>
        </w:rPr>
      </w:pPr>
    </w:p>
    <w:p w:rsidRDefault="00394A1E" w:rsidP="00394A1E" w:rsidR="00394A1E">
      <w:pPr>
        <w:ind w:firstLine="708"/>
        <w:jc w:val="both"/>
        <w:rPr>
          <w:rFonts w:hAnsi="Times New Roman" w:ascii="Times New Roman"/>
          <w:b w:val="false"/>
        </w:rPr>
      </w:pPr>
      <w:r w:rsidRPr="008A4E93"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>.</w:t>
      </w:r>
      <w:r w:rsidRPr="008A4E93">
        <w:rPr>
          <w:rFonts w:hAnsi="Times New Roman" w:ascii="Times New Roman"/>
          <w:b w:val="false"/>
        </w:rPr>
        <w:tab/>
        <w:t xml:space="preserve">Nekretnine označene kao </w:t>
      </w:r>
      <w:r w:rsidRPr="00394A1E">
        <w:rPr>
          <w:rFonts w:hAnsi="Times New Roman" w:ascii="Times New Roman"/>
          <w:b w:val="false"/>
        </w:rPr>
        <w:t>k.č.br. 110/1, 110/2 i 110/3, sve upisane u z.k.ul. 1419 k.o. Savudrija</w:t>
      </w:r>
      <w:r w:rsidRPr="008A4E93">
        <w:rPr>
          <w:rFonts w:hAnsi="Times New Roman" w:ascii="Times New Roman"/>
          <w:b w:val="false"/>
        </w:rPr>
        <w:t xml:space="preserve">, predaju se kupcu </w:t>
      </w:r>
      <w:r w:rsidRPr="00394A1E">
        <w:rPr>
          <w:rFonts w:hAnsi="Times New Roman" w:ascii="Times New Roman"/>
          <w:b w:val="false"/>
          <w:bCs/>
        </w:rPr>
        <w:t>ISTARSK</w:t>
      </w:r>
      <w:r>
        <w:rPr>
          <w:rFonts w:hAnsi="Times New Roman" w:ascii="Times New Roman"/>
          <w:b w:val="false"/>
          <w:bCs/>
        </w:rPr>
        <w:t>A</w:t>
      </w:r>
      <w:r w:rsidRPr="00394A1E">
        <w:rPr>
          <w:rFonts w:hAnsi="Times New Roman" w:ascii="Times New Roman"/>
          <w:b w:val="false"/>
          <w:bCs/>
        </w:rPr>
        <w:t xml:space="preserve"> KREDITN</w:t>
      </w:r>
      <w:r>
        <w:rPr>
          <w:rFonts w:hAnsi="Times New Roman" w:ascii="Times New Roman"/>
          <w:b w:val="false"/>
          <w:bCs/>
        </w:rPr>
        <w:t>A</w:t>
      </w:r>
      <w:r w:rsidRPr="00394A1E">
        <w:rPr>
          <w:rFonts w:hAnsi="Times New Roman" w:ascii="Times New Roman"/>
          <w:b w:val="false"/>
          <w:bCs/>
        </w:rPr>
        <w:t xml:space="preserve"> BAN</w:t>
      </w:r>
      <w:r>
        <w:rPr>
          <w:rFonts w:hAnsi="Times New Roman" w:ascii="Times New Roman"/>
          <w:b w:val="false"/>
          <w:bCs/>
        </w:rPr>
        <w:t>KA</w:t>
      </w:r>
      <w:r w:rsidRPr="00394A1E">
        <w:rPr>
          <w:rFonts w:hAnsi="Times New Roman" w:ascii="Times New Roman"/>
          <w:b w:val="false"/>
          <w:bCs/>
        </w:rPr>
        <w:t xml:space="preserve"> UMAG d.d., Umag, Ernesta Miloša 1, </w:t>
      </w:r>
      <w:r w:rsidRPr="00394A1E">
        <w:rPr>
          <w:rFonts w:hAnsi="Times New Roman" w:ascii="Times New Roman"/>
          <w:b w:val="false"/>
        </w:rPr>
        <w:t>OIB:</w:t>
      </w:r>
      <w:r w:rsidRPr="00394A1E">
        <w:rPr>
          <w:rFonts w:hAnsi="Times New Roman" w:ascii="Times New Roman"/>
          <w:b w:val="false"/>
          <w:shd w:fill="F8F8F8" w:color="auto" w:val="clear"/>
        </w:rPr>
        <w:t xml:space="preserve"> 65723536010,</w:t>
      </w:r>
      <w:r w:rsidRPr="008A4E93">
        <w:rPr>
          <w:rFonts w:hAnsi="Times New Roman" w:ascii="Times New Roman"/>
          <w:b w:val="false"/>
        </w:rPr>
        <w:t xml:space="preserve"> te se nalaže stečajno</w:t>
      </w:r>
      <w:r>
        <w:rPr>
          <w:rFonts w:hAnsi="Times New Roman" w:ascii="Times New Roman"/>
          <w:b w:val="false"/>
        </w:rPr>
        <w:t>m</w:t>
      </w:r>
      <w:r w:rsidRPr="008A4E93">
        <w:rPr>
          <w:rFonts w:hAnsi="Times New Roman" w:ascii="Times New Roman"/>
          <w:b w:val="false"/>
        </w:rPr>
        <w:t xml:space="preserve"> upravitelj</w:t>
      </w:r>
      <w:r>
        <w:rPr>
          <w:rFonts w:hAnsi="Times New Roman" w:ascii="Times New Roman"/>
          <w:b w:val="false"/>
        </w:rPr>
        <w:t xml:space="preserve">u Draženu Ezgeti iz Poreča, Mateo Benussi 8, </w:t>
      </w:r>
      <w:r w:rsidRPr="008A4E93">
        <w:rPr>
          <w:rFonts w:hAnsi="Times New Roman" w:ascii="Times New Roman"/>
          <w:b w:val="false"/>
        </w:rPr>
        <w:t>da kupcu iste preda u posjed.</w:t>
      </w:r>
    </w:p>
    <w:p w:rsidRDefault="00394A1E" w:rsidP="00394A1E" w:rsidR="00394A1E">
      <w:pPr>
        <w:ind w:firstLine="708"/>
        <w:jc w:val="both"/>
        <w:rPr>
          <w:rFonts w:hAnsi="Times New Roman" w:ascii="Times New Roman"/>
          <w:b w:val="false"/>
        </w:rPr>
      </w:pPr>
    </w:p>
    <w:p w:rsidRDefault="00394A1E" w:rsidP="00AB1B49" w:rsidR="00394A1E" w:rsidRPr="00CE056E">
      <w:pPr>
        <w:ind w:firstLine="708"/>
        <w:jc w:val="both"/>
        <w:rPr>
          <w:rFonts w:hAnsi="Times New Roman" w:ascii="Times New Roman"/>
          <w:b w:val="false"/>
        </w:rPr>
      </w:pPr>
      <w:r w:rsidRPr="008A4E93">
        <w:rPr>
          <w:rFonts w:hAnsi="Times New Roman" w:ascii="Times New Roman"/>
          <w:b w:val="false"/>
        </w:rPr>
        <w:t>II.</w:t>
      </w:r>
      <w:r w:rsidRPr="008A4E93">
        <w:rPr>
          <w:rFonts w:hAnsi="Times New Roman" w:ascii="Times New Roman"/>
          <w:b w:val="false"/>
        </w:rPr>
        <w:tab/>
        <w:t xml:space="preserve">Utvrđuje se </w:t>
      </w:r>
      <w:r>
        <w:rPr>
          <w:rFonts w:hAnsi="Times New Roman" w:ascii="Times New Roman"/>
          <w:b w:val="false"/>
        </w:rPr>
        <w:t xml:space="preserve">da </w:t>
      </w:r>
      <w:r w:rsidRPr="008A4E93">
        <w:rPr>
          <w:rFonts w:hAnsi="Times New Roman" w:ascii="Times New Roman"/>
          <w:b w:val="false"/>
        </w:rPr>
        <w:t>je kupac</w:t>
      </w:r>
      <w:r w:rsidR="00AB1B49">
        <w:rPr>
          <w:rFonts w:hAnsi="Times New Roman" w:ascii="Times New Roman"/>
          <w:b w:val="false"/>
        </w:rPr>
        <w:t>,</w:t>
      </w:r>
      <w:r w:rsidRPr="008A4E93">
        <w:rPr>
          <w:rFonts w:hAnsi="Times New Roman" w:ascii="Times New Roman"/>
          <w:b w:val="false"/>
        </w:rPr>
        <w:t xml:space="preserve"> </w:t>
      </w:r>
      <w:r w:rsidRPr="00394A1E">
        <w:rPr>
          <w:rFonts w:hAnsi="Times New Roman" w:ascii="Times New Roman"/>
          <w:b w:val="false"/>
          <w:bCs/>
        </w:rPr>
        <w:t>ISTARSK</w:t>
      </w:r>
      <w:r>
        <w:rPr>
          <w:rFonts w:hAnsi="Times New Roman" w:ascii="Times New Roman"/>
          <w:b w:val="false"/>
          <w:bCs/>
        </w:rPr>
        <w:t>A</w:t>
      </w:r>
      <w:r w:rsidRPr="00394A1E">
        <w:rPr>
          <w:rFonts w:hAnsi="Times New Roman" w:ascii="Times New Roman"/>
          <w:b w:val="false"/>
          <w:bCs/>
        </w:rPr>
        <w:t xml:space="preserve"> KREDITN</w:t>
      </w:r>
      <w:r>
        <w:rPr>
          <w:rFonts w:hAnsi="Times New Roman" w:ascii="Times New Roman"/>
          <w:b w:val="false"/>
          <w:bCs/>
        </w:rPr>
        <w:t>A</w:t>
      </w:r>
      <w:r w:rsidRPr="00394A1E">
        <w:rPr>
          <w:rFonts w:hAnsi="Times New Roman" w:ascii="Times New Roman"/>
          <w:b w:val="false"/>
          <w:bCs/>
        </w:rPr>
        <w:t xml:space="preserve"> BAN</w:t>
      </w:r>
      <w:r>
        <w:rPr>
          <w:rFonts w:hAnsi="Times New Roman" w:ascii="Times New Roman"/>
          <w:b w:val="false"/>
          <w:bCs/>
        </w:rPr>
        <w:t>KA</w:t>
      </w:r>
      <w:r w:rsidRPr="00394A1E">
        <w:rPr>
          <w:rFonts w:hAnsi="Times New Roman" w:ascii="Times New Roman"/>
          <w:b w:val="false"/>
          <w:bCs/>
        </w:rPr>
        <w:t xml:space="preserve"> UMAG d.d</w:t>
      </w:r>
      <w:r>
        <w:rPr>
          <w:rFonts w:hAnsi="Times New Roman" w:ascii="Times New Roman"/>
          <w:b w:val="false"/>
          <w:bCs/>
        </w:rPr>
        <w:t xml:space="preserve">., </w:t>
      </w:r>
      <w:r w:rsidRPr="008A4E93">
        <w:rPr>
          <w:rFonts w:hAnsi="Times New Roman" w:ascii="Times New Roman"/>
          <w:b w:val="false"/>
        </w:rPr>
        <w:t>u cije</w:t>
      </w:r>
      <w:r>
        <w:rPr>
          <w:rFonts w:hAnsi="Times New Roman" w:ascii="Times New Roman"/>
          <w:b w:val="false"/>
        </w:rPr>
        <w:t>losti položila</w:t>
      </w:r>
      <w:r w:rsidRPr="008A4E93">
        <w:rPr>
          <w:rFonts w:hAnsi="Times New Roman" w:ascii="Times New Roman"/>
          <w:b w:val="false"/>
        </w:rPr>
        <w:t xml:space="preserve"> kupovninu sukladno rješenju ovog suda </w:t>
      </w:r>
      <w:r>
        <w:rPr>
          <w:rFonts w:hAnsi="Times New Roman" w:ascii="Times New Roman"/>
          <w:b w:val="false"/>
        </w:rPr>
        <w:t>posl.br.</w:t>
      </w:r>
      <w:r w:rsidR="00AB1B49">
        <w:rPr>
          <w:rFonts w:hAnsi="Times New Roman" w:ascii="Times New Roman"/>
          <w:b w:val="false"/>
        </w:rPr>
        <w:t xml:space="preserve"> 2 St-11/15-657</w:t>
      </w:r>
      <w:r>
        <w:rPr>
          <w:rFonts w:hAnsi="Times New Roman" w:ascii="Times New Roman"/>
          <w:b w:val="false"/>
        </w:rPr>
        <w:t xml:space="preserve"> od </w:t>
      </w:r>
      <w:r w:rsidR="00AB1B49">
        <w:rPr>
          <w:rFonts w:hAnsi="Times New Roman" w:ascii="Times New Roman"/>
          <w:b w:val="false"/>
        </w:rPr>
        <w:t xml:space="preserve">10. kolovoza 2017, </w:t>
      </w:r>
      <w:r>
        <w:rPr>
          <w:rFonts w:hAnsi="Times New Roman" w:ascii="Times New Roman"/>
          <w:b w:val="false"/>
        </w:rPr>
        <w:t>pa se nalaže</w:t>
      </w:r>
      <w:r w:rsidRPr="009E28FC">
        <w:rPr>
          <w:rFonts w:hAnsi="Times New Roman" w:ascii="Times New Roman"/>
          <w:b w:val="false"/>
        </w:rPr>
        <w:t xml:space="preserve"> zemljišnoknjižnom odjelu Općinskog suda u Puli – Pola</w:t>
      </w:r>
      <w:r>
        <w:rPr>
          <w:rFonts w:hAnsi="Times New Roman" w:ascii="Times New Roman"/>
          <w:b w:val="false"/>
        </w:rPr>
        <w:t>, Stalnoj službi u Bujama,</w:t>
      </w:r>
      <w:r w:rsidRPr="009E28FC">
        <w:rPr>
          <w:rFonts w:hAnsi="Times New Roman" w:ascii="Times New Roman"/>
          <w:b w:val="false"/>
        </w:rPr>
        <w:t xml:space="preserve"> da </w:t>
      </w:r>
      <w:r>
        <w:rPr>
          <w:rFonts w:hAnsi="Times New Roman" w:ascii="Times New Roman"/>
          <w:b w:val="false"/>
        </w:rPr>
        <w:t>postupi sukladno t</w:t>
      </w:r>
      <w:r w:rsidRPr="00CE056E">
        <w:rPr>
          <w:rFonts w:hAnsi="Times New Roman" w:ascii="Times New Roman"/>
          <w:b w:val="false"/>
        </w:rPr>
        <w:t xml:space="preserve">očki </w:t>
      </w:r>
      <w:r>
        <w:rPr>
          <w:rFonts w:hAnsi="Times New Roman" w:ascii="Times New Roman"/>
          <w:b w:val="false"/>
        </w:rPr>
        <w:t>II</w:t>
      </w:r>
      <w:r w:rsidRPr="00CE056E"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>.</w:t>
      </w:r>
      <w:r w:rsidRPr="00CE056E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rješenja</w:t>
      </w:r>
      <w:r w:rsidRPr="009E28FC">
        <w:rPr>
          <w:rFonts w:hAnsi="Times New Roman" w:ascii="Times New Roman"/>
          <w:b w:val="false"/>
        </w:rPr>
        <w:t xml:space="preserve"> Trgovačk</w:t>
      </w:r>
      <w:r>
        <w:rPr>
          <w:rFonts w:hAnsi="Times New Roman" w:ascii="Times New Roman"/>
          <w:b w:val="false"/>
        </w:rPr>
        <w:t>og</w:t>
      </w:r>
      <w:r w:rsidRPr="009E28FC">
        <w:rPr>
          <w:rFonts w:hAnsi="Times New Roman" w:ascii="Times New Roman"/>
          <w:b w:val="false"/>
        </w:rPr>
        <w:t xml:space="preserve"> sud</w:t>
      </w:r>
      <w:r>
        <w:rPr>
          <w:rFonts w:hAnsi="Times New Roman" w:ascii="Times New Roman"/>
          <w:b w:val="false"/>
        </w:rPr>
        <w:t>a</w:t>
      </w:r>
      <w:r w:rsidRPr="009E28FC">
        <w:rPr>
          <w:rFonts w:hAnsi="Times New Roman" w:ascii="Times New Roman"/>
          <w:b w:val="false"/>
        </w:rPr>
        <w:t xml:space="preserve"> u Pazinu </w:t>
      </w:r>
      <w:r w:rsidR="00AB1B49">
        <w:rPr>
          <w:rFonts w:hAnsi="Times New Roman" w:ascii="Times New Roman"/>
          <w:b w:val="false"/>
        </w:rPr>
        <w:t>2 St-11/15-657 od 10. kolovoza 2017</w:t>
      </w:r>
      <w:r w:rsidR="00D52F4A">
        <w:rPr>
          <w:rFonts w:hAnsi="Times New Roman" w:ascii="Times New Roman"/>
          <w:b w:val="false"/>
        </w:rPr>
        <w:t>.</w:t>
      </w:r>
      <w:r w:rsidR="00AB1B49"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 xml:space="preserve">koje je postalo pravomoćno </w:t>
      </w:r>
      <w:r w:rsidR="00D52F4A">
        <w:rPr>
          <w:rFonts w:hAnsi="Times New Roman" w:ascii="Times New Roman"/>
          <w:b w:val="false"/>
        </w:rPr>
        <w:t>29. kolovoza 2017</w:t>
      </w:r>
      <w:r>
        <w:rPr>
          <w:rFonts w:hAnsi="Times New Roman" w:ascii="Times New Roman"/>
          <w:b w:val="false"/>
        </w:rPr>
        <w:t>.</w:t>
      </w:r>
    </w:p>
    <w:p w:rsidRDefault="00AB1B49" w:rsidP="00394A1E" w:rsidR="00AB1B49">
      <w:pPr>
        <w:rPr>
          <w:rFonts w:hAnsi="Times New Roman" w:ascii="Times New Roman"/>
          <w:b w:val="false"/>
        </w:rPr>
      </w:pPr>
    </w:p>
    <w:p w:rsidRDefault="002F3162" w:rsidP="00394A1E" w:rsidR="002F3162">
      <w:pPr>
        <w:rPr>
          <w:rFonts w:hAnsi="Times New Roman" w:ascii="Times New Roman"/>
          <w:b w:val="false"/>
        </w:rPr>
      </w:pPr>
    </w:p>
    <w:p w:rsidRDefault="00394A1E" w:rsidP="00394A1E" w:rsidR="00394A1E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>U Pazinu</w:t>
      </w:r>
      <w:r>
        <w:rPr>
          <w:rFonts w:hAnsi="Times New Roman" w:ascii="Times New Roman"/>
          <w:b w:val="false"/>
        </w:rPr>
        <w:t xml:space="preserve"> </w:t>
      </w:r>
      <w:r w:rsidR="002F3162">
        <w:rPr>
          <w:rFonts w:hAnsi="Times New Roman" w:ascii="Times New Roman"/>
          <w:b w:val="false"/>
        </w:rPr>
        <w:t>7.</w:t>
      </w:r>
      <w:r>
        <w:rPr>
          <w:rFonts w:hAnsi="Times New Roman" w:ascii="Times New Roman"/>
          <w:b w:val="false"/>
        </w:rPr>
        <w:t xml:space="preserve"> rujna 2017.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394A1E" w:rsidP="00394A1E" w:rsidR="00394A1E" w:rsidRPr="008F7763">
      <w:pPr>
        <w:rPr>
          <w:rFonts w:hAnsi="Times New Roman" w:ascii="Times New Roman"/>
          <w:b w:val="false"/>
        </w:rPr>
      </w:pPr>
    </w:p>
    <w:p w:rsidRDefault="00394A1E" w:rsidP="00394A1E" w:rsidR="00394A1E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</w:t>
      </w:r>
      <w:r w:rsidRPr="008F7763">
        <w:rPr>
          <w:rFonts w:hAnsi="Times New Roman" w:ascii="Times New Roman"/>
          <w:b w:val="false"/>
        </w:rPr>
        <w:tab/>
      </w:r>
      <w:r w:rsidR="002F3162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>Stečajni sudac</w:t>
      </w:r>
    </w:p>
    <w:p w:rsidRDefault="00394A1E" w:rsidP="00394A1E" w:rsidR="00394A1E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2F3162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Adrijana Labinjan Skok, v.r.</w:t>
      </w:r>
    </w:p>
    <w:p w:rsidRDefault="00394A1E" w:rsidP="00394A1E" w:rsidR="00394A1E">
      <w:pPr>
        <w:jc w:val="right"/>
        <w:rPr>
          <w:rFonts w:hAnsi="Times New Roman" w:ascii="Times New Roman"/>
          <w:b w:val="false"/>
        </w:rPr>
      </w:pPr>
    </w:p>
    <w:p w:rsidRDefault="00AB1B49" w:rsidP="00394A1E" w:rsidR="00AB1B49">
      <w:pPr>
        <w:jc w:val="right"/>
        <w:rPr>
          <w:rFonts w:hAnsi="Times New Roman" w:ascii="Times New Roman"/>
          <w:b w:val="false"/>
        </w:rPr>
      </w:pPr>
    </w:p>
    <w:p w:rsidRDefault="00D52F4A" w:rsidP="00394A1E" w:rsidR="00D52F4A" w:rsidRPr="008F7763">
      <w:pPr>
        <w:jc w:val="right"/>
        <w:rPr>
          <w:rFonts w:hAnsi="Times New Roman" w:ascii="Times New Roman"/>
          <w:b w:val="false"/>
        </w:rPr>
      </w:pPr>
    </w:p>
    <w:p w:rsidRDefault="00394A1E" w:rsidP="00394A1E" w:rsidR="00394A1E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394A1E" w:rsidP="00394A1E" w:rsidR="00394A1E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394A1E" w:rsidP="00394A1E" w:rsidR="00394A1E">
      <w:pPr>
        <w:rPr>
          <w:rFonts w:hAnsi="Times New Roman" w:ascii="Times New Roman"/>
          <w:b w:val="false"/>
        </w:rPr>
      </w:pPr>
    </w:p>
    <w:p w:rsidRDefault="00394A1E" w:rsidP="00394A1E" w:rsidR="00394A1E" w:rsidRPr="002F3162">
      <w:pPr>
        <w:pStyle w:val="Bezproreda"/>
        <w:rPr>
          <w:szCs w:val="24"/>
        </w:rPr>
      </w:pPr>
      <w:r w:rsidRPr="002F3162">
        <w:rPr>
          <w:szCs w:val="24"/>
        </w:rPr>
        <w:t>DNA:</w:t>
      </w:r>
    </w:p>
    <w:p w:rsidRDefault="007F3F78" w:rsidP="007F3F78" w:rsidR="007F3F78" w:rsidRPr="002F3162">
      <w:pPr>
        <w:rPr>
          <w:rFonts w:hAnsi="Times New Roman" w:ascii="Times New Roman"/>
          <w:b w:val="false"/>
        </w:rPr>
      </w:pPr>
      <w:r w:rsidRPr="00142442">
        <w:rPr>
          <w:rFonts w:hAnsi="Times New Roman" w:ascii="Times New Roman"/>
          <w:b w:val="false"/>
        </w:rPr>
        <w:t>-  steča</w:t>
      </w:r>
      <w:r w:rsidRPr="002F3162">
        <w:rPr>
          <w:rFonts w:hAnsi="Times New Roman" w:ascii="Times New Roman"/>
          <w:b w:val="false"/>
        </w:rPr>
        <w:t>jni upravitelj Dražen Ezgeta, Poreč, Mateo Benussi 8</w:t>
      </w:r>
    </w:p>
    <w:p w:rsidRDefault="00394A1E" w:rsidP="00394A1E" w:rsidR="00394A1E" w:rsidRPr="002F3162">
      <w:pPr>
        <w:pStyle w:val="Bezproreda"/>
        <w:rPr>
          <w:szCs w:val="24"/>
        </w:rPr>
      </w:pPr>
      <w:r w:rsidRPr="002F3162">
        <w:rPr>
          <w:szCs w:val="24"/>
        </w:rPr>
        <w:t xml:space="preserve">- </w:t>
      </w:r>
      <w:r w:rsidRPr="002F3162">
        <w:rPr>
          <w:bCs/>
          <w:szCs w:val="24"/>
        </w:rPr>
        <w:t>ISTARSK</w:t>
      </w:r>
      <w:r w:rsidRPr="002F3162">
        <w:rPr>
          <w:bCs/>
        </w:rPr>
        <w:t>A</w:t>
      </w:r>
      <w:r w:rsidRPr="002F3162">
        <w:rPr>
          <w:bCs/>
          <w:szCs w:val="24"/>
        </w:rPr>
        <w:t xml:space="preserve"> KREDITN</w:t>
      </w:r>
      <w:r w:rsidRPr="002F3162">
        <w:rPr>
          <w:bCs/>
        </w:rPr>
        <w:t>A</w:t>
      </w:r>
      <w:r w:rsidRPr="002F3162">
        <w:rPr>
          <w:bCs/>
          <w:szCs w:val="24"/>
        </w:rPr>
        <w:t xml:space="preserve"> BAN</w:t>
      </w:r>
      <w:r w:rsidRPr="002F3162">
        <w:rPr>
          <w:bCs/>
        </w:rPr>
        <w:t>KA</w:t>
      </w:r>
      <w:r w:rsidRPr="002F3162">
        <w:rPr>
          <w:bCs/>
          <w:szCs w:val="24"/>
        </w:rPr>
        <w:t xml:space="preserve"> UM</w:t>
      </w:r>
      <w:r w:rsidR="00142442">
        <w:rPr>
          <w:bCs/>
          <w:szCs w:val="24"/>
        </w:rPr>
        <w:t>AG d.d., Umag, Ernesta Miloša 1</w:t>
      </w:r>
    </w:p>
    <w:p w:rsidRDefault="00394A1E" w:rsidP="00394A1E" w:rsidR="00142442">
      <w:pPr>
        <w:rPr>
          <w:rFonts w:hAnsi="Times New Roman" w:ascii="Times New Roman"/>
          <w:b w:val="false"/>
        </w:rPr>
      </w:pPr>
      <w:r w:rsidRPr="002F3162">
        <w:rPr>
          <w:rFonts w:hAnsi="Times New Roman" w:ascii="Times New Roman"/>
          <w:b w:val="false"/>
        </w:rPr>
        <w:t xml:space="preserve">- Općinski sud u Puli-Pola, Stalna služba u Bujama, Istarska 1, Zemljišnoknjižni odjel, sa </w:t>
      </w:r>
    </w:p>
    <w:p w:rsidRDefault="00142442" w:rsidP="00394A1E" w:rsidR="00394A1E" w:rsidRPr="002F3162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="00394A1E" w:rsidRPr="002F3162">
        <w:rPr>
          <w:rFonts w:hAnsi="Times New Roman" w:ascii="Times New Roman"/>
          <w:b w:val="false"/>
        </w:rPr>
        <w:t xml:space="preserve">rješenjem posl.br. </w:t>
      </w:r>
      <w:r w:rsidR="00AB1B49" w:rsidRPr="002F3162">
        <w:rPr>
          <w:rFonts w:hAnsi="Times New Roman" w:ascii="Times New Roman"/>
          <w:b w:val="false"/>
        </w:rPr>
        <w:t xml:space="preserve">2 St-11/15-657 od 10. kolovoza 2017, </w:t>
      </w:r>
      <w:r w:rsidR="00394A1E" w:rsidRPr="002F3162">
        <w:rPr>
          <w:rFonts w:hAnsi="Times New Roman" w:ascii="Times New Roman"/>
          <w:b w:val="false"/>
        </w:rPr>
        <w:t>s potvrdom pravomoćnosti</w:t>
      </w:r>
    </w:p>
    <w:p w:rsidRDefault="00394A1E" w:rsidP="00394A1E" w:rsidR="00394A1E" w:rsidRPr="002F3162">
      <w:pPr>
        <w:rPr>
          <w:rFonts w:hAnsi="Times New Roman" w:ascii="Times New Roman"/>
          <w:b w:val="false"/>
        </w:rPr>
      </w:pPr>
      <w:r w:rsidRPr="002F3162">
        <w:rPr>
          <w:rFonts w:hAnsi="Times New Roman" w:ascii="Times New Roman"/>
          <w:b w:val="false"/>
        </w:rPr>
        <w:t>- e-Oglasna ploča suda 8 dana</w:t>
      </w:r>
    </w:p>
    <w:sectPr w:rsidSect="00FE764C" w:rsidR="00394A1E" w:rsidRPr="002F3162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64C" w:rsidP="00AB1B49" w:rsidR="00FE764C">
      <w:r>
        <w:separator/>
      </w:r>
    </w:p>
  </w:endnote>
  <w:endnote w:id="0" w:type="continuationSeparator">
    <w:p w:rsidRDefault="00FE764C" w:rsidP="00AB1B49" w:rsidR="00FE7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64C" w:rsidR="00FE764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764C" w:rsidR="00FE764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64C" w:rsidR="00FE764C">
    <w:pPr>
      <w:pStyle w:val="Podnoje"/>
      <w:framePr w:y="1" w:xAlign="center" w:vAnchor="text" w:hAnchor="margin" w:wrap="around"/>
      <w:rPr>
        <w:rStyle w:val="Brojstranice"/>
      </w:rPr>
    </w:pPr>
  </w:p>
  <w:p w:rsidRDefault="00FE764C" w:rsidR="00FE76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64C" w:rsidP="00AB1B49" w:rsidR="00FE764C">
      <w:r>
        <w:separator/>
      </w:r>
    </w:p>
  </w:footnote>
  <w:footnote w:id="0" w:type="continuationSeparator">
    <w:p w:rsidRDefault="00FE764C" w:rsidP="00AB1B49" w:rsidR="00FE76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64C" w:rsidP="00FE764C" w:rsidR="00FE764C" w:rsidRPr="002B561F">
    <w:pPr>
      <w:pStyle w:val="Zaglavlje"/>
      <w:rPr>
        <w:rFonts w:hAnsi="Times New Roman" w:ascii="Times New Roman"/>
        <w:b w:val="false"/>
      </w:rPr>
    </w:pPr>
    <w:r>
      <w:t xml:space="preserve">                 </w:t>
    </w:r>
    <w:r>
      <w:tab/>
      <w:t xml:space="preserve"> </w:t>
    </w:r>
    <w:r w:rsidRPr="00442215">
      <w:rPr>
        <w:rFonts w:hAnsi="Times New Roman" w:ascii="Times New Roman"/>
        <w:b w:val="false"/>
      </w:rPr>
      <w:fldChar w:fldCharType="begin"/>
    </w:r>
    <w:r w:rsidRPr="00442215">
      <w:rPr>
        <w:rFonts w:hAnsi="Times New Roman" w:ascii="Times New Roman"/>
        <w:b w:val="false"/>
      </w:rPr>
      <w:instrText>PAGE   \* MERGEFORMAT</w:instrText>
    </w:r>
    <w:r w:rsidRPr="00442215">
      <w:rPr>
        <w:rFonts w:hAnsi="Times New Roman" w:ascii="Times New Roman"/>
        <w:b w:val="false"/>
      </w:rPr>
      <w:fldChar w:fldCharType="separate"/>
    </w:r>
    <w:r w:rsidR="00D52F4A">
      <w:rPr>
        <w:rFonts w:hAnsi="Times New Roman" w:ascii="Times New Roman"/>
        <w:b w:val="false"/>
        <w:noProof/>
      </w:rPr>
      <w:t>2</w:t>
    </w:r>
    <w:r w:rsidRPr="00442215">
      <w:rPr>
        <w:rFonts w:hAnsi="Times New Roman" w:ascii="Times New Roman"/>
        <w:b w:val="false"/>
      </w:rPr>
      <w:fldChar w:fldCharType="end"/>
    </w:r>
    <w:r>
      <w:rPr>
        <w:rFonts w:hAnsi="Times New Roman" w:ascii="Times New Roman"/>
        <w:b w:val="false"/>
      </w:rPr>
      <w:tab/>
      <w:t xml:space="preserve">                         </w:t>
    </w:r>
  </w:p>
  <w:p w:rsidRDefault="00FE764C" w:rsidP="00FE764C" w:rsidR="00FE764C" w:rsidRPr="00442215">
    <w:pPr>
      <w:pStyle w:val="Zaglavlje"/>
      <w:jc w:val="right"/>
      <w:rPr>
        <w:rFonts w:hAnsi="Times New Roman" w:ascii="Times New Roman"/>
        <w:b w:val="false"/>
      </w:rPr>
    </w:pPr>
  </w:p>
  <w:p w:rsidRDefault="00FE764C" w:rsidP="00FE764C" w:rsidR="00FE764C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64C" w:rsidR="00FE764C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29D0"/>
    <w:rsid w:val="000F18BB"/>
    <w:rsid w:val="0010198A"/>
    <w:rsid w:val="00142442"/>
    <w:rsid w:val="00187BA1"/>
    <w:rsid w:val="001C0EE0"/>
    <w:rsid w:val="002F3162"/>
    <w:rsid w:val="00394A1E"/>
    <w:rsid w:val="004A29D0"/>
    <w:rsid w:val="00564185"/>
    <w:rsid w:val="00603133"/>
    <w:rsid w:val="006938A8"/>
    <w:rsid w:val="007F3F78"/>
    <w:rsid w:val="00A95074"/>
    <w:rsid w:val="00AA45F2"/>
    <w:rsid w:val="00AB1B49"/>
    <w:rsid w:val="00BA3C2B"/>
    <w:rsid w:val="00CE6572"/>
    <w:rsid w:val="00D52F4A"/>
    <w:rsid w:val="00FE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29D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4A29D0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4A29D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4A29D0"/>
  </w:style>
  <w:style w:styleId="Zaglavlje" w:type="paragraph">
    <w:name w:val="header"/>
    <w:basedOn w:val="Normal"/>
    <w:link w:val="ZaglavljeChar"/>
    <w:uiPriority w:val="99"/>
    <w:rsid w:val="004A29D0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A29D0"/>
    <w:rPr>
      <w:rFonts w:cs="Times New Roman" w:eastAsia="Times New Roman" w:hAnsi="Arial" w:ascii="Arial"/>
      <w:b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29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29D0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7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BA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BA1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BA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BA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29D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4A29D0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4A29D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4A29D0"/>
  </w:style>
  <w:style w:styleId="Zaglavlje" w:type="paragraph">
    <w:name w:val="header"/>
    <w:basedOn w:val="Normal"/>
    <w:link w:val="ZaglavljeChar"/>
    <w:uiPriority w:val="99"/>
    <w:rsid w:val="004A29D0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A29D0"/>
    <w:rPr>
      <w:rFonts w:ascii="Arial" w:cs="Times New Roman" w:eastAsia="Times New Roman" w:hAnsi="Arial"/>
      <w:b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29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29D0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7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BA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BA1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BA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BA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St-11/2015-672</izvorni_sadrzaj>
    <derivirana_varijabla naziv="DomainObject.Oznaka_1">St-11/2015-672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St-11/2015-672</izvorni_sadrzaj>
    <derivirana_varijabla naziv="DomainObject.PoslovniBrojDokumenta_1">St-11/2015-672</derivirana_varijabla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1289</properties:Characters>
  <properties:Lines>43</properties:Lines>
  <properties:Paragraphs>18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2017-09-07T11:43:00Z</dcterms:created>
  <dc:creator>korisnik</dc:creator>
  <cp:lastModifiedBy>Jasmina Matika</cp:lastModifiedBy>
  <dcterms:modified xmlns:xsi="http://www.w3.org/2001/XMLSchema-instance" xsi:type="dcterms:W3CDTF">2017-09-07T13:03:00Z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St-11/2015-672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