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05cc" w14:paraId="08f05cc" w:rsidRDefault="00281502" w:rsidR="00281502" w:rsidRPr="005C4636">
      <w:pPr>
        <w15:collapsed w:val="false"/>
      </w:pPr>
      <w:bookmarkStart w:name="_GoBack" w:id="0"/>
      <w:bookmarkEnd w:id="0"/>
    </w:p>
    <w:p w:rsidRDefault="00281502" w:rsidR="00281502" w:rsidRPr="005C4636"/>
    <w:p w:rsidRDefault="00511649" w:rsidR="00511649" w:rsidRPr="005C4636"/>
    <w:p w:rsidRDefault="00511649" w:rsidR="00511649" w:rsidRPr="00F35B95"/>
    <w:p w:rsidRDefault="00281502" w:rsidR="00281502" w:rsidRPr="00F35B95">
      <w:pPr>
        <w:rPr>
          <w:bCs/>
        </w:rPr>
      </w:pPr>
      <w:r w:rsidRPr="00F35B95">
        <w:rPr>
          <w:bCs/>
        </w:rPr>
        <w:t>REPUBLIKA HRVATSKA</w:t>
      </w:r>
      <w:r w:rsidRPr="00F35B95">
        <w:rPr>
          <w:bCs/>
        </w:rPr>
        <w:tab/>
      </w:r>
      <w:r w:rsidRPr="00F35B95">
        <w:rPr>
          <w:bCs/>
        </w:rPr>
        <w:tab/>
      </w:r>
      <w:r w:rsidRPr="00F35B95">
        <w:rPr>
          <w:bCs/>
        </w:rPr>
        <w:tab/>
      </w:r>
      <w:r w:rsidR="00511649" w:rsidRPr="00F35B95">
        <w:rPr>
          <w:bCs/>
        </w:rPr>
        <w:tab/>
      </w:r>
    </w:p>
    <w:p w:rsidRDefault="00281502" w:rsidR="00281502" w:rsidRPr="00F35B95">
      <w:pPr>
        <w:rPr>
          <w:bCs/>
        </w:rPr>
      </w:pPr>
      <w:r w:rsidRPr="00F35B95">
        <w:rPr>
          <w:bCs/>
        </w:rPr>
        <w:t>TRGOVAČKI SUD U ZADRU</w:t>
      </w:r>
    </w:p>
    <w:p w:rsidRDefault="005C4636" w:rsidR="00281502" w:rsidRPr="00F35B95">
      <w:r w:rsidRPr="00F35B95">
        <w:t>Dr. Franje Tuđmana 35</w:t>
      </w:r>
    </w:p>
    <w:p w:rsidRDefault="005C4636" w:rsidP="005C4636" w:rsidR="005C4636" w:rsidRPr="00F35B95"/>
    <w:p w:rsidRDefault="005C4636" w:rsidP="005C4636" w:rsidR="005C4636" w:rsidRPr="00F35B95">
      <w:pPr>
        <w:jc w:val="center"/>
        <w:rPr>
          <w:bCs/>
        </w:rPr>
      </w:pPr>
      <w:r w:rsidRPr="00F35B95">
        <w:rPr>
          <w:bCs/>
        </w:rPr>
        <w:t>R E P U B L I K A  H R V A T S K A</w:t>
      </w:r>
    </w:p>
    <w:p w:rsidRDefault="005C4636" w:rsidP="005C4636" w:rsidR="005C4636" w:rsidRPr="00F35B95">
      <w:pPr>
        <w:jc w:val="center"/>
        <w:rPr>
          <w:bCs/>
        </w:rPr>
      </w:pPr>
    </w:p>
    <w:p w:rsidRDefault="005C4636" w:rsidP="005C4636" w:rsidR="005C4636" w:rsidRPr="00F35B95">
      <w:pPr>
        <w:jc w:val="center"/>
        <w:rPr>
          <w:bCs/>
        </w:rPr>
      </w:pPr>
      <w:r w:rsidRPr="00F35B95">
        <w:rPr>
          <w:bCs/>
        </w:rPr>
        <w:t xml:space="preserve">Z A K LJ U Č A K </w:t>
      </w:r>
    </w:p>
    <w:p w:rsidRDefault="00082FAA" w:rsidP="00082FAA" w:rsidR="00082FAA"/>
    <w:p w:rsidRDefault="005405E7" w:rsidP="00082FAA" w:rsidR="005405E7" w:rsidRPr="005C4636"/>
    <w:p w:rsidRDefault="00F146AE" w:rsidP="000729A9" w:rsidR="00BD4248" w:rsidRPr="00A131DF">
      <w:pPr>
        <w:ind w:firstLine="708"/>
        <w:jc w:val="both"/>
      </w:pPr>
      <w:r w:rsidRPr="00A131DF">
        <w:t xml:space="preserve">Trgovački sud u Zadru, po sutkinji Ana Markač, u stečajnom </w:t>
      </w:r>
      <w:r w:rsidR="00F35B95">
        <w:t xml:space="preserve">postupku nad stečajnim dužnikom </w:t>
      </w:r>
      <w:r w:rsidR="0035217F" w:rsidRPr="000968E8">
        <w:t>TRANSPORT MUŠIĆ d.o.o.</w:t>
      </w:r>
      <w:r w:rsidR="0035217F">
        <w:t xml:space="preserve"> </w:t>
      </w:r>
      <w:r w:rsidR="0035217F" w:rsidRPr="000968E8">
        <w:t>u stečaju, Zadar, Stjepana Radića 42/c, OIB: 94005511673, kojeg zastupa stečajni upravitelj Draško Lambaša iz Šibenika</w:t>
      </w:r>
      <w:r w:rsidR="00F35B95">
        <w:t xml:space="preserve">, </w:t>
      </w:r>
      <w:r w:rsidR="00AE5F62">
        <w:t xml:space="preserve">13. kolovoza </w:t>
      </w:r>
      <w:r w:rsidR="00F35B95">
        <w:t>2018</w:t>
      </w:r>
      <w:r w:rsidRPr="00A131DF">
        <w:t xml:space="preserve">.  </w:t>
      </w:r>
    </w:p>
    <w:p w:rsidRDefault="005C4636" w:rsidP="005C4636" w:rsidR="005C4636" w:rsidRPr="00134DB8">
      <w:pPr>
        <w:jc w:val="center"/>
      </w:pPr>
      <w:r>
        <w:t>z a k lj u č i o   j e</w:t>
      </w:r>
      <w:r w:rsidRPr="00134DB8">
        <w:t xml:space="preserve"> </w:t>
      </w:r>
    </w:p>
    <w:p w:rsidRDefault="005405E7" w:rsidP="00F43F58" w:rsidR="005405E7">
      <w:pPr>
        <w:jc w:val="center"/>
      </w:pPr>
    </w:p>
    <w:p w:rsidRDefault="00F35B95" w:rsidP="00801E4C" w:rsidR="00801E4C">
      <w:pPr>
        <w:jc w:val="both"/>
      </w:pPr>
      <w:r>
        <w:t>I.</w:t>
      </w:r>
      <w:r>
        <w:tab/>
        <w:t>Pokretnina</w:t>
      </w:r>
      <w:r w:rsidR="00801E4C">
        <w:t xml:space="preserve"> u vlasništvu stečajnog dužnika</w:t>
      </w:r>
      <w:r w:rsidR="00A06546">
        <w:t>:</w:t>
      </w:r>
    </w:p>
    <w:p w:rsidRDefault="00C02E27" w:rsidP="00F35B95" w:rsidR="00D816F1" w:rsidRPr="001A0754">
      <w:pPr>
        <w:pStyle w:val="StandardWeb"/>
        <w:ind w:firstLine="708"/>
        <w:jc w:val="both"/>
        <w:rPr>
          <w:rFonts w:eastAsia="Arial Unicode MS"/>
        </w:rPr>
      </w:pPr>
      <w:r w:rsidRPr="001A0754">
        <w:rPr>
          <w:rFonts w:eastAsia="Arial Unicode MS"/>
        </w:rPr>
        <w:t>a)</w:t>
      </w:r>
      <w:r w:rsidR="00F35B95" w:rsidRPr="001A0754">
        <w:rPr>
          <w:rFonts w:eastAsia="Arial Unicode MS"/>
        </w:rPr>
        <w:t xml:space="preserve"> </w:t>
      </w:r>
      <w:r w:rsidR="0035217F" w:rsidRPr="001A0754">
        <w:rPr>
          <w:rFonts w:eastAsia="Arial Unicode MS"/>
        </w:rPr>
        <w:t>Teretno vozilo Mercedes, broj šasije WDB9533041K302887, registrac</w:t>
      </w:r>
      <w:r w:rsidR="00D816F1" w:rsidRPr="001A0754">
        <w:rPr>
          <w:rFonts w:eastAsia="Arial Unicode MS"/>
        </w:rPr>
        <w:t xml:space="preserve">ija odjavljena 20. lipnja 2017., miješalica za prijevoz betona, Daimlerchrysler, proizvodnja 1998. </w:t>
      </w:r>
    </w:p>
    <w:p w:rsidRDefault="00C02E27" w:rsidP="00F35B95" w:rsidR="00D816F1" w:rsidRPr="001A0754">
      <w:pPr>
        <w:pStyle w:val="StandardWeb"/>
        <w:ind w:firstLine="708"/>
        <w:jc w:val="both"/>
        <w:rPr>
          <w:rFonts w:eastAsia="Arial Unicode MS"/>
        </w:rPr>
      </w:pPr>
      <w:r w:rsidRPr="001A0754">
        <w:rPr>
          <w:rFonts w:eastAsia="Arial Unicode MS"/>
        </w:rPr>
        <w:t>b)</w:t>
      </w:r>
      <w:r w:rsidR="00D816F1" w:rsidRPr="001A0754">
        <w:rPr>
          <w:rFonts w:eastAsia="Arial Unicode MS"/>
        </w:rPr>
        <w:t xml:space="preserve"> Radno vozilo Mercedes, broj šasije WDB6590021K073698, registracija odjavljena 25. veljače 2016., motorna pumpa za beton, proizvodnja 1994. </w:t>
      </w:r>
    </w:p>
    <w:p w:rsidRDefault="00C02E27" w:rsidP="00F35B95" w:rsidR="00D816F1" w:rsidRPr="001A0754">
      <w:pPr>
        <w:pStyle w:val="StandardWeb"/>
        <w:ind w:firstLine="708"/>
        <w:jc w:val="both"/>
        <w:rPr>
          <w:rFonts w:eastAsia="Arial Unicode MS"/>
        </w:rPr>
      </w:pPr>
      <w:r w:rsidRPr="001A0754">
        <w:rPr>
          <w:rFonts w:eastAsia="Arial Unicode MS"/>
        </w:rPr>
        <w:t>c)</w:t>
      </w:r>
      <w:r w:rsidR="00D816F1" w:rsidRPr="001A0754">
        <w:rPr>
          <w:rFonts w:eastAsia="Arial Unicode MS"/>
        </w:rPr>
        <w:t xml:space="preserve"> Teretno vozilo Mercedes, broj šasije WDB6251151K088937, registarske oznake ZD</w:t>
      </w:r>
      <w:r w:rsidRPr="001A0754">
        <w:rPr>
          <w:rFonts w:eastAsia="Arial Unicode MS"/>
        </w:rPr>
        <w:t xml:space="preserve"> </w:t>
      </w:r>
      <w:r w:rsidR="00D816F1" w:rsidRPr="001A0754">
        <w:rPr>
          <w:rFonts w:eastAsia="Arial Unicode MS"/>
        </w:rPr>
        <w:t>754CU, m</w:t>
      </w:r>
      <w:r w:rsidR="00CE5E47" w:rsidRPr="001A0754">
        <w:rPr>
          <w:rFonts w:eastAsia="Arial Unicode MS"/>
        </w:rPr>
        <w:t>i</w:t>
      </w:r>
      <w:r w:rsidR="00D816F1" w:rsidRPr="001A0754">
        <w:rPr>
          <w:rFonts w:eastAsia="Arial Unicode MS"/>
        </w:rPr>
        <w:t>ješalica-mikser, proizvodnja 1995.</w:t>
      </w:r>
    </w:p>
    <w:p w:rsidRDefault="00C02E27" w:rsidP="00F35B95" w:rsidR="00D816F1" w:rsidRPr="001A0754">
      <w:pPr>
        <w:pStyle w:val="StandardWeb"/>
        <w:ind w:firstLine="708"/>
        <w:jc w:val="both"/>
        <w:rPr>
          <w:rFonts w:eastAsia="Arial Unicode MS"/>
        </w:rPr>
      </w:pPr>
      <w:r w:rsidRPr="001A0754">
        <w:rPr>
          <w:rFonts w:eastAsia="Arial Unicode MS"/>
        </w:rPr>
        <w:t>d)</w:t>
      </w:r>
      <w:r w:rsidR="00D816F1" w:rsidRPr="001A0754">
        <w:rPr>
          <w:rFonts w:eastAsia="Arial Unicode MS"/>
        </w:rPr>
        <w:t xml:space="preserve"> Teretno vozilo Mercedes Actros, broj šasije WDB9502441K516548, registarske oznake ZD</w:t>
      </w:r>
      <w:r w:rsidRPr="001A0754">
        <w:rPr>
          <w:rFonts w:eastAsia="Arial Unicode MS"/>
        </w:rPr>
        <w:t xml:space="preserve"> </w:t>
      </w:r>
      <w:r w:rsidR="00D816F1" w:rsidRPr="001A0754">
        <w:rPr>
          <w:rFonts w:eastAsia="Arial Unicode MS"/>
        </w:rPr>
        <w:t>673ER</w:t>
      </w:r>
      <w:r w:rsidR="005405E7" w:rsidRPr="001A0754">
        <w:rPr>
          <w:rFonts w:eastAsia="Arial Unicode MS"/>
        </w:rPr>
        <w:t>,</w:t>
      </w:r>
      <w:r w:rsidR="00D816F1" w:rsidRPr="001A0754">
        <w:rPr>
          <w:rFonts w:eastAsia="Arial Unicode MS"/>
        </w:rPr>
        <w:t xml:space="preserve"> otvoreno s dodatnim uređajem, Daimlerchrysler, proizvodnja 2000.</w:t>
      </w:r>
    </w:p>
    <w:p w:rsidRDefault="00C02E27" w:rsidP="00C02E27" w:rsidR="00C02E27">
      <w:pPr>
        <w:pStyle w:val="StandardWeb"/>
        <w:ind w:firstLine="708"/>
        <w:jc w:val="both"/>
        <w:rPr>
          <w:rFonts w:eastAsia="Arial Unicode MS"/>
        </w:rPr>
      </w:pPr>
      <w:r>
        <w:rPr>
          <w:rFonts w:eastAsia="Arial Unicode MS"/>
        </w:rPr>
        <w:t>e)</w:t>
      </w:r>
      <w:r w:rsidR="00CE5E47">
        <w:rPr>
          <w:rFonts w:eastAsia="Arial Unicode MS"/>
        </w:rPr>
        <w:t xml:space="preserve"> Portalna okretna dizalica s dohvatnikom</w:t>
      </w:r>
    </w:p>
    <w:p w:rsidRDefault="00C02E27" w:rsidP="00C02E27" w:rsidR="00C02E27">
      <w:pPr>
        <w:pStyle w:val="StandardWeb"/>
        <w:ind w:firstLine="708"/>
        <w:jc w:val="both"/>
        <w:rPr>
          <w:rFonts w:eastAsia="Arial Unicode MS"/>
        </w:rPr>
      </w:pPr>
      <w:r>
        <w:rPr>
          <w:rFonts w:eastAsia="Arial Unicode MS"/>
        </w:rPr>
        <w:t xml:space="preserve">f) Kontejner stambeni, vrata 1, prozor 1 </w:t>
      </w:r>
    </w:p>
    <w:p w:rsidRDefault="00C02E27" w:rsidP="00C504A3" w:rsidR="00C02E27">
      <w:pPr>
        <w:pStyle w:val="StandardWeb"/>
        <w:ind w:firstLine="708"/>
        <w:jc w:val="both"/>
        <w:rPr>
          <w:rFonts w:eastAsia="Arial Unicode MS"/>
        </w:rPr>
      </w:pPr>
      <w:r>
        <w:rPr>
          <w:rFonts w:eastAsia="Arial Unicode MS"/>
        </w:rPr>
        <w:t xml:space="preserve">g) Kontejner stambeni, vrata 1, prozora 2 </w:t>
      </w:r>
    </w:p>
    <w:p w:rsidRDefault="00D82F92" w:rsidP="00CE5E47" w:rsidR="00D82F92">
      <w:pPr>
        <w:pStyle w:val="StandardWeb"/>
        <w:ind w:firstLine="708"/>
        <w:jc w:val="both"/>
      </w:pPr>
      <w:r>
        <w:t>predaju se u posjed kupcu J.N.D. Inženjering d.o.o., Srin</w:t>
      </w:r>
      <w:r w:rsidR="000729A9">
        <w:t>jine, Poljičke kneževine 4, OIB:</w:t>
      </w:r>
      <w:r>
        <w:t>69697459478.</w:t>
      </w:r>
    </w:p>
    <w:p w:rsidRDefault="00F875E6" w:rsidP="00D82F92" w:rsidR="002E60A3">
      <w:pPr>
        <w:pStyle w:val="StandardWeb"/>
        <w:jc w:val="both"/>
      </w:pPr>
      <w:r>
        <w:t>II.</w:t>
      </w:r>
      <w:r>
        <w:tab/>
      </w:r>
      <w:r w:rsidR="00801E4C" w:rsidRPr="004335BB">
        <w:t xml:space="preserve">Ovlašćuje se </w:t>
      </w:r>
      <w:r w:rsidR="002E60A3">
        <w:t>kup</w:t>
      </w:r>
      <w:r w:rsidR="00F35B95">
        <w:t>ac</w:t>
      </w:r>
      <w:r w:rsidR="002E60A3">
        <w:t xml:space="preserve"> </w:t>
      </w:r>
      <w:r w:rsidR="00CE5E47">
        <w:t>J.N.D. Inženjering d.o.o., Srinjine, Poljičke kneževine 4, OIB</w:t>
      </w:r>
      <w:r w:rsidR="00D82F92">
        <w:t>:</w:t>
      </w:r>
      <w:r w:rsidR="00CE5E47">
        <w:t xml:space="preserve"> 69697459478 </w:t>
      </w:r>
      <w:r w:rsidR="002E60A3" w:rsidRPr="0023721E">
        <w:t xml:space="preserve">da </w:t>
      </w:r>
      <w:r w:rsidR="002E60A3" w:rsidRPr="00820DF4">
        <w:t>predmetn</w:t>
      </w:r>
      <w:r w:rsidR="00CE5E47">
        <w:t>a</w:t>
      </w:r>
      <w:r w:rsidR="002E60A3" w:rsidRPr="00820DF4">
        <w:t xml:space="preserve"> </w:t>
      </w:r>
      <w:r w:rsidR="002E60A3">
        <w:t>vozil</w:t>
      </w:r>
      <w:r w:rsidR="00CE5E47">
        <w:t>a</w:t>
      </w:r>
      <w:r w:rsidR="009F6959">
        <w:t>,</w:t>
      </w:r>
      <w:r w:rsidR="004C190A">
        <w:t xml:space="preserve"> radni stroj </w:t>
      </w:r>
      <w:r w:rsidR="009F6959">
        <w:t xml:space="preserve">i stambene kontejnere </w:t>
      </w:r>
      <w:r w:rsidR="002E60A3">
        <w:t>upiš</w:t>
      </w:r>
      <w:r w:rsidR="00F35B95">
        <w:t>e</w:t>
      </w:r>
      <w:r w:rsidR="002E60A3" w:rsidRPr="00820DF4">
        <w:t xml:space="preserve"> kao svoje vlasništvo.</w:t>
      </w:r>
    </w:p>
    <w:p w:rsidRDefault="00D82F92" w:rsidP="00D82F92" w:rsidR="00D82F92">
      <w:pPr>
        <w:pStyle w:val="StandardWeb"/>
        <w:jc w:val="both"/>
      </w:pPr>
      <w:r>
        <w:t>III.</w:t>
      </w:r>
      <w:r>
        <w:tab/>
        <w:t>Pokretnina u vlasništvu stečajnog dužnika:</w:t>
      </w:r>
    </w:p>
    <w:p w:rsidRDefault="00AE4112" w:rsidP="00D82F92" w:rsidR="00D82F92">
      <w:pPr>
        <w:pStyle w:val="StandardWeb"/>
        <w:ind w:firstLine="708"/>
        <w:jc w:val="both"/>
        <w:rPr>
          <w:rFonts w:eastAsia="Arial Unicode MS"/>
        </w:rPr>
      </w:pPr>
      <w:r>
        <w:rPr>
          <w:rFonts w:eastAsia="Arial Unicode MS"/>
        </w:rPr>
        <w:t xml:space="preserve">a) </w:t>
      </w:r>
      <w:r w:rsidR="00D82F92">
        <w:rPr>
          <w:rFonts w:eastAsia="Arial Unicode MS"/>
        </w:rPr>
        <w:t>Kran Potain GMR 331</w:t>
      </w:r>
    </w:p>
    <w:p w:rsidRDefault="00AE4112" w:rsidP="00D82F92" w:rsidR="00D82F92">
      <w:pPr>
        <w:pStyle w:val="StandardWeb"/>
        <w:ind w:firstLine="708"/>
        <w:jc w:val="both"/>
        <w:rPr>
          <w:rFonts w:eastAsia="Arial Unicode MS"/>
        </w:rPr>
      </w:pPr>
      <w:r>
        <w:rPr>
          <w:rFonts w:eastAsia="Arial Unicode MS"/>
        </w:rPr>
        <w:lastRenderedPageBreak/>
        <w:t xml:space="preserve">b) </w:t>
      </w:r>
      <w:r w:rsidR="00D82F92">
        <w:rPr>
          <w:rFonts w:eastAsia="Arial Unicode MS"/>
        </w:rPr>
        <w:t>Kran Potain GMR 321</w:t>
      </w:r>
    </w:p>
    <w:p w:rsidRDefault="00AE4112" w:rsidP="00D82F92" w:rsidR="00D82F92">
      <w:pPr>
        <w:pStyle w:val="StandardWeb"/>
        <w:ind w:firstLine="708"/>
        <w:jc w:val="both"/>
        <w:rPr>
          <w:rFonts w:eastAsia="Arial Unicode MS"/>
        </w:rPr>
      </w:pPr>
      <w:r>
        <w:rPr>
          <w:rFonts w:eastAsia="Arial Unicode MS"/>
        </w:rPr>
        <w:t xml:space="preserve">c) </w:t>
      </w:r>
      <w:r w:rsidR="00D82F92">
        <w:rPr>
          <w:rFonts w:eastAsia="Arial Unicode MS"/>
        </w:rPr>
        <w:t>zalihe cementa rasuti 141 m3, pu vlakna 40 m3, tucanik razne vrste 891 m3</w:t>
      </w:r>
    </w:p>
    <w:p w:rsidRDefault="00D82F92" w:rsidP="00D82F92" w:rsidR="00D82F92">
      <w:pPr>
        <w:pStyle w:val="StandardWeb"/>
        <w:ind w:firstLine="708"/>
        <w:jc w:val="both"/>
      </w:pPr>
      <w:r>
        <w:t xml:space="preserve">predaju se u posjed kupcu </w:t>
      </w:r>
      <w:r w:rsidR="00AE4112">
        <w:t>MUŠIĆ GRADITELJSTVO d.o.o., Zadar, S. Radića 42, OIB:27957134117.</w:t>
      </w:r>
    </w:p>
    <w:p w:rsidRDefault="004C190A" w:rsidP="004C190A" w:rsidR="004C190A" w:rsidRPr="00D82F92">
      <w:pPr>
        <w:pStyle w:val="StandardWeb"/>
        <w:jc w:val="both"/>
      </w:pPr>
      <w:r>
        <w:t>IV.</w:t>
      </w:r>
      <w:r>
        <w:tab/>
      </w:r>
      <w:r w:rsidRPr="004335BB">
        <w:t xml:space="preserve">Ovlašćuje se </w:t>
      </w:r>
      <w:r>
        <w:t xml:space="preserve">kupac MUŠIĆ GRADITELJSTVO d.o.o., Zadar, S. Radića 42, OIB:27957134117, </w:t>
      </w:r>
      <w:r w:rsidRPr="0023721E">
        <w:t xml:space="preserve">da </w:t>
      </w:r>
      <w:r w:rsidRPr="00820DF4">
        <w:t>predmetn</w:t>
      </w:r>
      <w:r>
        <w:t>a</w:t>
      </w:r>
      <w:r w:rsidRPr="00820DF4">
        <w:t xml:space="preserve"> </w:t>
      </w:r>
      <w:r>
        <w:t>radne strojeve upiše</w:t>
      </w:r>
      <w:r w:rsidRPr="00820DF4">
        <w:t xml:space="preserve"> kao svoje vlasništvo.</w:t>
      </w:r>
    </w:p>
    <w:p w:rsidRDefault="004C190A" w:rsidP="00AE4112" w:rsidR="00AE4112">
      <w:pPr>
        <w:jc w:val="both"/>
      </w:pPr>
      <w:r>
        <w:t xml:space="preserve"> </w:t>
      </w:r>
      <w:r w:rsidR="00D82F92">
        <w:t>V</w:t>
      </w:r>
      <w:r w:rsidR="002E60A3">
        <w:t>.</w:t>
      </w:r>
      <w:r w:rsidR="002E60A3">
        <w:tab/>
      </w:r>
      <w:r w:rsidR="002E60A3" w:rsidRPr="0023721E">
        <w:t>Određuje se brisanje svih razlučnih prava i ostalih tereta sa</w:t>
      </w:r>
      <w:r w:rsidR="00D82F92">
        <w:t xml:space="preserve"> pokretnina</w:t>
      </w:r>
      <w:r w:rsidR="00F35B95">
        <w:t xml:space="preserve"> i</w:t>
      </w:r>
      <w:r w:rsidR="00D82F92">
        <w:t xml:space="preserve">z točke I. </w:t>
      </w:r>
      <w:r w:rsidR="00AE4112">
        <w:t xml:space="preserve">i III. </w:t>
      </w:r>
      <w:r w:rsidR="00D82F92">
        <w:t>izreke ovog rješenja upisanih u korist</w:t>
      </w:r>
      <w:r w:rsidR="00AE4112">
        <w:t>:</w:t>
      </w:r>
      <w:r w:rsidR="00D82F92">
        <w:t xml:space="preserve"> </w:t>
      </w:r>
    </w:p>
    <w:p w:rsidRDefault="005405E7" w:rsidP="00AE4112" w:rsidR="005405E7">
      <w:pPr>
        <w:jc w:val="both"/>
        <w:rPr>
          <w:b/>
        </w:rPr>
      </w:pPr>
    </w:p>
    <w:p w:rsidRDefault="00AE4112" w:rsidP="00AE4112" w:rsidR="00AE4112">
      <w:pPr>
        <w:jc w:val="both"/>
        <w:rPr>
          <w:b/>
        </w:rPr>
      </w:pPr>
      <w:r>
        <w:rPr>
          <w:b/>
        </w:rPr>
        <w:t xml:space="preserve">1) </w:t>
      </w:r>
      <w:r w:rsidR="00D82F92" w:rsidRPr="00AE4112">
        <w:rPr>
          <w:b/>
        </w:rPr>
        <w:t>Doka Hrvatska d.o.o., Zagreb, Radnička cesta 173/g u odnosu na pokretnine</w:t>
      </w:r>
      <w:r w:rsidR="006D58E3">
        <w:rPr>
          <w:b/>
        </w:rPr>
        <w:t>:</w:t>
      </w:r>
      <w:r w:rsidRPr="00AE4112">
        <w:rPr>
          <w:b/>
        </w:rPr>
        <w:t xml:space="preserve"> </w:t>
      </w:r>
      <w:r w:rsidR="00D82F92" w:rsidRPr="00AE4112">
        <w:rPr>
          <w:b/>
        </w:rPr>
        <w:t xml:space="preserve"> </w:t>
      </w:r>
    </w:p>
    <w:p w:rsidRDefault="00AE4112" w:rsidP="00AE4112" w:rsidR="00AE4112" w:rsidRPr="00AE4112">
      <w:pPr>
        <w:pStyle w:val="Odlomakpopisa"/>
        <w:numPr>
          <w:ilvl w:val="0"/>
          <w:numId w:val="9"/>
        </w:numPr>
        <w:jc w:val="both"/>
        <w:rPr>
          <w:b/>
        </w:rPr>
      </w:pPr>
      <w:r w:rsidRPr="00AE4112">
        <w:rPr>
          <w:rFonts w:eastAsia="Arial Unicode MS"/>
        </w:rPr>
        <w:t xml:space="preserve">Teretno vozilo Mercedes, broj šasije WDB9533041K302887, registracija odjavljena 20. lipnja 2017., miješalica za prijevoz betona, Daimlerchrysler, proizvodnja 1998. </w:t>
      </w:r>
    </w:p>
    <w:p w:rsidRDefault="00AE4112" w:rsidP="00AE4112" w:rsidR="00D82F92" w:rsidRPr="00AE4112">
      <w:pPr>
        <w:pStyle w:val="Odlomakpopisa"/>
        <w:numPr>
          <w:ilvl w:val="0"/>
          <w:numId w:val="9"/>
        </w:numPr>
        <w:jc w:val="both"/>
      </w:pPr>
      <w:r w:rsidRPr="00AE4112">
        <w:rPr>
          <w:rFonts w:eastAsia="Arial Unicode MS"/>
        </w:rPr>
        <w:t>Radno vozilo Mercedes, broj šasije WDB6590021K073698, registracija odjavljena 25. veljače 2016., motorna pumpa za beton, proizvodnja 1994</w:t>
      </w:r>
    </w:p>
    <w:p w:rsidRDefault="00AE4112" w:rsidP="00AE4112" w:rsidR="00AE4112">
      <w:pPr>
        <w:pStyle w:val="StandardWeb"/>
        <w:numPr>
          <w:ilvl w:val="0"/>
          <w:numId w:val="9"/>
        </w:numPr>
        <w:spacing w:afterAutospacing="false" w:after="0" w:beforeAutospacing="false" w:before="0"/>
        <w:jc w:val="both"/>
        <w:rPr>
          <w:rFonts w:eastAsia="Arial Unicode MS"/>
        </w:rPr>
      </w:pPr>
      <w:r>
        <w:rPr>
          <w:rFonts w:eastAsia="Arial Unicode MS"/>
        </w:rPr>
        <w:t>Portalna okretna dizalica s dohvatnikom</w:t>
      </w:r>
    </w:p>
    <w:p w:rsidRDefault="00AE4112" w:rsidP="00AE4112" w:rsidR="00AE4112">
      <w:pPr>
        <w:pStyle w:val="StandardWeb"/>
        <w:numPr>
          <w:ilvl w:val="0"/>
          <w:numId w:val="9"/>
        </w:numPr>
        <w:spacing w:afterAutospacing="false" w:after="0" w:beforeAutospacing="false" w:before="0"/>
        <w:jc w:val="both"/>
        <w:rPr>
          <w:rFonts w:eastAsia="Arial Unicode MS"/>
        </w:rPr>
      </w:pPr>
      <w:r>
        <w:rPr>
          <w:rFonts w:eastAsia="Arial Unicode MS"/>
        </w:rPr>
        <w:t>Kran Potain GMR 331</w:t>
      </w:r>
    </w:p>
    <w:p w:rsidRDefault="00AE4112" w:rsidP="00AE4112" w:rsidR="00AE4112">
      <w:pPr>
        <w:pStyle w:val="StandardWeb"/>
        <w:numPr>
          <w:ilvl w:val="0"/>
          <w:numId w:val="9"/>
        </w:numPr>
        <w:spacing w:afterAutospacing="false" w:after="0" w:beforeAutospacing="false" w:before="0"/>
        <w:jc w:val="both"/>
        <w:rPr>
          <w:rFonts w:eastAsia="Arial Unicode MS"/>
        </w:rPr>
      </w:pPr>
      <w:r>
        <w:rPr>
          <w:rFonts w:eastAsia="Arial Unicode MS"/>
        </w:rPr>
        <w:t>Kran Potain GMR 321</w:t>
      </w:r>
      <w:r w:rsidR="00147216">
        <w:rPr>
          <w:rFonts w:eastAsia="Arial Unicode MS"/>
        </w:rPr>
        <w:t>,</w:t>
      </w:r>
    </w:p>
    <w:p w:rsidRDefault="00AE4112" w:rsidP="00AE4112" w:rsidR="00AE4112">
      <w:pPr>
        <w:jc w:val="both"/>
        <w:rPr>
          <w:rFonts w:eastAsia="Arial Unicode MS"/>
        </w:rPr>
      </w:pPr>
    </w:p>
    <w:p w:rsidRDefault="00AE4112" w:rsidP="006D58E3" w:rsidR="006D58E3">
      <w:pPr>
        <w:jc w:val="both"/>
        <w:rPr>
          <w:b/>
        </w:rPr>
      </w:pPr>
      <w:r>
        <w:rPr>
          <w:rFonts w:eastAsia="Arial Unicode MS"/>
        </w:rPr>
        <w:t>2)</w:t>
      </w:r>
      <w:r>
        <w:rPr>
          <w:rFonts w:eastAsia="Arial Unicode MS"/>
        </w:rPr>
        <w:tab/>
      </w:r>
      <w:r w:rsidRPr="006D58E3">
        <w:rPr>
          <w:b/>
        </w:rPr>
        <w:t>Intermod d.o.o., Zadar, Biogradska cesta 70, OIB:40095595710</w:t>
      </w:r>
      <w:r w:rsidR="006D58E3" w:rsidRPr="006D58E3">
        <w:rPr>
          <w:b/>
        </w:rPr>
        <w:t xml:space="preserve"> </w:t>
      </w:r>
      <w:r w:rsidR="006D58E3" w:rsidRPr="00AE4112">
        <w:rPr>
          <w:b/>
        </w:rPr>
        <w:t>u odnosu na pokretnine</w:t>
      </w:r>
      <w:r w:rsidR="006D58E3">
        <w:rPr>
          <w:b/>
        </w:rPr>
        <w:t>:</w:t>
      </w:r>
      <w:r w:rsidR="006D58E3" w:rsidRPr="00AE4112">
        <w:rPr>
          <w:b/>
        </w:rPr>
        <w:t xml:space="preserve">  </w:t>
      </w:r>
    </w:p>
    <w:p w:rsidRDefault="006D58E3" w:rsidP="006D58E3" w:rsidR="006D58E3">
      <w:pPr>
        <w:jc w:val="both"/>
        <w:rPr>
          <w:rFonts w:eastAsia="Arial Unicode MS"/>
        </w:rPr>
      </w:pPr>
      <w:r>
        <w:rPr>
          <w:b/>
        </w:rPr>
        <w:t>-</w:t>
      </w:r>
      <w:r>
        <w:rPr>
          <w:rFonts w:eastAsia="Arial Unicode MS"/>
        </w:rPr>
        <w:tab/>
        <w:t>Teretno vozilo Mercedes, broj šasije WDB6251151K088937, registarske oznake ZD 754CU, miješalica-mikser, proizvodnja 1995.</w:t>
      </w:r>
    </w:p>
    <w:p w:rsidRDefault="006D58E3" w:rsidP="006D58E3" w:rsidR="006D58E3">
      <w:pPr>
        <w:jc w:val="both"/>
        <w:rPr>
          <w:rFonts w:eastAsia="Arial Unicode MS"/>
        </w:rPr>
      </w:pPr>
      <w:r>
        <w:rPr>
          <w:rFonts w:eastAsia="Arial Unicode MS"/>
        </w:rPr>
        <w:t>-</w:t>
      </w:r>
      <w:r>
        <w:rPr>
          <w:rFonts w:eastAsia="Arial Unicode MS"/>
        </w:rPr>
        <w:tab/>
        <w:t>Teretno vozilo Mercedes Actros, broj šasije WDB9502441K516548, registarske oznake ZD 673ER otvoreno s dodatnim uređajem, Daimlerchrysler, proizvodnja 2000.</w:t>
      </w:r>
      <w:r w:rsidR="00147216">
        <w:rPr>
          <w:rFonts w:eastAsia="Arial Unicode MS"/>
        </w:rPr>
        <w:t>,</w:t>
      </w:r>
    </w:p>
    <w:p w:rsidRDefault="006D58E3" w:rsidP="006D58E3" w:rsidR="006D58E3">
      <w:pPr>
        <w:jc w:val="both"/>
        <w:rPr>
          <w:rFonts w:eastAsia="Arial Unicode MS"/>
        </w:rPr>
      </w:pPr>
    </w:p>
    <w:p w:rsidRDefault="006D58E3" w:rsidP="006D58E3" w:rsidR="006D58E3" w:rsidRPr="004C190A">
      <w:pPr>
        <w:jc w:val="both"/>
      </w:pPr>
      <w:r>
        <w:rPr>
          <w:rFonts w:eastAsia="Arial Unicode MS"/>
        </w:rPr>
        <w:t>3)</w:t>
      </w:r>
      <w:r>
        <w:rPr>
          <w:rFonts w:eastAsia="Arial Unicode MS"/>
        </w:rPr>
        <w:tab/>
      </w:r>
      <w:r w:rsidRPr="006D58E3">
        <w:rPr>
          <w:b/>
        </w:rPr>
        <w:t>Republika Hrvatska, Ministarstvo financija, Porezna uprava Zadar</w:t>
      </w:r>
      <w:r>
        <w:rPr>
          <w:b/>
        </w:rPr>
        <w:t xml:space="preserve">, </w:t>
      </w:r>
      <w:r w:rsidR="004C190A">
        <w:rPr>
          <w:b/>
        </w:rPr>
        <w:t>(razlučno</w:t>
      </w:r>
      <w:r>
        <w:rPr>
          <w:b/>
        </w:rPr>
        <w:t xml:space="preserve"> </w:t>
      </w:r>
      <w:r w:rsidR="004C190A">
        <w:rPr>
          <w:b/>
        </w:rPr>
        <w:t xml:space="preserve">pravo upisano iza prava </w:t>
      </w:r>
      <w:r w:rsidR="00147216">
        <w:rPr>
          <w:b/>
        </w:rPr>
        <w:t xml:space="preserve">razlučnih </w:t>
      </w:r>
      <w:r>
        <w:rPr>
          <w:b/>
        </w:rPr>
        <w:t xml:space="preserve">vjerovnika </w:t>
      </w:r>
      <w:r w:rsidRPr="00AE4112">
        <w:rPr>
          <w:b/>
        </w:rPr>
        <w:t>Doka Hrvatska d.o.o., Zagreb</w:t>
      </w:r>
      <w:r>
        <w:rPr>
          <w:b/>
        </w:rPr>
        <w:t xml:space="preserve"> i </w:t>
      </w:r>
      <w:r w:rsidRPr="006D58E3">
        <w:rPr>
          <w:b/>
        </w:rPr>
        <w:t>Intermod d.o.o., Zadar</w:t>
      </w:r>
      <w:r>
        <w:rPr>
          <w:b/>
        </w:rPr>
        <w:t xml:space="preserve">) u odnosu na pokretnine: </w:t>
      </w:r>
    </w:p>
    <w:p w:rsidRDefault="006D58E3" w:rsidP="006D58E3" w:rsidR="006D58E3">
      <w:pPr>
        <w:jc w:val="both"/>
        <w:rPr>
          <w:rFonts w:eastAsia="Arial Unicode MS"/>
        </w:rPr>
      </w:pPr>
      <w:r>
        <w:rPr>
          <w:b/>
        </w:rPr>
        <w:t>-</w:t>
      </w:r>
      <w:r>
        <w:rPr>
          <w:rFonts w:eastAsia="Arial Unicode MS"/>
        </w:rPr>
        <w:tab/>
        <w:t>Teretno vozilo Mercedes, broj šasije WDB6251151K088937, registarske oznake ZD 754CU, miješalica-mikser, proizvodnja 1995.</w:t>
      </w:r>
    </w:p>
    <w:p w:rsidRDefault="006D58E3" w:rsidP="006D58E3" w:rsidR="006D58E3">
      <w:pPr>
        <w:jc w:val="both"/>
        <w:rPr>
          <w:rFonts w:eastAsia="Arial Unicode MS"/>
        </w:rPr>
      </w:pPr>
      <w:r>
        <w:rPr>
          <w:rFonts w:eastAsia="Arial Unicode MS"/>
        </w:rPr>
        <w:t>-</w:t>
      </w:r>
      <w:r>
        <w:rPr>
          <w:rFonts w:eastAsia="Arial Unicode MS"/>
        </w:rPr>
        <w:tab/>
        <w:t>Teretno vozilo Mercedes Actros, broj šasije WDB9502441K516548, registarske oznake ZD 673ER otvoreno s dodatnim uređajem, Daimlerchrysler, proizvodnja 2000.</w:t>
      </w:r>
    </w:p>
    <w:p w:rsidRDefault="004C190A" w:rsidP="004C190A" w:rsidR="006D58E3" w:rsidRPr="004C190A">
      <w:pPr>
        <w:jc w:val="both"/>
        <w:rPr>
          <w:b/>
        </w:rPr>
      </w:pPr>
      <w:r>
        <w:rPr>
          <w:rFonts w:eastAsia="Arial Unicode MS"/>
        </w:rPr>
        <w:t>-</w:t>
      </w:r>
      <w:r>
        <w:rPr>
          <w:rFonts w:eastAsia="Arial Unicode MS"/>
        </w:rPr>
        <w:tab/>
      </w:r>
      <w:r w:rsidR="006D58E3" w:rsidRPr="004C190A">
        <w:rPr>
          <w:rFonts w:eastAsia="Arial Unicode MS"/>
        </w:rPr>
        <w:t xml:space="preserve">Teretno vozilo Mercedes, broj šasije WDB9533041K302887, registracija odjavljena 20. lipnja 2017., miješalica za prijevoz betona, Daimlerchrysler, proizvodnja 1998. </w:t>
      </w:r>
    </w:p>
    <w:p w:rsidRDefault="004C190A" w:rsidP="004C190A" w:rsidR="006D58E3" w:rsidRPr="00AE4112">
      <w:pPr>
        <w:jc w:val="both"/>
      </w:pPr>
      <w:r>
        <w:rPr>
          <w:rFonts w:eastAsia="Arial Unicode MS"/>
        </w:rPr>
        <w:t>-</w:t>
      </w:r>
      <w:r>
        <w:rPr>
          <w:rFonts w:eastAsia="Arial Unicode MS"/>
        </w:rPr>
        <w:tab/>
      </w:r>
      <w:r w:rsidR="006D58E3" w:rsidRPr="004C190A">
        <w:rPr>
          <w:rFonts w:eastAsia="Arial Unicode MS"/>
        </w:rPr>
        <w:t>Radno vozilo Mercedes, broj šasije WDB6590021K073698, registracija odjavljena 25. veljače 2016., motorna pumpa za beton, proizvodnja 1994</w:t>
      </w:r>
      <w:r>
        <w:rPr>
          <w:rFonts w:eastAsia="Arial Unicode MS"/>
        </w:rPr>
        <w:t>.</w:t>
      </w:r>
    </w:p>
    <w:p w:rsidRDefault="005405E7" w:rsidP="00F35B95" w:rsidR="005405E7">
      <w:pPr>
        <w:jc w:val="both"/>
      </w:pPr>
    </w:p>
    <w:p w:rsidRDefault="004C190A" w:rsidP="00F35B95" w:rsidR="004C190A" w:rsidRPr="00F35B95">
      <w:pPr>
        <w:jc w:val="both"/>
      </w:pPr>
    </w:p>
    <w:p w:rsidRDefault="00801E4C" w:rsidP="00801E4C" w:rsidR="00801E4C">
      <w:pPr>
        <w:jc w:val="center"/>
      </w:pPr>
      <w:r w:rsidRPr="004335BB">
        <w:t>Obrazloženje</w:t>
      </w:r>
    </w:p>
    <w:p w:rsidRDefault="007868A9" w:rsidP="00801E4C" w:rsidR="007868A9" w:rsidRPr="004335BB">
      <w:pPr>
        <w:jc w:val="center"/>
      </w:pPr>
    </w:p>
    <w:p w:rsidRDefault="00801E4C" w:rsidP="007868A9" w:rsidR="007868A9">
      <w:pPr>
        <w:pStyle w:val="StandardWeb"/>
        <w:spacing w:afterAutospacing="false" w:after="0" w:beforeAutospacing="false" w:before="0"/>
        <w:ind w:firstLine="709"/>
        <w:jc w:val="both"/>
      </w:pPr>
      <w:r w:rsidRPr="004335BB">
        <w:t xml:space="preserve">Prema izvješću </w:t>
      </w:r>
      <w:r w:rsidR="00D816F1">
        <w:t>Draška Lambaše</w:t>
      </w:r>
      <w:r>
        <w:t xml:space="preserve">, </w:t>
      </w:r>
      <w:r w:rsidR="00D816F1">
        <w:t>stečajnog</w:t>
      </w:r>
      <w:r w:rsidR="00F35B95">
        <w:t xml:space="preserve"> upravitelj</w:t>
      </w:r>
      <w:r w:rsidR="00D816F1">
        <w:t>a</w:t>
      </w:r>
      <w:r>
        <w:t xml:space="preserve"> uvodno o</w:t>
      </w:r>
      <w:r w:rsidR="00577741">
        <w:t xml:space="preserve">značenog stečajnog dužnika </w:t>
      </w:r>
      <w:r w:rsidRPr="004335BB">
        <w:t xml:space="preserve">proizlazi da </w:t>
      </w:r>
      <w:r w:rsidR="004C190A">
        <w:t>su</w:t>
      </w:r>
      <w:r w:rsidR="00F35B95">
        <w:t xml:space="preserve"> kup</w:t>
      </w:r>
      <w:r w:rsidR="004C190A">
        <w:t>ci</w:t>
      </w:r>
      <w:r w:rsidR="007868A9">
        <w:t xml:space="preserve"> </w:t>
      </w:r>
      <w:r w:rsidR="00D816F1">
        <w:t>J.N.D. Inženjering d.o.o., Srinjine, Poljičke kneževine 4, OIB</w:t>
      </w:r>
      <w:r w:rsidR="009F6959">
        <w:t>:</w:t>
      </w:r>
      <w:r w:rsidR="00D816F1">
        <w:t xml:space="preserve"> 69697459478 </w:t>
      </w:r>
      <w:r w:rsidR="004C190A">
        <w:t>i</w:t>
      </w:r>
      <w:r w:rsidR="004C190A" w:rsidRPr="004C190A">
        <w:t xml:space="preserve"> </w:t>
      </w:r>
      <w:r w:rsidR="004C190A">
        <w:t xml:space="preserve">MUŠIĆ GRADITELJSTVO d.o.o., Zadar, S. Radića 42, OIB:27957134117, </w:t>
      </w:r>
      <w:r w:rsidR="007868A9">
        <w:t>u cijelosti uplati</w:t>
      </w:r>
      <w:r w:rsidR="004C190A">
        <w:t>li kupovnine</w:t>
      </w:r>
      <w:r w:rsidR="00D816F1">
        <w:t xml:space="preserve">, a u odnosu na </w:t>
      </w:r>
      <w:r w:rsidR="004C190A">
        <w:t xml:space="preserve">pokretnine </w:t>
      </w:r>
      <w:r w:rsidR="007868A9">
        <w:t>pobliže o</w:t>
      </w:r>
      <w:r w:rsidR="00D816F1">
        <w:t>značena</w:t>
      </w:r>
      <w:r w:rsidR="00A06546">
        <w:t xml:space="preserve"> u točki I. </w:t>
      </w:r>
      <w:r w:rsidR="004C190A">
        <w:t xml:space="preserve">i III. </w:t>
      </w:r>
      <w:r w:rsidR="00A06546">
        <w:t>izreke ovog z</w:t>
      </w:r>
      <w:r w:rsidR="007868A9">
        <w:t xml:space="preserve">aključka. </w:t>
      </w:r>
    </w:p>
    <w:p w:rsidRDefault="00652D09" w:rsidP="00652D09" w:rsidR="00652D09" w:rsidRPr="00C30D8B">
      <w:pPr>
        <w:pStyle w:val="Tijeloteksta"/>
        <w:ind w:firstLine="708"/>
      </w:pPr>
      <w:r w:rsidRPr="00C30D8B">
        <w:lastRenderedPageBreak/>
        <w:t>Obzirom da su ispunjeni uvjeti iz čl.</w:t>
      </w:r>
      <w:r>
        <w:t xml:space="preserve"> 164. i 168. </w:t>
      </w:r>
      <w:r w:rsidRPr="00C30D8B">
        <w:t xml:space="preserve">Ovršnog zakona </w:t>
      </w:r>
      <w:r w:rsidRPr="00C30D8B">
        <w:rPr>
          <w:lang w:eastAsia="hr-HR"/>
        </w:rPr>
        <w:t xml:space="preserve">(Narodne novine broj </w:t>
      </w:r>
      <w:r>
        <w:rPr>
          <w:lang w:eastAsia="hr-HR"/>
        </w:rPr>
        <w:t xml:space="preserve">112/12, </w:t>
      </w:r>
      <w:r w:rsidRPr="0023721E">
        <w:t>25/13 i 93/14</w:t>
      </w:r>
      <w:r w:rsidRPr="00C30D8B">
        <w:rPr>
          <w:lang w:eastAsia="hr-HR"/>
        </w:rPr>
        <w:t>)</w:t>
      </w:r>
      <w:r w:rsidRPr="00C30D8B">
        <w:t>, valjalo je odlučiti kao u izreci</w:t>
      </w:r>
      <w:r w:rsidR="00147216">
        <w:t xml:space="preserve"> ovog rješenja</w:t>
      </w:r>
      <w:r w:rsidRPr="00C30D8B">
        <w:t xml:space="preserve">. </w:t>
      </w:r>
    </w:p>
    <w:p w:rsidRDefault="00801E4C" w:rsidP="00577741" w:rsidR="00801E4C"/>
    <w:p w:rsidRDefault="00801E4C" w:rsidP="00652D09" w:rsidR="00801E4C" w:rsidRPr="004335BB">
      <w:pPr>
        <w:jc w:val="center"/>
      </w:pPr>
      <w:r>
        <w:t xml:space="preserve"> Zadru </w:t>
      </w:r>
      <w:r w:rsidR="00AE5F62">
        <w:t xml:space="preserve">13. kolovoza </w:t>
      </w:r>
      <w:r w:rsidR="00F35B95">
        <w:t>2018.</w:t>
      </w:r>
    </w:p>
    <w:p w:rsidRDefault="00652D09" w:rsidP="001D4079" w:rsidR="00652D09"/>
    <w:p w:rsidRDefault="0039348F" w:rsidP="0039348F" w:rsidR="0039348F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39348F" w:rsidP="0039348F" w:rsidR="0039348F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801E4C" w:rsidP="007C791F" w:rsidR="00801E4C" w:rsidRPr="004335BB">
      <w:pPr>
        <w:jc w:val="right"/>
      </w:pPr>
    </w:p>
    <w:p w:rsidRDefault="00F35B95" w:rsidP="00801E4C" w:rsidR="00F35B95">
      <w:pPr>
        <w:jc w:val="both"/>
      </w:pPr>
    </w:p>
    <w:p w:rsidRDefault="00801E4C" w:rsidP="00801E4C" w:rsidR="00801E4C" w:rsidRPr="004335BB">
      <w:pPr>
        <w:jc w:val="both"/>
      </w:pPr>
      <w:r>
        <w:t xml:space="preserve">UPUTA </w:t>
      </w:r>
      <w:r w:rsidRPr="004335BB">
        <w:t>O PRAVNOM LIJEKU</w:t>
      </w:r>
    </w:p>
    <w:p w:rsidRDefault="00801E4C" w:rsidP="00801E4C" w:rsidR="00801E4C">
      <w:pPr>
        <w:jc w:val="both"/>
      </w:pPr>
      <w:r w:rsidRPr="004335BB">
        <w:t>Protiv ovog</w:t>
      </w:r>
      <w:r w:rsidR="00577741">
        <w:t xml:space="preserve"> zaključka nije dopuštena žalba </w:t>
      </w:r>
      <w:r w:rsidR="00577741" w:rsidRPr="00EC361A">
        <w:t xml:space="preserve">(čl. </w:t>
      </w:r>
      <w:r w:rsidR="00577741">
        <w:t>19</w:t>
      </w:r>
      <w:r w:rsidR="00577741" w:rsidRPr="00EC361A">
        <w:t xml:space="preserve">. st. </w:t>
      </w:r>
      <w:r w:rsidR="00577741">
        <w:t>7</w:t>
      </w:r>
      <w:r w:rsidR="00577741" w:rsidRPr="00EC361A">
        <w:t>. Stečajnog zakona)</w:t>
      </w:r>
      <w:r w:rsidR="00577741">
        <w:t>.</w:t>
      </w:r>
    </w:p>
    <w:p w:rsidRDefault="00801E4C" w:rsidP="00801E4C" w:rsidR="00801E4C" w:rsidRPr="004335BB">
      <w:pPr>
        <w:jc w:val="both"/>
      </w:pPr>
    </w:p>
    <w:p w:rsidRDefault="00577741" w:rsidP="00801E4C" w:rsidR="00577741">
      <w:pPr>
        <w:jc w:val="both"/>
      </w:pPr>
    </w:p>
    <w:p w:rsidRDefault="00652D09" w:rsidP="00801E4C" w:rsidR="00652D09">
      <w:pPr>
        <w:jc w:val="both"/>
      </w:pPr>
    </w:p>
    <w:sectPr w:rsidSect="004C190A" w:rsidR="00652D09">
      <w:headerReference w:type="default" r:id="rId10"/>
      <w:footerReference w:type="default" r:id="rId11"/>
      <w:pgSz w:h="16838" w:w="11906"/>
      <w:pgMar w:gutter="0" w:footer="708" w:header="708" w:left="1417" w:bottom="141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2A7" w:rsidP="00F43F58" w:rsidR="007622A7">
      <w:r>
        <w:separator/>
      </w:r>
    </w:p>
  </w:endnote>
  <w:endnote w:id="0" w:type="continuationSeparator">
    <w:p w:rsidRDefault="007622A7" w:rsidP="00F43F58" w:rsidR="00762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057005"/>
      <w:docPartObj>
        <w:docPartGallery w:val="Page Numbers (Bottom of Page)"/>
        <w:docPartUnique/>
      </w:docPartObj>
    </w:sdtPr>
    <w:sdtEndPr/>
    <w:sdtContent>
      <w:p w:rsidRDefault="005405E7" w:rsidR="005405E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48F">
          <w:rPr>
            <w:noProof/>
          </w:rPr>
          <w:t>1</w:t>
        </w:r>
        <w:r>
          <w:fldChar w:fldCharType="end"/>
        </w:r>
      </w:p>
    </w:sdtContent>
  </w:sdt>
  <w:p w:rsidRDefault="005405E7" w:rsidR="005405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2A7" w:rsidP="00F43F58" w:rsidR="007622A7">
      <w:r>
        <w:separator/>
      </w:r>
    </w:p>
  </w:footnote>
  <w:footnote w:id="0" w:type="continuationSeparator">
    <w:p w:rsidRDefault="007622A7" w:rsidP="00F43F58" w:rsidR="00762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2A7" w:rsidP="008C0B0A" w:rsidR="007622A7" w:rsidRPr="005C4636">
    <w:pPr>
      <w:jc w:val="right"/>
    </w:pPr>
    <w:r w:rsidRPr="005C4636">
      <w:t xml:space="preserve">                    </w:t>
    </w:r>
    <w:r w:rsidR="0035217F" w:rsidRPr="005C4636">
      <w:t>Posl</w:t>
    </w:r>
    <w:r w:rsidR="0035217F">
      <w:t xml:space="preserve">ovni </w:t>
    </w:r>
    <w:r w:rsidR="0035217F" w:rsidRPr="005C4636">
      <w:t>br</w:t>
    </w:r>
    <w:r w:rsidR="0035217F">
      <w:t>oj</w:t>
    </w:r>
    <w:r w:rsidR="0035217F" w:rsidRPr="005C4636">
      <w:t xml:space="preserve"> </w:t>
    </w:r>
    <w:r w:rsidR="0035217F">
      <w:t>2</w:t>
    </w:r>
    <w:r w:rsidR="0035217F" w:rsidRPr="005C4636">
      <w:t xml:space="preserve"> St-</w:t>
    </w:r>
    <w:r w:rsidR="001A0754">
      <w:t>1143/2016-85</w:t>
    </w:r>
  </w:p>
  <w:p w:rsidRDefault="007622A7" w:rsidP="00F43F58" w:rsidR="007622A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C0E23"/>
    <w:multiLevelType w:val="hybridMultilevel"/>
    <w:tmpl w:val="8DF8D0EA"/>
    <w:lvl w:tplc="CD3E67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A06FC1"/>
    <w:multiLevelType w:val="hybridMultilevel"/>
    <w:tmpl w:val="7D2471E8"/>
    <w:lvl w:tplc="5706ED98" w:ilvl="0">
      <w:start w:val="3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4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4DE5D3D"/>
    <w:multiLevelType w:val="hybridMultilevel"/>
    <w:tmpl w:val="3DEE4D28"/>
    <w:lvl w:tplc="7252126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21158"/>
    <w:rsid w:val="000729A9"/>
    <w:rsid w:val="00082FAA"/>
    <w:rsid w:val="000E2B91"/>
    <w:rsid w:val="00131C13"/>
    <w:rsid w:val="00147216"/>
    <w:rsid w:val="001847FA"/>
    <w:rsid w:val="001A0754"/>
    <w:rsid w:val="001D4079"/>
    <w:rsid w:val="002031CB"/>
    <w:rsid w:val="002159D7"/>
    <w:rsid w:val="00281502"/>
    <w:rsid w:val="002D0398"/>
    <w:rsid w:val="002D4FAA"/>
    <w:rsid w:val="002E60A3"/>
    <w:rsid w:val="003214BC"/>
    <w:rsid w:val="0035217F"/>
    <w:rsid w:val="00387627"/>
    <w:rsid w:val="0039348F"/>
    <w:rsid w:val="00394897"/>
    <w:rsid w:val="003B11E4"/>
    <w:rsid w:val="00467CF4"/>
    <w:rsid w:val="004C190A"/>
    <w:rsid w:val="004C23AC"/>
    <w:rsid w:val="00502AA8"/>
    <w:rsid w:val="00511649"/>
    <w:rsid w:val="005405E7"/>
    <w:rsid w:val="00577741"/>
    <w:rsid w:val="005C4636"/>
    <w:rsid w:val="00607AFB"/>
    <w:rsid w:val="00652D09"/>
    <w:rsid w:val="006B1EE7"/>
    <w:rsid w:val="006D58E3"/>
    <w:rsid w:val="00706F58"/>
    <w:rsid w:val="007622A7"/>
    <w:rsid w:val="007868A9"/>
    <w:rsid w:val="007B580A"/>
    <w:rsid w:val="007C791F"/>
    <w:rsid w:val="00801998"/>
    <w:rsid w:val="00801E4C"/>
    <w:rsid w:val="008977C4"/>
    <w:rsid w:val="008C0B0A"/>
    <w:rsid w:val="008E0DE8"/>
    <w:rsid w:val="008F6302"/>
    <w:rsid w:val="00944C2B"/>
    <w:rsid w:val="00974B89"/>
    <w:rsid w:val="009B3989"/>
    <w:rsid w:val="009C23AF"/>
    <w:rsid w:val="009F6959"/>
    <w:rsid w:val="00A02B33"/>
    <w:rsid w:val="00A05090"/>
    <w:rsid w:val="00A06546"/>
    <w:rsid w:val="00A241EB"/>
    <w:rsid w:val="00A319B3"/>
    <w:rsid w:val="00A31AF7"/>
    <w:rsid w:val="00A52447"/>
    <w:rsid w:val="00A76885"/>
    <w:rsid w:val="00AE0A12"/>
    <w:rsid w:val="00AE4112"/>
    <w:rsid w:val="00AE5F62"/>
    <w:rsid w:val="00AF6068"/>
    <w:rsid w:val="00B355AE"/>
    <w:rsid w:val="00BA5A9C"/>
    <w:rsid w:val="00BD4248"/>
    <w:rsid w:val="00BE1412"/>
    <w:rsid w:val="00C02E27"/>
    <w:rsid w:val="00C43370"/>
    <w:rsid w:val="00C504A3"/>
    <w:rsid w:val="00C72B31"/>
    <w:rsid w:val="00CA7947"/>
    <w:rsid w:val="00CE5E47"/>
    <w:rsid w:val="00D319BE"/>
    <w:rsid w:val="00D42FEC"/>
    <w:rsid w:val="00D816F1"/>
    <w:rsid w:val="00D82F92"/>
    <w:rsid w:val="00E02717"/>
    <w:rsid w:val="00E5399A"/>
    <w:rsid w:val="00E76DE1"/>
    <w:rsid w:val="00E835BE"/>
    <w:rsid w:val="00E8758E"/>
    <w:rsid w:val="00EF3728"/>
    <w:rsid w:val="00F146AE"/>
    <w:rsid w:val="00F35B95"/>
    <w:rsid w:val="00F43F58"/>
    <w:rsid w:val="00F80A60"/>
    <w:rsid w:val="00F875E6"/>
    <w:rsid w:val="00FB2A78"/>
    <w:rsid w:val="00FC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Autospacing="true" w:after="100" w:beforeAutospacing="true" w:before="100"/>
    </w:pPr>
  </w:style>
  <w:style w:styleId="Tijeloteksta" w:type="paragraph">
    <w:name w:val="Body Text"/>
    <w:basedOn w:val="Normal"/>
    <w:link w:val="TijelotekstaChar"/>
    <w:rsid w:val="00652D09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652D09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34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4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4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4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4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="100" w:afterAutospacing="1" w:before="100" w:beforeAutospacing="1"/>
    </w:pPr>
  </w:style>
  <w:style w:styleId="Tijeloteksta" w:type="paragraph">
    <w:name w:val="Body Text"/>
    <w:basedOn w:val="Normal"/>
    <w:link w:val="TijelotekstaChar"/>
    <w:rsid w:val="00652D09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652D09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34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4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4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4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4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6884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St-1143/2016</izvorni_sadrzaj>
    <derivirana_varijabla naziv="DomainObject.Predmet.OznakaBroj_1">St-1143/2016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 u ormaru u sobi br. 42.</izvorni_sadrzaj>
    <derivirana_varijabla naziv="DomainObject.Predmet.PrimjedbaSuca_1">Prijave tražbina vjerovnika čuvaju se u ormaru u sobi br. 42.</derivirana_varijabla>
  </DomainObject.Predmet.PrimjedbaSuca>
  <DomainObject.Predmet.ProtustrankaFormated>
    <izvorni_sadrzaj>  TRANSPORT MUŠIĆ prijevozničko, građevinsko, uslužno društvo s ograničenom odgovornošću</izvorni_sadrzaj>
    <derivirana_varijabla naziv="DomainObject.Predmet.ProtustrankaFormated_1">  TRANSPORT MUŠIĆ prijevozničko, građevinsko, uslužno društvo s ograničenom odgovornošću</derivirana_varijabla>
  </DomainObject.Predmet.ProtustrankaFormated>
  <DomainObject.Predmet.ProtustrankaFormatedOIB>
    <izvorni_sadrzaj>  TRANSPORT MUŠIĆ prijevozničko, građevinsko, uslužno društvo s ograničenom odgovornošću, OIB 94005511673</izvorni_sadrzaj>
    <derivirana_varijabla naziv="DomainObject.Predmet.ProtustrankaFormatedOIB_1">  TRANSPORT MUŠIĆ prijevozničko, građevinsko, uslužno društvo s ograničenom odgovornošću, OIB 94005511673</derivirana_varijabla>
  </DomainObject.Predmet.ProtustrankaFormatedOIB>
  <DomainObject.Predmet.ProtustrankaFormatedWithAdress>
    <izvorni_sadrzaj> TRANSPORT MUŠIĆ prijevozničko, građevinsko, uslužno društvo s ograničenom odgovornošću, Stjepana Radića  42/c, 23000 Zadar</izvorni_sadrzaj>
    <derivirana_varijabla naziv="DomainObject.Predmet.ProtustrankaFormatedWithAdress_1"> TRANSPORT MUŠIĆ prijevozničko, građevinsko, uslužno društvo s ograničenom odgovornošću, Stjepana Radića  42/c, 23000 Zadar</derivirana_varijabla>
  </DomainObject.Predmet.ProtustrankaFormatedWithAdress>
  <DomainObject.Predmet.ProtustrankaFormatedWithAdressOIB>
    <izvorni_sadrzaj> TRANSPORT MUŠIĆ prijevozničko, građevinsko, uslužno društvo s ograničenom odgovornošću, OIB 94005511673, Stjepana Radića  42/c, 23000 Zadar</izvorni_sadrzaj>
    <derivirana_varijabla naziv="DomainObject.Predmet.ProtustrankaFormatedWithAdressOIB_1"> TRANSPORT MUŠIĆ prijevozničko, građevinsko, uslužno društvo s ograničenom odgovornošću, OIB 94005511673, Stjepana Radića  42/c, 23000 Zadar</derivirana_varijabla>
  </DomainObject.Predmet.ProtustrankaFormatedWithAdressOIB>
  <DomainObject.Predmet.ProtustrankaWithAdress>
    <izvorni_sadrzaj>TRANSPORT MUŠIĆ prijevozničko, građevinsko, uslužno društvo s ograničenom odgovornošću Stjepana Radića  42/c, 23000 Zadar</izvorni_sadrzaj>
    <derivirana_varijabla naziv="DomainObject.Predmet.ProtustrankaWithAdress_1">TRANSPORT MUŠIĆ prijevozničko, građevinsko, uslužno društvo s ograničenom odgovornošću Stjepana Radića  42/c, 23000 Zadar</derivirana_varijabla>
  </DomainObject.Predmet.ProtustrankaWithAdress>
  <DomainObject.Predmet.ProtustrankaWithAdressOIB>
    <izvorni_sadrzaj>TRANSPORT MUŠIĆ prijevozničko, građevinsko, uslužno društvo s ograničenom odgovornošću, OIB 94005511673, Stjepana Radića  42/c, 23000 Zadar</izvorni_sadrzaj>
    <derivirana_varijabla naziv="DomainObject.Predmet.ProtustrankaWithAdressOIB_1">TRANSPORT MUŠIĆ prijevozničko, građevinsko, uslužno društvo s ograničenom odgovornošću, OIB 94005511673, Stjepana Radića  42/c, 23000 Zadar</derivirana_varijabla>
  </DomainObject.Predmet.ProtustrankaWithAdressOIB>
  <DomainObject.Predmet.ProtustrankaNazivFormated>
    <izvorni_sadrzaj>TRANSPORT MUŠIĆ prijevozničko, građevinsko, uslužno društvo s ograničenom odgovornošću</izvorni_sadrzaj>
    <derivirana_varijabla naziv="DomainObject.Predmet.ProtustrankaNazivFormated_1">TRANSPORT MUŠIĆ prijevozničko, građevinsko, uslužno društvo s ograničenom odgovornošću</derivirana_varijabla>
  </DomainObject.Predmet.ProtustrankaNazivFormated>
  <DomainObject.Predmet.ProtustrankaNazivFormatedOIB>
    <izvorni_sadrzaj>TRANSPORT MUŠIĆ prijevozničko, građevinsko, uslužno društvo s ograničenom odgovornošću, OIB 94005511673</izvorni_sadrzaj>
    <derivirana_varijabla naziv="DomainObject.Predmet.ProtustrankaNazivFormatedOIB_1">TRANSPORT MUŠIĆ prijevozničko, građevinsko, uslužno društvo s ograničenom odgovornošću, OIB 94005511673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ALLIANZ ZAGREB dioničko društvo za osiguranje</izvorni_sadrzaj>
    <derivirana_varijabla naziv="DomainObject.Predmet.StrankaFormated_1">  FINA; ALLIANZ ZAGREB dioničko društvo za osiguranje</derivirana_varijabla>
  </DomainObject.Predmet.StrankaFormated>
  <DomainObject.Predmet.StrankaFormatedOIB>
    <izvorni_sadrzaj>  FINA, OIB 85821130368; ALLIANZ ZAGREB dioničko društvo za osiguranje, OIB 23759810849</izvorni_sadrzaj>
    <derivirana_varijabla naziv="DomainObject.Predmet.StrankaFormatedOIB_1">  FINA, OIB 85821130368; ALLIANZ ZAGREB dioničko društvo za osiguranje, OIB 23759810849</derivirana_varijabla>
  </DomainObject.Predmet.StrankaFormatedOIB>
  <DomainObject.Predmet.StrankaFormatedWithAdress>
    <izvorni_sadrzaj> FINA; ALLIANZ ZAGREB dioničko društvo za osiguranje, Heinzelova 70, 10000 Zagreb</izvorni_sadrzaj>
    <derivirana_varijabla naziv="DomainObject.Predmet.StrankaFormatedWithAdress_1"> FINA; ALLIANZ ZAGREB dioničko društvo za osiguranje, Heinzelova 70, 10000 Zagreb</derivirana_varijabla>
  </DomainObject.Predmet.StrankaFormatedWithAdress>
  <DomainObject.Predmet.StrankaFormatedWithAdressOIB>
    <izvorni_sadrzaj> FINA, OIB 85821130368; ALLIANZ ZAGREB dioničko društvo za osiguranje, OIB 23759810849, Heinzelova 70, 10000 Zagreb</izvorni_sadrzaj>
    <derivirana_varijabla naziv="DomainObject.Predmet.StrankaFormatedWithAdressOIB_1"> FINA, OIB 85821130368; ALLIANZ ZAGREB dioničko društvo za osiguranje, OIB 23759810849, Heinzelova 70, 10000 Zagreb</derivirana_varijabla>
  </DomainObject.Predmet.StrankaFormatedWithAdressOIB>
  <DomainObject.Predmet.StrankaWithAdress>
    <izvorni_sadrzaj>FINA ,ALLIANZ ZAGREB dioničko društvo za osiguranje Heinzelova 70,10000 Zagreb</izvorni_sadrzaj>
    <derivirana_varijabla naziv="DomainObject.Predmet.StrankaWithAdress_1">FINA ,ALLIANZ ZAGREB dioničko društvo za osiguranje Heinzelova 70,10000 Zagreb</derivirana_varijabla>
  </DomainObject.Predmet.StrankaWithAdress>
  <DomainObject.Predmet.StrankaWithAdressOIB>
    <izvorni_sadrzaj>FINA, OIB 85821130368,ALLIANZ ZAGREB dioničko društvo za osiguranje, OIB 23759810849, Heinzelova 70,10000 Zagreb</izvorni_sadrzaj>
    <derivirana_varijabla naziv="DomainObject.Predmet.StrankaWithAdressOIB_1">FINA, OIB 85821130368,ALLIANZ ZAGREB dioničko društvo za osiguranje, OIB 23759810849, Heinzelova 70,10000 Zagreb</derivirana_varijabla>
  </DomainObject.Predmet.StrankaWithAdressOIB>
  <DomainObject.Predmet.StrankaNazivFormated>
    <izvorni_sadrzaj>FINA,ALLIANZ ZAGREB dioničko društvo za osiguranje</izvorni_sadrzaj>
    <derivirana_varijabla naziv="DomainObject.Predmet.StrankaNazivFormated_1">FINA,ALLIANZ ZAGREB dioničko društvo za osiguranje</derivirana_varijabla>
  </DomainObject.Predmet.StrankaNazivFormated>
  <DomainObject.Predmet.StrankaNazivFormatedOIB>
    <izvorni_sadrzaj>FINA, OIB 85821130368,ALLIANZ ZAGREB dioničko društvo za osiguranje, OIB 23759810849</izvorni_sadrzaj>
    <derivirana_varijabla naziv="DomainObject.Predmet.StrankaNazivFormatedOIB_1">FINA, OIB 85821130368,ALLIANZ ZAGREB dioničko društvo za osiguranje, OIB 23759810849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ALLIANZ ZAGREB dioničko društvo za osiguranje</item>
    </izvorni_sadrzaj>
    <derivirana_varijabla naziv="DomainObject.Predmet.StrankaListFormated_1">
      <item>FINA</item>
      <item>ALLIANZ ZAGREB dioničko društvo za osiguranje</item>
    </derivirana_varijabla>
  </DomainObject.Predmet.StrankaListFormated>
  <DomainObject.Predmet.StrankaListFormatedOIB>
    <izvorni_sadrzaj>
      <item>FINA, OIB 85821130368</item>
      <item>ALLIANZ ZAGREB dioničko društvo za osiguranje, OIB 23759810849</item>
    </izvorni_sadrzaj>
    <derivirana_varijabla naziv="DomainObject.Predmet.StrankaListFormatedOIB_1">
      <item>FINA, OIB 85821130368</item>
      <item>ALLIANZ ZAGREB dioničko društvo za osiguranje, OIB 23759810849</item>
    </derivirana_varijabla>
  </DomainObject.Predmet.StrankaListFormatedOIB>
  <DomainObject.Predmet.StrankaListFormatedWithAdress>
    <izvorni_sadrzaj>
      <item>FINA</item>
      <item>ALLIANZ ZAGREB dioničko društvo za osiguranje, Heinzelova 70, 10000 Zagreb</item>
    </izvorni_sadrzaj>
    <derivirana_varijabla naziv="DomainObject.Predmet.StrankaListFormatedWithAdress_1">
      <item>FINA</item>
      <item>ALLIANZ ZAGREB dioničko društvo za osiguranje, Heinzelova 70, 10000 Zagreb</item>
    </derivirana_varijabla>
  </DomainObject.Predmet.StrankaListFormatedWithAdress>
  <DomainObject.Predmet.StrankaListFormatedWithAdressOIB>
    <izvorni_sadrzaj>
      <item>FINA, OIB 85821130368</item>
      <item>ALLIANZ ZAGREB dioničko društvo za osiguranje, OIB 23759810849, Heinzelova 70, 10000 Zagreb</item>
    </izvorni_sadrzaj>
    <derivirana_varijabla naziv="DomainObject.Predmet.StrankaListFormatedWithAdressOIB_1">
      <item>FINA, OIB 85821130368</item>
      <item>ALLIANZ ZAGREB dioničko društvo za osiguranje, OIB 23759810849, Heinzelova 70, 10000 Zagreb</item>
    </derivirana_varijabla>
  </DomainObject.Predmet.StrankaListFormatedWithAdressOIB>
  <DomainObject.Predmet.StrankaListNazivFormated>
    <izvorni_sadrzaj>
      <item>FINA</item>
      <item>ALLIANZ ZAGREB dioničko društvo za osiguranje</item>
    </izvorni_sadrzaj>
    <derivirana_varijabla naziv="DomainObject.Predmet.StrankaListNazivFormated_1">
      <item>FINA</item>
      <item>ALLIANZ ZAGREB dioničko društvo za osiguranje</item>
    </derivirana_varijabla>
  </DomainObject.Predmet.StrankaListNazivFormated>
  <DomainObject.Predmet.StrankaListNazivFormatedOIB>
    <izvorni_sadrzaj>
      <item>FINA, OIB 85821130368</item>
      <item>ALLIANZ ZAGREB dioničko društvo za osiguranje, OIB 23759810849</item>
    </izvorni_sadrzaj>
    <derivirana_varijabla naziv="DomainObject.Predmet.StrankaListNazivFormatedOIB_1">
      <item>FINA, OIB 85821130368</item>
      <item>ALLIANZ ZAGREB dioničko društvo za osiguranje, OIB 23759810849</item>
    </derivirana_varijabla>
  </DomainObject.Predmet.StrankaListNazivFormatedOIB>
  <DomainObject.Predmet.ProtuStrankaListFormated>
    <izvorni_sadrzaj>
      <item>TRANSPORT MUŠIĆ prijevozničko, građevinsko, uslužno društvo s ograničenom odgovornošću</item>
    </izvorni_sadrzaj>
    <derivirana_varijabla naziv="DomainObject.Predmet.ProtuStrankaListFormated_1">
      <item>TRANSPORT MUŠIĆ prijevozničko, građevinsko, uslužno društvo s ograničenom odgovornošću</item>
    </derivirana_varijabla>
  </DomainObject.Predmet.ProtuStrankaListFormated>
  <DomainObject.Predmet.ProtuStrankaListFormatedOIB>
    <izvorni_sadrzaj>
      <item>TRANSPORT MUŠIĆ prijevozničko, građevinsko, uslužno društvo s ograničenom odgovornošću, OIB 94005511673</item>
    </izvorni_sadrzaj>
    <derivirana_varijabla naziv="DomainObject.Predmet.ProtuStrankaListFormatedOIB_1">
      <item>TRANSPORT MUŠIĆ prijevozničko, građevinsko, uslužno društvo s ograničenom odgovornošću, OIB 94005511673</item>
    </derivirana_varijabla>
  </DomainObject.Predmet.ProtuStrankaListFormatedOIB>
  <DomainObject.Predmet.ProtuStrankaListFormatedWithAdress>
    <izvorni_sadrzaj>
      <item>TRANSPORT MUŠIĆ prijevozničko, građevinsko, uslužno društvo s ograničenom odgovornošću, Stjepana Radića  42/c, 23000 Zadar</item>
    </izvorni_sadrzaj>
    <derivirana_varijabla naziv="DomainObject.Predmet.ProtuStrankaListFormatedWithAdress_1">
      <item>TRANSPORT MUŠIĆ prijevozničko, građevinsko, uslužno društvo s ograničenom odgovornošću, Stjepana Radića  42/c, 23000 Zadar</item>
    </derivirana_varijabla>
  </DomainObject.Predmet.ProtuStrankaListFormatedWithAdress>
  <DomainObject.Predmet.ProtuStrankaListFormatedWithAdressOIB>
    <izvorni_sadrzaj>
      <item>TRANSPORT MUŠIĆ prijevozničko, građevinsko, uslužno društvo s ograničenom odgovornošću, OIB 94005511673, Stjepana Radića  42/c, 23000 Zadar</item>
    </izvorni_sadrzaj>
    <derivirana_varijabla naziv="DomainObject.Predmet.ProtuStrankaListFormatedWithAdressOIB_1">
      <item>TRANSPORT MUŠIĆ prijevozničko, građevinsko, uslužno društvo s ograničenom odgovornošću, OIB 94005511673, Stjepana Radića  42/c, 23000 Zadar</item>
    </derivirana_varijabla>
  </DomainObject.Predmet.ProtuStrankaListFormatedWithAdressOIB>
  <DomainObject.Predmet.ProtuStrankaListNazivFormated>
    <izvorni_sadrzaj>
      <item>TRANSPORT MUŠIĆ prijevozničko, građevinsko, uslužno društvo s ograničenom odgovornošću</item>
    </izvorni_sadrzaj>
    <derivirana_varijabla naziv="DomainObject.Predmet.ProtuStrankaListNazivFormated_1">
      <item>TRANSPORT MUŠIĆ prijevozničko, građevinsko, uslužno društvo s ograničenom odgovornošću</item>
    </derivirana_varijabla>
  </DomainObject.Predmet.ProtuStrankaListNazivFormated>
  <DomainObject.Predmet.ProtuStrankaListNazivFormatedOIB>
    <izvorni_sadrzaj>
      <item>TRANSPORT MUŠIĆ prijevozničko, građevinsko, uslužno društvo s ograničenom odgovornošću, OIB 94005511673</item>
    </izvorni_sadrzaj>
    <derivirana_varijabla naziv="DomainObject.Predmet.ProtuStrankaListNazivFormatedOIB_1">
      <item>TRANSPORT MUŠIĆ prijevozničko, građevinsko, uslužno društvo s ograničenom odgovornošću, OIB 94005511673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TRANSPORT MUŠIĆ prijevozničko, građevinsko, uslužno društvo s ograničenom odgovornošću</izvorni_sadrzaj>
    <derivirana_varijabla naziv="DomainObject.Predmet.ProtustrankaIDrugi_1">TRANSPORT MUŠIĆ prijevozničko, građevinsko, uslužno društvo s ograničenom odgovornošću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TRANSPORT MUŠIĆ prijevozničko, građevinsko, uslužno društvo s ograničenom odgovornošću, OIB 94005511673, Stjepana Radića  42/c, 23000 Zadar</izvorni_sadrzaj>
    <derivirana_varijabla naziv="DomainObject.Predmet.ProtustrankaIDrugiAdressOIB_1">TRANSPORT MUŠIĆ prijevozničko, građevinsko, uslužno društvo s ograničenom odgovornošću, OIB 94005511673, Stjepana Radića  42/c,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TRANSPORT MUŠIĆ prijevozničko, građevinsko, uslužno društvo s ograničenom odgovornošću</item>
      <item>ALLIANZ ZAGREB dioničko društvo za osiguranje</item>
    </izvorni_sadrzaj>
    <derivirana_varijabla naziv="DomainObject.Predmet.SudioniciListNaziv_1">
      <item>FINA</item>
      <item>TRANSPORT MUŠIĆ prijevozničko, građevinsko, uslužno društvo s ograničenom odgovornošću</item>
      <item>ALLIANZ ZAGREB dioničko društvo za osiguranje</item>
    </derivirana_varijabla>
  </DomainObject.Predmet.SudioniciListNaziv>
  <DomainObject.Predmet.SudioniciListAdressOIB>
    <izvorni_sadrzaj>
      <item>FINA, OIB 85821130368</item>
      <item>TRANSPORT MUŠIĆ prijevozničko, građevinsko, uslužno društvo s ograničenom odgovornošću, OIB 94005511673, Stjepana Radića  42/c,23000 Zadar</item>
      <item>ALLIANZ ZAGREB dioničko društvo za osiguranje, OIB 23759810849, Heinzelova 70,10000 Zagreb</item>
    </izvorni_sadrzaj>
    <derivirana_varijabla naziv="DomainObject.Predmet.SudioniciListAdressOIB_1">
      <item>FINA, OIB 85821130368</item>
      <item>TRANSPORT MUŠIĆ prijevozničko, građevinsko, uslužno društvo s ograničenom odgovornošću, OIB 94005511673, Stjepana Radića  42/c,23000 Zadar</item>
      <item>ALLIANZ ZAGREB dioničko društvo za osiguranje, OIB 23759810849, Heinzelova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94005511673</item>
      <item>, OIB 23759810849</item>
    </izvorni_sadrzaj>
    <derivirana_varijabla naziv="DomainObject.Predmet.SudioniciListNazivOIB_1">
      <item>, OIB 85821130368</item>
      <item>, OIB 94005511673</item>
      <item>, OIB 23759810849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6A7B1C-C3F6-4C7A-90ED-DFB46A4A5B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619</properties:Words>
  <properties:Characters>3747</properties:Characters>
  <properties:Lines>96</properties:Lines>
  <properties:Paragraphs>46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2018-08-12T15:23:00Z</dcterms:created>
  <dc:creator>Administrator</dc:creator>
  <cp:lastModifiedBy>Merlina Klišmanić</cp:lastModifiedBy>
  <cp:lastPrinted>2018-08-13T07:11:00Z</cp:lastPrinted>
  <dcterms:modified xmlns:xsi="http://www.w3.org/2001/XMLSchema-instance" xsi:type="dcterms:W3CDTF">2018-08-13T08:45:00Z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(St-1143-16-zaključak predaja u posjed i brisanje zabilježbe JND Dragičević i dr.docx)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