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672d" w14:paraId="5c4672d" w:rsidRDefault="00010A00" w:rsidP="007C4EF1" w:rsidR="005D2CD8">
      <w:pPr>
        <w15:collapsed w:val="false"/>
        <w:rPr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5D2CD8" w:rsidP="00C23899" w:rsidR="005D2CD8" w:rsidRPr="005D2CD8">
      <w:pPr>
        <w:jc w:val="center"/>
        <w:rPr>
          <w:sz w:val="24"/>
          <w:szCs w:val="24"/>
        </w:rPr>
      </w:pPr>
      <w:r w:rsidRPr="005D2CD8">
        <w:rPr>
          <w:sz w:val="24"/>
          <w:szCs w:val="24"/>
        </w:rPr>
        <w:t>R E P U B L I K A  H R V A T S K A</w:t>
      </w:r>
    </w:p>
    <w:p w:rsidRDefault="00EA4321" w:rsidP="00EA4321" w:rsidR="00EA4321" w:rsidRPr="000B5A49">
      <w:pPr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5D2CD8" w:rsidP="005D2CD8" w:rsidR="005D2CD8">
      <w:pPr>
        <w:ind w:firstLine="680"/>
        <w:jc w:val="both"/>
        <w:rPr>
          <w:sz w:val="24"/>
        </w:rPr>
      </w:pPr>
      <w:r w:rsidRPr="00E63528">
        <w:rPr>
          <w:sz w:val="24"/>
          <w:szCs w:val="24"/>
        </w:rPr>
        <w:t xml:space="preserve">Trgovački sud u Zagrebu po sucu Nikolini Dorić Hadžisejdić, u stečajnom  postupku nad dužnikom </w:t>
      </w:r>
      <w:r w:rsidRPr="00E63528">
        <w:rPr>
          <w:sz w:val="24"/>
          <w:szCs w:val="24"/>
          <w:lang w:val="pt-BR"/>
        </w:rPr>
        <w:t>Mr.Joseph d.o.o. u stečaju, OIB 22371152997, Duga Resa, Naselje Roganac 29</w:t>
      </w:r>
      <w:r w:rsidRPr="00A00206">
        <w:rPr>
          <w:szCs w:val="24"/>
        </w:rPr>
        <w:t>,</w:t>
      </w:r>
      <w:r>
        <w:rPr>
          <w:szCs w:val="24"/>
        </w:rPr>
        <w:t xml:space="preserve"> 22</w:t>
      </w:r>
      <w:r w:rsidRPr="003B2EE0">
        <w:rPr>
          <w:sz w:val="24"/>
        </w:rPr>
        <w:t xml:space="preserve">. </w:t>
      </w:r>
      <w:r>
        <w:rPr>
          <w:sz w:val="24"/>
        </w:rPr>
        <w:t>ožujka 2017</w:t>
      </w:r>
      <w:r w:rsidRPr="003B2EE0">
        <w:rPr>
          <w:sz w:val="24"/>
        </w:rPr>
        <w:t>.</w:t>
      </w:r>
      <w:r>
        <w:rPr>
          <w:sz w:val="24"/>
        </w:rPr>
        <w:t>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5D2CD8">
        <w:rPr>
          <w:sz w:val="24"/>
          <w:szCs w:val="24"/>
        </w:rPr>
        <w:t>2.669,16</w:t>
      </w:r>
      <w:r>
        <w:rPr>
          <w:sz w:val="24"/>
          <w:szCs w:val="24"/>
        </w:rPr>
        <w:t xml:space="preserve"> kn na </w:t>
      </w:r>
      <w:r w:rsidRPr="00916FF5">
        <w:rPr>
          <w:sz w:val="24"/>
          <w:szCs w:val="24"/>
        </w:rPr>
        <w:t xml:space="preserve">račun </w:t>
      </w:r>
      <w:r w:rsidR="00A747FE" w:rsidRPr="00A747FE">
        <w:rPr>
          <w:sz w:val="24"/>
          <w:szCs w:val="24"/>
        </w:rPr>
        <w:t>Trgovačkog suda u Zagrebu broj IBAN HR9223900011300000460, mode</w:t>
      </w:r>
      <w:r w:rsidR="00A747FE">
        <w:rPr>
          <w:sz w:val="24"/>
          <w:szCs w:val="24"/>
        </w:rPr>
        <w:t>l 05, poziv na broj 2001-</w:t>
      </w:r>
      <w:r w:rsidR="005D2CD8">
        <w:rPr>
          <w:sz w:val="24"/>
          <w:szCs w:val="24"/>
        </w:rPr>
        <w:t>900</w:t>
      </w:r>
      <w:r w:rsidR="00A747FE">
        <w:rPr>
          <w:sz w:val="24"/>
          <w:szCs w:val="24"/>
        </w:rPr>
        <w:t>-16.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D004E1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5D2CD8">
        <w:rPr>
          <w:sz w:val="24"/>
          <w:szCs w:val="24"/>
        </w:rPr>
        <w:t>23. rujna</w:t>
      </w:r>
      <w:r>
        <w:rPr>
          <w:sz w:val="24"/>
          <w:szCs w:val="24"/>
        </w:rPr>
        <w:t xml:space="preserve"> 2016. kojim je nad dužnikom </w:t>
      </w:r>
      <w:proofErr w:type="spellStart"/>
      <w:r w:rsidR="005D2CD8">
        <w:rPr>
          <w:sz w:val="24"/>
          <w:szCs w:val="24"/>
        </w:rPr>
        <w:t>Mr.Joseph</w:t>
      </w:r>
      <w:proofErr w:type="spellEnd"/>
      <w:r w:rsidR="005D2CD8">
        <w:rPr>
          <w:sz w:val="24"/>
          <w:szCs w:val="24"/>
        </w:rPr>
        <w:t xml:space="preserve"> d.o.o., Duga Resa</w:t>
      </w:r>
      <w:r>
        <w:rPr>
          <w:sz w:val="24"/>
          <w:szCs w:val="24"/>
        </w:rPr>
        <w:t xml:space="preserve">, otvorio stečaj. </w:t>
      </w:r>
      <w:r w:rsidR="005D2CD8">
        <w:rPr>
          <w:sz w:val="24"/>
          <w:szCs w:val="24"/>
        </w:rPr>
        <w:t>Nastavno na zaključak</w:t>
      </w:r>
      <w:r w:rsidR="00CD1CE9">
        <w:rPr>
          <w:sz w:val="24"/>
          <w:szCs w:val="24"/>
        </w:rPr>
        <w:t xml:space="preserve"> suda</w:t>
      </w:r>
      <w:r w:rsidR="005D2CD8">
        <w:rPr>
          <w:sz w:val="24"/>
          <w:szCs w:val="24"/>
        </w:rPr>
        <w:t xml:space="preserve"> St-900/16-4 od 18. srpnja 2016. Financijska agencija je dostavila u spis zatraženu obavijest</w:t>
      </w:r>
      <w:r w:rsidR="00CD1CE9">
        <w:rPr>
          <w:sz w:val="24"/>
          <w:szCs w:val="24"/>
        </w:rPr>
        <w:t xml:space="preserve"> </w:t>
      </w:r>
      <w:r w:rsidR="005D2CD8">
        <w:rPr>
          <w:sz w:val="24"/>
          <w:szCs w:val="24"/>
        </w:rPr>
        <w:t xml:space="preserve">iz čl. 112. st. 5. Stečajnog Zakona ("Narodne novine" broj 71/15, dalje SZ) o osiguranju </w:t>
      </w:r>
      <w:r w:rsidR="00CD1CE9">
        <w:rPr>
          <w:sz w:val="24"/>
          <w:szCs w:val="24"/>
        </w:rPr>
        <w:t>sredstava za namirenje troškova stečajnog postupka (list 14 spisa)</w:t>
      </w:r>
      <w:r w:rsidR="00A46C7C">
        <w:rPr>
          <w:sz w:val="24"/>
          <w:szCs w:val="24"/>
        </w:rPr>
        <w:t xml:space="preserve"> </w:t>
      </w:r>
      <w:r w:rsidR="00CD1CE9">
        <w:rPr>
          <w:sz w:val="24"/>
          <w:szCs w:val="24"/>
        </w:rPr>
        <w:t>kojom obavještava sud da na dan 18. srpnja 2017. dužnik na ime predujma za namirenje troškova stečajnog postupka ima zaplijenjena novčana sredstva u iznosu od 2.669,19 kn.</w:t>
      </w:r>
      <w:r w:rsidR="005D2CD8">
        <w:rPr>
          <w:sz w:val="24"/>
          <w:szCs w:val="24"/>
        </w:rPr>
        <w:t xml:space="preserve"> </w:t>
      </w:r>
      <w:r w:rsidR="00EA4321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CD1CE9">
        <w:rPr>
          <w:sz w:val="24"/>
          <w:szCs w:val="24"/>
        </w:rPr>
        <w:t>22. ožujka 2017</w:t>
      </w:r>
      <w:r w:rsidR="003D0688" w:rsidRPr="000B5A49">
        <w:rPr>
          <w:sz w:val="24"/>
          <w:szCs w:val="24"/>
        </w:rPr>
        <w:t xml:space="preserve">. </w:t>
      </w:r>
    </w:p>
    <w:p w:rsidRDefault="00CD1CE9" w:rsidP="008A7C5A" w:rsidR="00CD1CE9" w:rsidRPr="000B5A49">
      <w:pPr>
        <w:jc w:val="center"/>
        <w:rPr>
          <w:sz w:val="24"/>
          <w:szCs w:val="24"/>
        </w:rPr>
      </w:pPr>
    </w:p>
    <w:p w:rsidRDefault="00817543" w:rsidP="00197B61" w:rsidR="00817543" w:rsidRPr="000B5A49">
      <w:pPr>
        <w:ind w:left="7088"/>
        <w:jc w:val="right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CD1CE9" w:rsidP="00197B61" w:rsidR="008A7C5A" w:rsidRPr="000B5A49">
      <w:pPr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E26DE7">
        <w:rPr>
          <w:sz w:val="24"/>
          <w:szCs w:val="24"/>
        </w:rPr>
        <w:t>,v.r.</w:t>
      </w:r>
    </w:p>
    <w:p w:rsidRDefault="00197B61" w:rsidP="008A7C5A" w:rsidR="00197B61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A747FE" w:rsidP="008A7C5A" w:rsidR="00A747FE">
      <w:pPr>
        <w:jc w:val="both"/>
        <w:rPr>
          <w:sz w:val="24"/>
          <w:szCs w:val="24"/>
        </w:rPr>
      </w:pPr>
    </w:p>
    <w:p w:rsidRDefault="00197B61" w:rsidP="008A7C5A" w:rsidR="00197B61">
      <w:pPr>
        <w:jc w:val="both"/>
        <w:rPr>
          <w:sz w:val="24"/>
          <w:szCs w:val="24"/>
        </w:rPr>
      </w:pPr>
    </w:p>
    <w:p w:rsidRDefault="00E26DE7" w:rsidP="002B3342" w:rsidR="00E26DE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E26DE7" w:rsidP="002B3342" w:rsidR="00E26DE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E26DE7" w:rsidP="002B3342" w:rsidR="00E26DE7">
      <w:pPr>
        <w:pStyle w:val="Bezproreda"/>
      </w:pPr>
    </w:p>
    <w:p w:rsidRDefault="008A7C5A" w:rsidP="00E26DE7" w:rsidR="008A7C5A" w:rsidRPr="00EA4321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197B61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197B61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CD1CE9">
      <w:rPr>
        <w:sz w:val="24"/>
      </w:rPr>
      <w:t>89</w:t>
    </w:r>
    <w:r w:rsidR="00FD254A">
      <w:rPr>
        <w:sz w:val="24"/>
      </w:rPr>
      <w:t>. St-</w:t>
    </w:r>
    <w:r w:rsidR="00CD1CE9">
      <w:rPr>
        <w:sz w:val="24"/>
      </w:rPr>
      <w:t>900</w:t>
    </w:r>
    <w:r w:rsidR="000B5A49">
      <w:rPr>
        <w:sz w:val="24"/>
      </w:rPr>
      <w:t>/16</w:t>
    </w:r>
    <w:r w:rsidR="00CD1CE9">
      <w:rPr>
        <w:sz w:val="24"/>
      </w:rPr>
      <w:t>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="005D2CD8">
      <w:rPr>
        <w:noProof/>
        <w:sz w:val="24"/>
        <w:szCs w:val="24"/>
      </w:rPr>
      <w:t>89</w:t>
    </w:r>
    <w:r w:rsidRPr="00535D2A">
      <w:rPr>
        <w:sz w:val="24"/>
        <w:szCs w:val="24"/>
      </w:rPr>
      <w:t>. St-</w:t>
    </w:r>
    <w:r w:rsidR="005D2CD8">
      <w:rPr>
        <w:sz w:val="24"/>
        <w:szCs w:val="24"/>
      </w:rPr>
      <w:t>900/16-30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5D2CD8" w:rsidP="008A48CE" w:rsidR="00817543">
    <w:r>
      <w:t xml:space="preserve">         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97B61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5D2CD8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62317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46C7C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D1CE9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26DE7"/>
    <w:rsid w:val="00E36493"/>
    <w:rsid w:val="00E445E9"/>
    <w:rsid w:val="00E73787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D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D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D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D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6DE7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D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D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D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D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6DE7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1178</properties:Characters>
  <properties:Lines>39</properties:Lines>
  <properties:Paragraphs>14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Karmela Dolenc</cp:lastModifiedBy>
  <cp:lastPrinted>2017-03-23T11:45:00Z</cp:lastPrinted>
  <dcterms:modified xmlns:xsi="http://www.w3.org/2001/XMLSchema-instance" xsi:type="dcterms:W3CDTF">2017-03-23T11:45:00Z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