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0418" w14:paraId="4770418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857491" cx="665684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131" cx="66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DB392A">
        <w:t>5864/16</w:t>
      </w:r>
      <w:r w:rsidR="00073386">
        <w:t>-48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DB392A" w:rsidRPr="0075426B">
        <w:t>ARS DENTIS d.o.o. u stečaju, Zagreb, Miramarska 24, OIB:72067272877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DB392A">
        <w:t>18</w:t>
      </w:r>
      <w:r w:rsidRPr="00B35F8D">
        <w:t xml:space="preserve">. </w:t>
      </w:r>
      <w:r w:rsidR="00E0141D">
        <w:t>travnja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54392F" w:rsidR="00DB392A" w:rsidRPr="0075426B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3.235,76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GRAD ZAGREB, Trg Stjepana Radića 1, Zagreb, OIB : 61817894937</w:t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30.854,74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Wiener osiguranje Vienna insurance Group d.d., Zagreb, Slovenska ulica 24, OIB : 52848403362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2.082,73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B2 KAPITAL d.o.o., Zagreb, Radnička cesta 41, OIB: 57509775367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2.863.538,20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 xml:space="preserve">LOQUOR d.o.o., Miramarska 24, Zagreb, OIB: 87544641930 </w:t>
            </w:r>
            <w:r w:rsidRPr="0075426B">
              <w:rPr>
                <w:color w:themeColor="text1" w:val="000000"/>
              </w:rPr>
              <w:tab/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263.847,63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MEDIKA d.d., Zagreb, Capraška 1, OIB: 94818858923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1.813,19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RAOS d.o.o. Zagreb, Savica Šanci 111m OIB : 91943782088</w:t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1.419,33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HRVATSKE VODE, Pravna osoba za upravljanje vodama, Zagreb, Ulica grada Vukovara 220, OIB : 28921383001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1.302,97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HRVATSKI TELEKOM d.d., Zagreb, Roberta Frangeša Mihanovića 9, OIB : 81793146560</w:t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13.565,97</w:t>
            </w:r>
          </w:p>
        </w:tc>
      </w:tr>
    </w:tbl>
    <w:p w:rsidRDefault="00D33877" w:rsidP="00D127E8" w:rsidR="00D33877"/>
    <w:p w:rsidRDefault="00DB392A" w:rsidP="00D127E8" w:rsidR="00DB392A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54392F" w:rsidR="00DB392A" w:rsidRPr="0075426B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4392F" w:rsidR="00DB392A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B392A" w:rsidP="0054392F" w:rsidR="00DB392A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INSTITUT RUĐER BOŠKOVIĆ , Bijenička cesta 54, Zagreb, OIB : 69715301002</w:t>
            </w:r>
            <w:r w:rsidRPr="0075426B">
              <w:rPr>
                <w:color w:themeColor="text1" w:val="000000"/>
              </w:rPr>
              <w:tab/>
              <w:t xml:space="preserve">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B392A" w:rsidP="0054392F" w:rsidR="00DB392A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2.143,00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DB392A">
        <w:t>žanom dana 18</w:t>
      </w:r>
      <w:r>
        <w:t xml:space="preserve">. </w:t>
      </w:r>
      <w:r w:rsidR="00E0141D">
        <w:t>travnja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AD64BE" w:rsidP="001411C9" w:rsidR="001411C9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 xml:space="preserve">Stečajnom vjerovniku </w:t>
      </w:r>
      <w:r w:rsidR="00DB392A" w:rsidRPr="0075426B">
        <w:rPr>
          <w:color w:themeColor="text1" w:val="000000"/>
        </w:rPr>
        <w:t>INSTITUT RUĐER BOŠKOVIĆ , Bijenička</w:t>
      </w:r>
      <w:r w:rsidR="00E93CBF">
        <w:rPr>
          <w:color w:themeColor="text1" w:val="000000"/>
        </w:rPr>
        <w:t xml:space="preserve"> cesta 54, Zagreb, OIB</w:t>
      </w:r>
      <w:r w:rsidR="00DB392A" w:rsidRPr="0075426B">
        <w:rPr>
          <w:color w:themeColor="text1" w:val="000000"/>
        </w:rPr>
        <w:t>: 69715301002</w:t>
      </w:r>
      <w:r>
        <w:rPr>
          <w:color w:themeColor="text1" w:val="000000"/>
        </w:rPr>
        <w:t xml:space="preserve">, tražbina je osporena za iznos od </w:t>
      </w:r>
      <w:r w:rsidR="00DB392A" w:rsidRPr="0075426B">
        <w:rPr>
          <w:color w:themeColor="text1" w:val="000000"/>
        </w:rPr>
        <w:t>2.143,00</w:t>
      </w:r>
      <w:r w:rsidR="00DB392A">
        <w:rPr>
          <w:color w:themeColor="text1" w:val="000000"/>
        </w:rPr>
        <w:t xml:space="preserve"> kn</w:t>
      </w:r>
      <w:r>
        <w:rPr>
          <w:color w:themeColor="text1" w:val="000000"/>
        </w:rPr>
        <w:t xml:space="preserve">, a iz razloga </w:t>
      </w:r>
      <w:r w:rsidR="00DB392A" w:rsidRPr="0075426B">
        <w:rPr>
          <w:color w:themeColor="text1" w:val="000000"/>
        </w:rPr>
        <w:t xml:space="preserve">jer </w:t>
      </w:r>
      <w:r w:rsidR="00DB392A">
        <w:rPr>
          <w:color w:themeColor="text1" w:val="000000"/>
        </w:rPr>
        <w:t xml:space="preserve">za predmetnu tražbinu nije dostavljena pravovaljana </w:t>
      </w:r>
      <w:r w:rsidR="00DB392A" w:rsidRPr="0075426B">
        <w:rPr>
          <w:color w:themeColor="text1" w:val="000000"/>
        </w:rPr>
        <w:t>dokumentacija</w:t>
      </w:r>
      <w:r w:rsidR="00E0141D">
        <w:rPr>
          <w:color w:themeColor="text1" w:val="000000"/>
        </w:rPr>
        <w:t>,</w:t>
      </w:r>
      <w:r>
        <w:rPr>
          <w:color w:themeColor="text1" w:val="000000"/>
        </w:rPr>
        <w:t xml:space="preserve"> to je sukladno čl. 267. st. 2 SZ-A</w:t>
      </w:r>
      <w:r w:rsidR="00705AF8">
        <w:rPr>
          <w:color w:themeColor="text1" w:val="000000"/>
        </w:rPr>
        <w:t>,</w:t>
      </w:r>
      <w:r>
        <w:rPr>
          <w:color w:themeColor="text1" w:val="000000"/>
        </w:rPr>
        <w:t xml:space="preserve"> </w:t>
      </w:r>
      <w:r w:rsidR="009A175A">
        <w:rPr>
          <w:color w:themeColor="text1" w:val="000000"/>
        </w:rPr>
        <w:t xml:space="preserve"> vjerovnika</w:t>
      </w:r>
      <w:r>
        <w:rPr>
          <w:color w:themeColor="text1" w:val="000000"/>
        </w:rPr>
        <w:t xml:space="preserve"> valjalo uputiti na parnicu </w:t>
      </w:r>
      <w:r w:rsidR="00705AF8">
        <w:rPr>
          <w:color w:themeColor="text1" w:val="000000"/>
        </w:rPr>
        <w:t>radi utvrđivanja osporene tražbine.</w:t>
      </w:r>
    </w:p>
    <w:p w:rsidRDefault="00DB392A" w:rsidP="001411C9" w:rsidR="00DB392A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DB392A">
        <w:t>18</w:t>
      </w:r>
      <w:r w:rsidR="003F4949">
        <w:t xml:space="preserve">. </w:t>
      </w:r>
      <w:r>
        <w:t>travnja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073386">
        <w:t>,v.r.</w:t>
      </w:r>
    </w:p>
    <w:p w:rsidRDefault="004F53BF" w:rsidP="003F4949" w:rsidR="004F53B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073386" w:rsidP="00073386" w:rsidR="00073386">
      <w:pPr>
        <w:ind w:left="4248"/>
      </w:pPr>
      <w:r>
        <w:t>Za točnost otpravka-ovlašteni službenik</w:t>
      </w:r>
    </w:p>
    <w:p w:rsidRDefault="00073386" w:rsidP="00073386" w:rsidR="00073386">
      <w:pPr>
        <w:ind w:left="4248"/>
      </w:pPr>
      <w:r>
        <w:tab/>
        <w:t xml:space="preserve">   Monika Grbac</w:t>
      </w:r>
    </w:p>
    <w:p w:rsidRDefault="002B4A0D" w:rsidP="00073386" w:rsidR="002B4A0D" w:rsidRPr="006D7330">
      <w:pPr>
        <w:pStyle w:val="Tijeloteksta-uvlaka3"/>
        <w:ind w:left="643"/>
      </w:pPr>
    </w:p>
    <w:p w:rsidRDefault="006D7330" w:rsidP="00793607" w:rsidR="006D7330">
      <w:pPr>
        <w:pStyle w:val="Tijeloteksta-uvlaka3"/>
        <w:ind w:left="643"/>
      </w:pPr>
    </w:p>
    <w:sectPr w:rsidSect="00E0141D" w:rsidR="006D7330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386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DB392A">
          <w:t>5864/16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73386"/>
    <w:rsid w:val="000D0B25"/>
    <w:rsid w:val="001411C9"/>
    <w:rsid w:val="002A3770"/>
    <w:rsid w:val="002B4A0D"/>
    <w:rsid w:val="003467A5"/>
    <w:rsid w:val="003571A3"/>
    <w:rsid w:val="003913A0"/>
    <w:rsid w:val="003E3D64"/>
    <w:rsid w:val="003F4949"/>
    <w:rsid w:val="004F53BF"/>
    <w:rsid w:val="00682048"/>
    <w:rsid w:val="006D7330"/>
    <w:rsid w:val="00704F5D"/>
    <w:rsid w:val="00705AF8"/>
    <w:rsid w:val="00793607"/>
    <w:rsid w:val="00862545"/>
    <w:rsid w:val="00875A4A"/>
    <w:rsid w:val="008C52E0"/>
    <w:rsid w:val="008E122E"/>
    <w:rsid w:val="009A175A"/>
    <w:rsid w:val="009C704E"/>
    <w:rsid w:val="00A050E0"/>
    <w:rsid w:val="00A81EFF"/>
    <w:rsid w:val="00AC7FCC"/>
    <w:rsid w:val="00AD64BE"/>
    <w:rsid w:val="00B14D7D"/>
    <w:rsid w:val="00B231D2"/>
    <w:rsid w:val="00B35F8D"/>
    <w:rsid w:val="00BE2485"/>
    <w:rsid w:val="00C007C5"/>
    <w:rsid w:val="00D127E8"/>
    <w:rsid w:val="00D33877"/>
    <w:rsid w:val="00D56DFC"/>
    <w:rsid w:val="00DB392A"/>
    <w:rsid w:val="00E0141D"/>
    <w:rsid w:val="00E12144"/>
    <w:rsid w:val="00E93CBF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12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1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1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1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1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12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1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1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1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1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St-5864/2016-48</izvorni_sadrzaj>
    <derivirana_varijabla naziv="DomainObject.Oznaka_1">St-5864/2016-48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St-5864/2016</izvorni_sadrzaj>
    <derivirana_varijabla naziv="DomainObject.Predmet.OznakaBroj_1">St-5864/2016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>Nina Romih Džodan</item>
    </izvorni_sadrzaj>
    <derivirana_varijabla naziv="DomainObject.Predmet.OstaliListFormated_1">
      <item>Nina Romih Džodan</item>
    </derivirana_varijabla>
  </DomainObject.Predmet.OstaliListFormated>
  <DomainObject.Predmet.OstaliListFormatedOIB>
    <izvorni_sadrzaj>
      <item>Nina Romih Džodan, OIB 16381997902</item>
    </izvorni_sadrzaj>
    <derivirana_varijabla naziv="DomainObject.Predmet.OstaliListFormatedOIB_1">
      <item>Nina Romih Džodan, OIB 16381997902</item>
    </derivirana_varijabla>
  </DomainObject.Predmet.OstaliListFormatedOIB>
  <DomainObject.Predmet.OstaliListFormatedWithAdress>
    <izvorni_sadrzaj>
      <item>Nina Romih Džodan, Ulica Božidara Magovca 6, 10000 Zagreb</item>
    </izvorni_sadrzaj>
    <derivirana_varijabla naziv="DomainObject.Predmet.OstaliListFormatedWithAdress_1">
      <item>Nina Romih Džodan, Ulica Božidara Magovca 6, 10000 Zagreb</item>
    </derivirana_varijabla>
  </DomainObject.Predmet.OstaliListFormatedWithAdress>
  <DomainObject.Predmet.OstaliListFormatedWithAdressOIB>
    <izvorni_sadrzaj>
      <item>Nina Romih Džodan, OIB 16381997902, Ulica Božidara Magovca 6, 10000 Zagreb</item>
    </izvorni_sadrzaj>
    <derivirana_varijabla naziv="DomainObject.Predmet.OstaliListFormatedWithAdressOIB_1">
      <item>Nina Romih Džodan, OIB 16381997902, Ulica Božidara Magovca 6, 10000 Zagreb</item>
    </derivirana_varijabla>
  </DomainObject.Predmet.OstaliListFormatedWithAdressOIB>
  <DomainObject.Predmet.OstaliListNazivFormated>
    <izvorni_sadrzaj>
      <item>Nina Romih Džodan</item>
    </izvorni_sadrzaj>
    <derivirana_varijabla naziv="DomainObject.Predmet.OstaliListNazivFormated_1">
      <item>Nina Romih Džodan</item>
    </derivirana_varijabla>
  </DomainObject.Predmet.OstaliListNazivFormated>
  <DomainObject.Predmet.OstaliListNazivFormatedOIB>
    <izvorni_sadrzaj>
      <item>Nina Romih Džodan, OIB 16381997902</item>
    </izvorni_sadrzaj>
    <derivirana_varijabla naziv="DomainObject.Predmet.OstaliListNazivFormatedOIB_1">
      <item>Nina Romih Džodan, OIB 16381997902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St-5864/2016-48</izvorni_sadrzaj>
    <derivirana_varijabla naziv="DomainObject.PoslovniBrojDokumenta_1">St-5864/2016-48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  <item>B2  KAPITAL d.o.o. za poslovne usluge</item>
      <item>Nina Romih Džodan</item>
    </izvorni_sadrzaj>
    <derivirana_varijabla naziv="DomainObject.Predmet.SudioniciListNaziv_1">
      <item>ARS DENTIS d.o.o.</item>
      <item>FINA Regionalni centar Zagreb</item>
      <item>B2  KAPITAL d.o.o. za poslovne usluge</item>
      <item>Nina Romih Džodan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  <item>, OIB 57509775367</item>
      <item>, OIB 16381997902</item>
    </izvorni_sadrzaj>
    <derivirana_varijabla naziv="DomainObject.Predmet.SudioniciListNazivOIB_1">
      <item>, OIB 72067272877</item>
      <item>, OIB 85821130368</item>
      <item>, OIB 57509775367</item>
      <item>, OIB 16381997902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2938</properties:Characters>
  <properties:Lines>107</properties:Lines>
  <properties:Paragraphs>63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2018-04-18T09:36:00Z</dcterms:created>
  <dc:creator>Monika Grbac</dc:creator>
  <cp:lastModifiedBy>Monika Grbac</cp:lastModifiedBy>
  <cp:lastPrinted>2018-04-18T09:40:00Z</cp:lastPrinted>
  <dcterms:modified xmlns:xsi="http://www.w3.org/2001/XMLSchema-instance" xsi:type="dcterms:W3CDTF">2018-04-18T09:45:00Z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St-5864/2016-48 / Odluka - Rješenje - utvrđene i osporene tražbine (st-5864-16_ARS_DENTIS.docx)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