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b22b4" w14:paraId="54b22b4" w:rsidRDefault="00AE649C" w:rsidP="00E54BA7" w:rsidR="00AE649C">
      <w:pPr>
        <w:pStyle w:val="Naslov3"/>
        <w:spacing w:after="0" w:before="0"/>
        <w15:collapsed w:val="false"/>
      </w:pPr>
    </w:p>
    <w:p w:rsidRDefault="00E54BA7" w:rsidP="00E54BA7" w:rsidR="00E54BA7"/>
    <w:p w:rsidRDefault="00E54BA7" w:rsidP="00E54BA7" w:rsidR="00E54BA7">
      <w:pPr>
        <w:spacing w:after="0"/>
      </w:pPr>
      <w:r>
        <w:t>REPUBLIKA HRVATSKA</w:t>
      </w:r>
    </w:p>
    <w:p w:rsidRDefault="00E54BA7" w:rsidP="00E54BA7" w:rsidR="00E54BA7">
      <w:pPr>
        <w:spacing w:after="0"/>
      </w:pPr>
      <w:r>
        <w:t>Trgovački sud u Varaždinu</w:t>
      </w:r>
    </w:p>
    <w:p w:rsidRDefault="00E54BA7" w:rsidP="00E54BA7" w:rsidR="00E54BA7" w:rsidRPr="00E54BA7">
      <w:pPr>
        <w:spacing w:after="0"/>
      </w:pPr>
      <w:r>
        <w:t>Varaždin, Braće Radić br. 2.</w:t>
      </w:r>
    </w:p>
    <w:p w:rsidRDefault="00937FF9" w:rsidP="00E54BA7"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54BA7" w:rsidR="00AE649C" w:rsidRPr="00B76F3C">
      <w:pPr>
        <w:pStyle w:val="SudSjedite"/>
      </w:pPr>
      <w:r>
        <w:tab/>
      </w:r>
    </w:p>
    <w:p w:rsidRDefault="00E54BA7" w:rsidP="00E54BA7" w:rsidR="00E54BA7">
      <w:pPr>
        <w:spacing w:after="0"/>
        <w:jc w:val="center"/>
      </w:pPr>
      <w:r>
        <w:t>R E P U B L I K A      H R V A T S K A</w:t>
      </w:r>
    </w:p>
    <w:p w:rsidRDefault="00E54BA7" w:rsidP="00E54BA7" w:rsidR="00E54BA7">
      <w:pPr>
        <w:spacing w:after="0"/>
        <w:jc w:val="both"/>
      </w:pPr>
    </w:p>
    <w:p w:rsidRDefault="00E54BA7" w:rsidP="00E54BA7" w:rsidR="00E54BA7">
      <w:pPr>
        <w:spacing w:after="0"/>
        <w:jc w:val="center"/>
      </w:pPr>
      <w:r>
        <w:t>R J E Š E NJ E</w:t>
      </w:r>
    </w:p>
    <w:p w:rsidRDefault="00E54BA7" w:rsidP="00E54BA7" w:rsidR="00E54BA7">
      <w:pPr>
        <w:spacing w:after="0"/>
        <w:jc w:val="both"/>
      </w:pPr>
    </w:p>
    <w:p w:rsidRDefault="00E54BA7" w:rsidP="00E54BA7" w:rsidR="00E54BA7">
      <w:pPr>
        <w:spacing w:after="0"/>
        <w:jc w:val="both"/>
      </w:pPr>
    </w:p>
    <w:p w:rsidRDefault="00E54BA7" w:rsidP="00E54BA7" w:rsidR="00E54BA7">
      <w:pPr>
        <w:spacing w:after="0"/>
        <w:jc w:val="both"/>
      </w:pPr>
      <w:r>
        <w:tab/>
      </w:r>
      <w:r>
        <w:t xml:space="preserve">TRGOVAČKI SUD U VARAŽDINU, po sucu toga suda Hugu </w:t>
      </w:r>
      <w:proofErr w:type="spellStart"/>
      <w:r>
        <w:t>Wedemeyeru</w:t>
      </w:r>
      <w:proofErr w:type="spellEnd"/>
      <w:r>
        <w:t>, u stečajnom postupku nad stečajnim dužnikom PRIM-ART d.o.o. „u stečaju“, iz Čakovca, Kralja Zvonimira br. 5, OIB : 42691519762, MBS : 070057760,</w:t>
      </w:r>
      <w:r w:rsidR="00C46F08">
        <w:t xml:space="preserve"> kojeg zastupa stečajna upraviteljica Tea </w:t>
      </w:r>
      <w:proofErr w:type="spellStart"/>
      <w:r w:rsidR="00C46F08">
        <w:t>Gatternig</w:t>
      </w:r>
      <w:proofErr w:type="spellEnd"/>
      <w:r w:rsidR="00C46F08">
        <w:t>, odvjetnica</w:t>
      </w:r>
      <w:r>
        <w:t xml:space="preserve"> iz Varaždina, A</w:t>
      </w:r>
      <w:r w:rsidR="00C46F08">
        <w:t>ugusta</w:t>
      </w:r>
      <w:r>
        <w:t xml:space="preserve"> Šenoe br. 3, </w:t>
      </w:r>
      <w:r>
        <w:t>izvan ročišta 6. veljače 2017.</w:t>
      </w:r>
      <w:r>
        <w:t>,</w:t>
      </w:r>
    </w:p>
    <w:p w:rsidRDefault="00E54BA7" w:rsidP="00E54BA7" w:rsidR="00E54BA7">
      <w:pPr>
        <w:spacing w:after="0"/>
        <w:jc w:val="both"/>
      </w:pPr>
    </w:p>
    <w:p w:rsidRDefault="00E54BA7" w:rsidP="00E54BA7" w:rsidR="00E54BA7">
      <w:pPr>
        <w:spacing w:after="0"/>
        <w:jc w:val="both"/>
      </w:pPr>
    </w:p>
    <w:p w:rsidRDefault="00E54BA7" w:rsidP="00E54BA7" w:rsidR="00E54BA7">
      <w:pPr>
        <w:spacing w:after="0"/>
        <w:jc w:val="center"/>
        <w:rPr>
          <w:b/>
        </w:rPr>
      </w:pPr>
      <w:r>
        <w:t xml:space="preserve"> r i j e š i o     j e</w:t>
      </w:r>
    </w:p>
    <w:p w:rsidRDefault="00E54BA7" w:rsidP="00E54BA7" w:rsidR="00E54BA7">
      <w:pPr>
        <w:spacing w:after="0"/>
        <w:jc w:val="both"/>
      </w:pPr>
    </w:p>
    <w:p w:rsidRDefault="00E54BA7" w:rsidP="00E54BA7" w:rsidR="00E54BA7">
      <w:pPr>
        <w:spacing w:after="0"/>
        <w:jc w:val="both"/>
      </w:pPr>
      <w:r>
        <w:tab/>
      </w:r>
      <w:r w:rsidR="00C46F08">
        <w:t xml:space="preserve">Udovoljava se prijedlogu kupca SJAJ METAL d.o.o. iz </w:t>
      </w:r>
      <w:proofErr w:type="spellStart"/>
      <w:r w:rsidR="00C46F08">
        <w:t>Nedelišća</w:t>
      </w:r>
      <w:proofErr w:type="spellEnd"/>
      <w:r w:rsidR="00C46F08">
        <w:t xml:space="preserve">, Vinka Karlovića br. 39, OIB: 43429097452, za produljenje roka za uplatu </w:t>
      </w:r>
      <w:proofErr w:type="spellStart"/>
      <w:r w:rsidR="00C46F08">
        <w:t>kupovnine</w:t>
      </w:r>
      <w:proofErr w:type="spellEnd"/>
      <w:r w:rsidR="00C46F08">
        <w:t xml:space="preserve"> za daljnjih 30 dana.</w:t>
      </w:r>
      <w:r>
        <w:tab/>
      </w:r>
    </w:p>
    <w:p w:rsidRDefault="00E54BA7" w:rsidP="00E54BA7" w:rsidR="00E54BA7">
      <w:pPr>
        <w:spacing w:after="0"/>
        <w:rPr>
          <w:b/>
        </w:rPr>
      </w:pPr>
      <w:r>
        <w:tab/>
      </w:r>
      <w:r>
        <w:tab/>
      </w:r>
    </w:p>
    <w:p w:rsidRDefault="00E54BA7" w:rsidP="00E54BA7" w:rsidR="00E54BA7">
      <w:pPr>
        <w:spacing w:after="0"/>
        <w:jc w:val="center"/>
        <w:rPr>
          <w:b/>
        </w:rPr>
      </w:pPr>
    </w:p>
    <w:p w:rsidRDefault="00E54BA7" w:rsidP="00E54BA7" w:rsidR="00E54BA7">
      <w:pPr>
        <w:spacing w:after="0"/>
        <w:jc w:val="center"/>
      </w:pPr>
      <w:r>
        <w:t xml:space="preserve">Obrazloženje   </w:t>
      </w:r>
    </w:p>
    <w:p w:rsidRDefault="00E54BA7" w:rsidP="00E54BA7" w:rsidR="00E54BA7">
      <w:pPr>
        <w:spacing w:after="0"/>
        <w:jc w:val="both"/>
        <w:rPr>
          <w:b/>
        </w:rPr>
      </w:pPr>
    </w:p>
    <w:p w:rsidRDefault="00E54BA7" w:rsidP="00E54BA7" w:rsidR="00E54BA7">
      <w:pPr>
        <w:spacing w:after="0"/>
        <w:jc w:val="both"/>
        <w:rPr>
          <w:b/>
        </w:rPr>
      </w:pPr>
    </w:p>
    <w:p w:rsidRDefault="00E54BA7" w:rsidP="00E54BA7" w:rsidR="00743092">
      <w:pPr>
        <w:spacing w:after="0"/>
        <w:jc w:val="both"/>
      </w:pPr>
      <w:r>
        <w:rPr>
          <w:b/>
        </w:rPr>
        <w:tab/>
      </w:r>
      <w:r w:rsidR="00200959" w:rsidRPr="00200959">
        <w:t>Sud je</w:t>
      </w:r>
      <w:r w:rsidR="00200959">
        <w:t xml:space="preserve"> u ovoj pravnoj stvari donio rješenje </w:t>
      </w:r>
      <w:r w:rsidR="006A696D">
        <w:t xml:space="preserve">poslovni broj 6 St-48/09-62 od 9. lipnja 2016. kojim je kupcu SJAJ METAL d.o.o. iz </w:t>
      </w:r>
      <w:proofErr w:type="spellStart"/>
      <w:r w:rsidR="006A696D">
        <w:t>Nedelišća</w:t>
      </w:r>
      <w:proofErr w:type="spellEnd"/>
      <w:r w:rsidR="006A696D">
        <w:t xml:space="preserve"> dosudio nekretninu stečajnog dužnika upisanu u z.k.ul. 6686 k.o. Čakovec, </w:t>
      </w:r>
      <w:proofErr w:type="spellStart"/>
      <w:r w:rsidR="006A696D">
        <w:t>čkbr</w:t>
      </w:r>
      <w:proofErr w:type="spellEnd"/>
      <w:r w:rsidR="006A696D">
        <w:t>. 456/B/2, a</w:t>
      </w:r>
      <w:r w:rsidR="00EA1C42">
        <w:t xml:space="preserve"> predmetno</w:t>
      </w:r>
      <w:r w:rsidR="006A696D">
        <w:t xml:space="preserve"> je rješenje postalo pravomoćno 19. listopada 2016.</w:t>
      </w:r>
      <w:r w:rsidR="00743092">
        <w:t xml:space="preserve"> </w:t>
      </w:r>
    </w:p>
    <w:p w:rsidRDefault="00743092" w:rsidP="00743092" w:rsidR="00743092">
      <w:pPr>
        <w:spacing w:after="0"/>
        <w:ind w:firstLine="708"/>
        <w:jc w:val="both"/>
      </w:pPr>
      <w:r>
        <w:t xml:space="preserve">Navedeno rješenje sud je kupcu dostavio </w:t>
      </w:r>
      <w:r w:rsidR="00EC71D2">
        <w:t>putem pošte i isti je to rješenje zaprimio 23. studenoga 2016., a kako to proizlazi iz povratnice Hrvatske pošte iza lista 548 spisa.</w:t>
      </w:r>
      <w:r w:rsidR="001F5CA2">
        <w:t xml:space="preserve"> Navedenim rješenjem o dosudi određen je rok od 30 dana </w:t>
      </w:r>
      <w:r w:rsidR="00C175E0">
        <w:t xml:space="preserve">od pravomoćnosti tog rješenja za uplatu </w:t>
      </w:r>
      <w:proofErr w:type="spellStart"/>
      <w:r w:rsidR="00C175E0">
        <w:t>kupovnine</w:t>
      </w:r>
      <w:proofErr w:type="spellEnd"/>
      <w:r w:rsidR="00C175E0">
        <w:t>, međutim, taj rok za kupca teče od prvog slijedećeg dana od zaprimanja pravomoćnog rješenja o dosudi, a što je u konkretnom slučaju, 24. studenoga 2016.</w:t>
      </w:r>
    </w:p>
    <w:p w:rsidRDefault="0056310C" w:rsidP="00554402" w:rsidR="006A558E">
      <w:pPr>
        <w:spacing w:after="0"/>
        <w:jc w:val="both"/>
      </w:pPr>
      <w:r>
        <w:t xml:space="preserve">Sud je zaprimio prijedlog kupca SJAJ METAL d.o.o. iz </w:t>
      </w:r>
      <w:proofErr w:type="spellStart"/>
      <w:r>
        <w:t>Nedelišća</w:t>
      </w:r>
      <w:proofErr w:type="spellEnd"/>
      <w:r>
        <w:t xml:space="preserve"> za produljenje roka određenog od strane suda za plaćanje </w:t>
      </w:r>
      <w:proofErr w:type="spellStart"/>
      <w:r>
        <w:t>kupovnine</w:t>
      </w:r>
      <w:proofErr w:type="spellEnd"/>
      <w:r>
        <w:t xml:space="preserve"> za kupljenu nekretninu, a koji je prijedlog kupac predao pošti preporučeno 23. prosinca 2016., dakle, prije proteka roka za plaćanje </w:t>
      </w:r>
      <w:proofErr w:type="spellStart"/>
      <w:r>
        <w:t>kupovnine</w:t>
      </w:r>
      <w:proofErr w:type="spellEnd"/>
      <w:r>
        <w:t xml:space="preserve">, </w:t>
      </w:r>
      <w:r w:rsidR="006A558E">
        <w:t xml:space="preserve">a čije je produljenje zatražio. Time je kupac postupio u skladu s odredbom čl. 111. st. 3. Zakona o parničnom postupku </w:t>
      </w:r>
      <w:r w:rsidR="006A558E">
        <w:t>(Narodne novine br. 53/91., 91/92., 112/99., 129/00.,  88/01., 117/03., 88/05., 2/07., 96/08., 84/08., 123/08., 57/11., 25/13. i 89/14., dalje : ZPP-a)</w:t>
      </w:r>
      <w:r w:rsidR="004C7983">
        <w:t xml:space="preserve">, a kojom je odredbom propisano da se </w:t>
      </w:r>
      <w:r w:rsidR="00E57F62">
        <w:t>prijedlog za produljenje roka mora podnijeti prije proteka roka čije se produljenje traži.</w:t>
      </w:r>
      <w:r w:rsidR="00C93C17">
        <w:t xml:space="preserve"> Kupac SJAJ METAL d.o.o. iz </w:t>
      </w:r>
      <w:proofErr w:type="spellStart"/>
      <w:r w:rsidR="00C93C17">
        <w:t>Nedelišća</w:t>
      </w:r>
      <w:proofErr w:type="spellEnd"/>
      <w:r w:rsidR="00C93C17">
        <w:t xml:space="preserve"> u tom je prijedlogu za produljenje roka za plaćanje </w:t>
      </w:r>
      <w:proofErr w:type="spellStart"/>
      <w:r w:rsidR="00C93C17">
        <w:t>kupovnine</w:t>
      </w:r>
      <w:proofErr w:type="spellEnd"/>
      <w:r w:rsidR="00C93C17">
        <w:t xml:space="preserve"> naveo razloge zašto traži to produljenje, te je naveo da zbog kratkoće roka banka nije bila u mogućnosti izvršiti plaćanje novčanog iznosa kroz </w:t>
      </w:r>
      <w:r w:rsidR="00C93C17">
        <w:lastRenderedPageBreak/>
        <w:t>kreditni aranžman, jer je protiv predmetnog rješenja o dosudi, te dopuni rješenja o dosudi podnijeta žalba, te je navedeno rješenje postalo pravomoćno 19. listopada 2016.</w:t>
      </w:r>
      <w:r w:rsidR="00677AE4">
        <w:t xml:space="preserve">, a o čemu je on potvrdu dobio 2. prosinca 2016., a da banka nije </w:t>
      </w:r>
      <w:r w:rsidR="00E41843">
        <w:t>mogla odobriti</w:t>
      </w:r>
      <w:r w:rsidR="00677AE4">
        <w:t xml:space="preserve"> kredit prije no što je to rješenje postalo pravomoćno</w:t>
      </w:r>
      <w:r w:rsidR="006D2F82">
        <w:t>, te da navedeno produljenje roka traži i zbog činjenice što je jedini član uprave k</w:t>
      </w:r>
      <w:r w:rsidR="00B74575">
        <w:t xml:space="preserve">upca i to direktor Miroslav </w:t>
      </w:r>
      <w:proofErr w:type="spellStart"/>
      <w:r w:rsidR="00B74575">
        <w:t>Jalu</w:t>
      </w:r>
      <w:r w:rsidR="006D2F82">
        <w:t>šić</w:t>
      </w:r>
      <w:proofErr w:type="spellEnd"/>
      <w:r w:rsidR="006D2F82">
        <w:t xml:space="preserve"> bio bolestan, te nesposoban za rad u razdoblju od 19. prosinca 2016. do 2. siječnja 2017., a u prilog čemu je isti u spis dostavio liječničku potvrdu liječnika Ružice </w:t>
      </w:r>
      <w:proofErr w:type="spellStart"/>
      <w:r w:rsidR="006D2F82">
        <w:t>Bubić</w:t>
      </w:r>
      <w:proofErr w:type="spellEnd"/>
      <w:r w:rsidR="006D2F82">
        <w:t xml:space="preserve"> Friščić, dr. med. iz </w:t>
      </w:r>
      <w:proofErr w:type="spellStart"/>
      <w:r w:rsidR="006D2F82">
        <w:t>Nedelišća</w:t>
      </w:r>
      <w:proofErr w:type="spellEnd"/>
      <w:r w:rsidR="006D2F82">
        <w:t xml:space="preserve"> od 3. veljače 2017.</w:t>
      </w:r>
    </w:p>
    <w:p w:rsidRDefault="00B74575" w:rsidP="00554402" w:rsidR="00B74575">
      <w:pPr>
        <w:spacing w:after="0"/>
        <w:jc w:val="both"/>
      </w:pPr>
      <w:r>
        <w:tab/>
        <w:t xml:space="preserve">Uvidom u navedenu liječničku potvrdu sud je utvrdio da je direktor kupca SJAJ METAL d.o.o. iz </w:t>
      </w:r>
      <w:proofErr w:type="spellStart"/>
      <w:r>
        <w:t>Nedelišća</w:t>
      </w:r>
      <w:proofErr w:type="spellEnd"/>
      <w:r>
        <w:t xml:space="preserve"> Miroslav </w:t>
      </w:r>
      <w:proofErr w:type="spellStart"/>
      <w:r>
        <w:t>Jalušić</w:t>
      </w:r>
      <w:proofErr w:type="spellEnd"/>
      <w:r>
        <w:t xml:space="preserve"> u razdoblju od 19. prosinca 2016. do 2. siječnja 2017. bio bolestan, te</w:t>
      </w:r>
      <w:r w:rsidR="000A2FA9">
        <w:t xml:space="preserve"> da zbog te bolesti nije bio sposoban za rad, kao i da mu je od strane liječnika određeno mirovanje u navedenom razdoblju.</w:t>
      </w:r>
    </w:p>
    <w:p w:rsidRDefault="00554402" w:rsidP="00E54BA7" w:rsidR="00E54BA7">
      <w:pPr>
        <w:spacing w:after="0"/>
        <w:jc w:val="both"/>
      </w:pPr>
      <w:r>
        <w:tab/>
        <w:t xml:space="preserve">Uzimajući u obzir navedenu činjenicu da je direktor kupca zbog bolesti bio opravdano spriječen voditi poslove društva, te time i izvršiti uplatu </w:t>
      </w:r>
      <w:proofErr w:type="spellStart"/>
      <w:r>
        <w:t>kupovnine</w:t>
      </w:r>
      <w:proofErr w:type="spellEnd"/>
      <w:r>
        <w:t xml:space="preserve"> u određenom roku, te s obzirom na činjenicu </w:t>
      </w:r>
      <w:r w:rsidR="00B84B74">
        <w:t xml:space="preserve">da je </w:t>
      </w:r>
      <w:proofErr w:type="spellStart"/>
      <w:r w:rsidR="00B84B74">
        <w:t>kupovnina</w:t>
      </w:r>
      <w:proofErr w:type="spellEnd"/>
      <w:r>
        <w:t xml:space="preserve"> isplaćena 5. siječnja 2017., kada su na račun suda zaprimljena novčana sredstva</w:t>
      </w:r>
      <w:r w:rsidR="00C9154A">
        <w:t>, te je time kupac odmah po prestanku bolesti odgovorne osobe kupca izvršio uplatu predmetnih sredstava, to je valjalo udovoljiti prijedlogu kupca za produljenje navedenog roka, te temeljem odredbe čl.. 111. st. 2. i st. 3. ZPP-a, a u svezi sa odredbom čl. 10. Stečajnog zakona (Narodne novine br. 71/15., dalje: SZ-a), odlu</w:t>
      </w:r>
      <w:r w:rsidR="00EB0E3A">
        <w:t xml:space="preserve">čiti kao u izreci ovog rješenja, jer je predmetnim odredbama propisano da rok koji sud odredi može se produljiti samo jednom na prijedlog zainteresirane osobe ako za to postoje opravdani razlozi, te da se prijedlog mora podnijeti prije proteka roka čije </w:t>
      </w:r>
      <w:r w:rsidR="0032477F">
        <w:t>se produljenje traži (čl. 111. st. 2. i st. 3. ZPP-a),</w:t>
      </w:r>
      <w:r w:rsidR="008B50DC">
        <w:t xml:space="preserve"> a da se u </w:t>
      </w:r>
      <w:proofErr w:type="spellStart"/>
      <w:r w:rsidR="008B50DC">
        <w:t>predstečajnom</w:t>
      </w:r>
      <w:proofErr w:type="spellEnd"/>
      <w:r w:rsidR="008B50DC">
        <w:t xml:space="preserve"> i stečajnom postupku na odgovarajući način primjenjuju pravila parničnog postupka u postupku pred trgovačkim sudovima (čl. 10. SZ-a).</w:t>
      </w:r>
      <w:r w:rsidR="00E54BA7">
        <w:tab/>
      </w:r>
      <w:r w:rsidR="00E54BA7">
        <w:tab/>
      </w:r>
    </w:p>
    <w:p w:rsidRDefault="00E54BA7" w:rsidP="00E54BA7" w:rsidR="00E54BA7">
      <w:pPr>
        <w:spacing w:after="0"/>
        <w:jc w:val="both"/>
      </w:pPr>
      <w:r>
        <w:rPr>
          <w:b/>
        </w:rPr>
        <w:tab/>
      </w:r>
      <w:r>
        <w:rPr>
          <w:b/>
        </w:rPr>
        <w:tab/>
      </w:r>
    </w:p>
    <w:p w:rsidRDefault="00E54BA7" w:rsidP="00E54BA7" w:rsidR="00E54BA7">
      <w:pPr>
        <w:spacing w:after="0"/>
        <w:jc w:val="both"/>
        <w:rPr>
          <w:b/>
        </w:rPr>
      </w:pPr>
      <w:r>
        <w:rPr>
          <w:b/>
        </w:rPr>
        <w:tab/>
      </w:r>
      <w:r>
        <w:rPr>
          <w:b/>
        </w:rPr>
        <w:tab/>
      </w:r>
      <w:r>
        <w:rPr>
          <w:b/>
        </w:rPr>
        <w:tab/>
      </w:r>
    </w:p>
    <w:p w:rsidRDefault="00E54BA7" w:rsidP="00E54BA7" w:rsidR="00E54BA7">
      <w:pPr>
        <w:spacing w:after="0"/>
        <w:jc w:val="center"/>
      </w:pPr>
      <w:r>
        <w:t>U Varaždinu, 6. veljače 2017.</w:t>
      </w:r>
    </w:p>
    <w:p w:rsidRDefault="00E54BA7" w:rsidP="00E54BA7" w:rsidR="00E54BA7">
      <w:pPr>
        <w:spacing w:after="0"/>
        <w:jc w:val="both"/>
      </w:pPr>
    </w:p>
    <w:p w:rsidRDefault="00E54BA7" w:rsidP="00E54BA7" w:rsidR="00E54BA7">
      <w:pPr>
        <w:spacing w:after="0"/>
        <w:jc w:val="both"/>
      </w:pPr>
    </w:p>
    <w:p w:rsidRDefault="00924004" w:rsidP="00E54BA7" w:rsidR="00E54BA7">
      <w:pPr>
        <w:spacing w:after="0"/>
        <w:jc w:val="both"/>
      </w:pPr>
      <w:r>
        <w:tab/>
      </w:r>
      <w:r>
        <w:tab/>
      </w:r>
      <w:r>
        <w:tab/>
      </w:r>
      <w:r>
        <w:tab/>
      </w:r>
      <w:r>
        <w:tab/>
      </w:r>
      <w:r>
        <w:tab/>
      </w:r>
      <w:r>
        <w:tab/>
      </w:r>
      <w:r>
        <w:tab/>
        <w:t xml:space="preserve">          </w:t>
      </w:r>
      <w:r w:rsidR="00E54BA7">
        <w:t xml:space="preserve"> </w:t>
      </w:r>
      <w:r w:rsidR="00CC3CA9">
        <w:t xml:space="preserve"> </w:t>
      </w:r>
      <w:r w:rsidR="00E54BA7">
        <w:t xml:space="preserve"> </w:t>
      </w:r>
      <w:r w:rsidR="00E54BA7">
        <w:t>SUDAC :</w:t>
      </w:r>
    </w:p>
    <w:p w:rsidRDefault="00E54BA7" w:rsidP="00E54BA7" w:rsidR="00E54BA7">
      <w:pPr>
        <w:spacing w:after="0"/>
        <w:jc w:val="both"/>
      </w:pPr>
    </w:p>
    <w:p w:rsidRDefault="00E54BA7" w:rsidP="00E54BA7" w:rsidR="00E54BA7">
      <w:pPr>
        <w:spacing w:after="0"/>
        <w:jc w:val="both"/>
      </w:pPr>
      <w:r>
        <w:tab/>
      </w:r>
      <w:r>
        <w:tab/>
      </w:r>
      <w:r>
        <w:tab/>
      </w:r>
      <w:r>
        <w:tab/>
      </w:r>
      <w:r>
        <w:tab/>
      </w:r>
      <w:r>
        <w:tab/>
      </w:r>
      <w:r>
        <w:tab/>
      </w:r>
      <w:r>
        <w:tab/>
        <w:t xml:space="preserve">   Hugo </w:t>
      </w:r>
      <w:proofErr w:type="spellStart"/>
      <w:r>
        <w:t>Wedemeyer</w:t>
      </w:r>
      <w:proofErr w:type="spellEnd"/>
      <w:r>
        <w:t>, v.r.</w:t>
      </w:r>
    </w:p>
    <w:p w:rsidRDefault="00E54BA7" w:rsidP="00E54BA7" w:rsidR="00E54BA7">
      <w:pPr>
        <w:spacing w:after="0"/>
        <w:jc w:val="both"/>
      </w:pPr>
    </w:p>
    <w:p w:rsidRDefault="00E54BA7" w:rsidP="00E54BA7" w:rsidR="00E54BA7">
      <w:pPr>
        <w:spacing w:after="0"/>
        <w:jc w:val="both"/>
      </w:pPr>
    </w:p>
    <w:p w:rsidRDefault="00E54BA7" w:rsidP="00E54BA7" w:rsidR="00E54BA7">
      <w:pPr>
        <w:spacing w:after="0"/>
        <w:jc w:val="both"/>
      </w:pPr>
    </w:p>
    <w:p w:rsidRDefault="00E54BA7" w:rsidP="00E54BA7" w:rsidR="00E54BA7">
      <w:pPr>
        <w:spacing w:after="0"/>
        <w:jc w:val="both"/>
        <w:rPr>
          <w:b/>
          <w:u w:val="single"/>
        </w:rPr>
      </w:pPr>
    </w:p>
    <w:p w:rsidRDefault="00CC3CA9" w:rsidP="00E54BA7" w:rsidR="00CC3CA9">
      <w:pPr>
        <w:spacing w:after="0"/>
        <w:jc w:val="both"/>
        <w:rPr>
          <w:b/>
          <w:u w:val="single"/>
        </w:rPr>
      </w:pPr>
      <w:bookmarkStart w:name="_GoBack" w:id="0"/>
      <w:bookmarkEnd w:id="0"/>
    </w:p>
    <w:p w:rsidRDefault="00E54BA7" w:rsidP="00E54BA7" w:rsidR="00E54BA7">
      <w:pPr>
        <w:spacing w:after="0"/>
        <w:jc w:val="both"/>
        <w:rPr>
          <w:u w:val="single"/>
        </w:rPr>
      </w:pPr>
      <w:r>
        <w:rPr>
          <w:u w:val="single"/>
        </w:rPr>
        <w:t>UPUTA  O  PRAVNOM  LIJEKU :</w:t>
      </w:r>
    </w:p>
    <w:p w:rsidRDefault="00E54BA7" w:rsidP="00E54BA7" w:rsidR="00E54BA7">
      <w:pPr>
        <w:spacing w:after="0"/>
        <w:jc w:val="both"/>
        <w:rPr>
          <w:u w:val="single"/>
        </w:rPr>
      </w:pPr>
    </w:p>
    <w:p w:rsidRDefault="00E54BA7" w:rsidP="00E54BA7" w:rsidR="00E54BA7">
      <w:pPr>
        <w:spacing w:after="0"/>
        <w:jc w:val="both"/>
      </w:pPr>
      <w:r>
        <w:tab/>
        <w:t xml:space="preserve">Protiv ovog rješenja </w:t>
      </w:r>
      <w:r w:rsidR="0097155D">
        <w:t>nije dopuštena</w:t>
      </w:r>
      <w:r>
        <w:t xml:space="preserve"> žalba </w:t>
      </w:r>
      <w:r w:rsidR="0097155D">
        <w:t>(čl. 111. st. 4. ZPP-a).</w:t>
      </w:r>
    </w:p>
    <w:p w:rsidRDefault="0097155D" w:rsidP="00E54BA7" w:rsidR="0097155D">
      <w:pPr>
        <w:spacing w:after="0"/>
        <w:jc w:val="both"/>
      </w:pPr>
    </w:p>
    <w:p w:rsidRDefault="0097155D" w:rsidP="00E54BA7" w:rsidR="0097155D">
      <w:pPr>
        <w:spacing w:after="0"/>
        <w:jc w:val="both"/>
      </w:pPr>
    </w:p>
    <w:p w:rsidRDefault="00E54BA7" w:rsidP="00E54BA7" w:rsidR="00E54BA7">
      <w:pPr>
        <w:spacing w:after="0"/>
        <w:jc w:val="both"/>
      </w:pPr>
      <w:r>
        <w:t>DNA :</w:t>
      </w:r>
    </w:p>
    <w:p w:rsidRDefault="00E54BA7" w:rsidP="00E54BA7" w:rsidR="00E54BA7">
      <w:pPr>
        <w:spacing w:after="0"/>
        <w:jc w:val="both"/>
      </w:pPr>
      <w:r>
        <w:tab/>
      </w:r>
    </w:p>
    <w:p w:rsidRDefault="0097155D" w:rsidP="00E54BA7" w:rsidR="00E54BA7">
      <w:pPr>
        <w:spacing w:after="0"/>
        <w:jc w:val="both"/>
      </w:pPr>
      <w:r>
        <w:t xml:space="preserve">Stečajni upravitelj </w:t>
      </w:r>
      <w:r>
        <w:t xml:space="preserve">Tea </w:t>
      </w:r>
      <w:proofErr w:type="spellStart"/>
      <w:r>
        <w:t>Gatternig</w:t>
      </w:r>
      <w:proofErr w:type="spellEnd"/>
      <w:r>
        <w:t>, odvjetnica iz Varaždina, Augusta Šenoe br. 3,</w:t>
      </w:r>
    </w:p>
    <w:p w:rsidRDefault="00E54BA7" w:rsidP="00E54BA7" w:rsidR="00E54BA7">
      <w:pPr>
        <w:spacing w:after="0"/>
        <w:jc w:val="both"/>
      </w:pPr>
    </w:p>
    <w:p w:rsidRDefault="0097155D" w:rsidP="00E54BA7" w:rsidR="00E54BA7">
      <w:pPr>
        <w:spacing w:after="0"/>
        <w:jc w:val="both"/>
      </w:pPr>
      <w:r>
        <w:t xml:space="preserve">Kupac </w:t>
      </w:r>
      <w:r>
        <w:t xml:space="preserve">SJAJ METAL d.o.o. iz </w:t>
      </w:r>
      <w:proofErr w:type="spellStart"/>
      <w:r>
        <w:t>Nedelišća</w:t>
      </w:r>
      <w:proofErr w:type="spellEnd"/>
      <w:r>
        <w:t>, Vinka Karlovića br. 39,</w:t>
      </w:r>
    </w:p>
    <w:p w:rsidRDefault="0097155D" w:rsidP="00E54BA7" w:rsidR="0097155D">
      <w:pPr>
        <w:spacing w:after="0"/>
        <w:jc w:val="both"/>
      </w:pPr>
    </w:p>
    <w:p w:rsidRDefault="0097155D" w:rsidP="00E54BA7" w:rsidR="0097155D">
      <w:pPr>
        <w:spacing w:after="0"/>
        <w:jc w:val="both"/>
      </w:pPr>
      <w:r>
        <w:t>e-Oglasna ploča ovoga suda,</w:t>
      </w:r>
    </w:p>
    <w:p w:rsidRDefault="00E54BA7" w:rsidP="00E54BA7" w:rsidR="00E54BA7">
      <w:pPr>
        <w:spacing w:after="0"/>
        <w:jc w:val="both"/>
      </w:pPr>
      <w:r>
        <w:lastRenderedPageBreak/>
        <w:t>Pisarnica - kal. pravomoćnosti – 8 dana,</w:t>
      </w:r>
    </w:p>
    <w:p w:rsidRDefault="00E54BA7" w:rsidP="00E54BA7" w:rsidR="00E54BA7">
      <w:pPr>
        <w:spacing w:after="0"/>
        <w:jc w:val="both"/>
      </w:pPr>
    </w:p>
    <w:p w:rsidRDefault="00E54BA7" w:rsidP="00E54BA7" w:rsidR="00E54BA7">
      <w:pPr>
        <w:spacing w:after="0"/>
        <w:jc w:val="both"/>
      </w:pPr>
    </w:p>
    <w:p w:rsidRDefault="00E54BA7" w:rsidP="00E54BA7" w:rsidR="00E54BA7">
      <w:pPr>
        <w:spacing w:after="0"/>
        <w:jc w:val="center"/>
      </w:pPr>
      <w:r>
        <w:t xml:space="preserve">U Varaždinu, </w:t>
      </w:r>
      <w:r>
        <w:t xml:space="preserve">6. veljače 2017. </w:t>
      </w:r>
    </w:p>
    <w:p w:rsidRDefault="00E54BA7" w:rsidP="00E54BA7" w:rsidR="00E54BA7">
      <w:pPr>
        <w:spacing w:after="0"/>
        <w:jc w:val="both"/>
      </w:pPr>
    </w:p>
    <w:p w:rsidRDefault="00E54BA7" w:rsidP="00E54BA7" w:rsidR="00E54BA7">
      <w:pPr>
        <w:spacing w:after="0"/>
        <w:jc w:val="both"/>
      </w:pPr>
      <w:r>
        <w:tab/>
      </w:r>
      <w:r>
        <w:tab/>
      </w:r>
      <w:r>
        <w:tab/>
      </w:r>
      <w:r>
        <w:tab/>
      </w:r>
      <w:r>
        <w:tab/>
      </w:r>
      <w:r>
        <w:tab/>
        <w:t xml:space="preserve">                                           SUDAC :</w:t>
      </w:r>
    </w:p>
    <w:p w:rsidRDefault="00E54BA7" w:rsidP="00E54BA7" w:rsidR="00E54BA7">
      <w:pPr>
        <w:spacing w:after="0"/>
        <w:jc w:val="both"/>
      </w:pPr>
    </w:p>
    <w:p w:rsidRDefault="00CB0EA4" w:rsidP="00E54BA7" w:rsidR="00CB0EA4">
      <w:pPr>
        <w:pStyle w:val="Naslovdokumenta"/>
        <w:spacing w:after="0" w:before="0"/>
      </w:pPr>
    </w:p>
    <w:p w:rsidRDefault="0071688E" w:rsidP="00E54BA7" w:rsidR="0071688E">
      <w:pPr>
        <w:pStyle w:val="Poetniodjeljak"/>
        <w:spacing w:after="0" w:before="0"/>
      </w:pPr>
    </w:p>
    <w:p w:rsidRDefault="00A21F0D" w:rsidP="00E54BA7" w:rsidR="00A21F0D">
      <w:pPr>
        <w:pStyle w:val="NormaleSPIS"/>
        <w:spacing w:after="0"/>
        <w:rPr>
          <w:noProof/>
        </w:rPr>
      </w:pPr>
    </w:p>
    <w:p w:rsidRDefault="00DA0242" w:rsidP="00E54BA7" w:rsidR="00DA0242">
      <w:pPr>
        <w:pStyle w:val="ZapisniarPotpis"/>
        <w:spacing w:after="0" w:before="0"/>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12C1" w:rsidP="00537B78" w:rsidR="009512C1">
      <w:r>
        <w:separator/>
      </w:r>
    </w:p>
  </w:endnote>
  <w:endnote w:id="0" w:type="continuationSeparator">
    <w:p w:rsidRDefault="009512C1" w:rsidP="00537B78" w:rsidR="009512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96187145"/>
      <w:docPartObj>
        <w:docPartGallery w:val="Page Numbers (Bottom of Page)"/>
        <w:docPartUnique/>
      </w:docPartObj>
    </w:sdtPr>
    <w:sdtContent>
      <w:p w:rsidRDefault="00E54BA7" w:rsidR="00E54BA7">
        <w:pPr>
          <w:pStyle w:val="Podnoje"/>
        </w:pPr>
        <w:r>
          <w:fldChar w:fldCharType="begin"/>
        </w:r>
        <w:r>
          <w:instrText>PAGE   \* MERGEFORMAT</w:instrText>
        </w:r>
        <w:r>
          <w:fldChar w:fldCharType="separate"/>
        </w:r>
        <w:r w:rsidR="00CC3CA9">
          <w:t>3</w:t>
        </w:r>
        <w:r>
          <w:fldChar w:fldCharType="end"/>
        </w:r>
      </w:p>
    </w:sdtContent>
  </w:sdt>
  <w:p w:rsidRDefault="00E54BA7" w:rsidR="00E54BA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12C1" w:rsidP="00537B78" w:rsidR="009512C1">
      <w:r>
        <w:separator/>
      </w:r>
    </w:p>
  </w:footnote>
  <w:footnote w:id="0" w:type="continuationSeparator">
    <w:p w:rsidRDefault="009512C1" w:rsidP="00537B78" w:rsidR="009512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4BA7" w:rsidR="008333A9">
    <w:pPr>
      <w:pStyle w:val="Zaglavlje"/>
    </w:pPr>
    <w:r>
      <w:rPr>
        <w:rStyle w:val="PozadinaSvijetloCrvena"/>
        <w:shd w:fill="auto" w:color="auto" w:val="clear"/>
      </w:rPr>
      <w:t>POSL. BROJ : 6 St-48/09-86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2FA9"/>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438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5CA2"/>
    <w:rsid w:val="001F6D19"/>
    <w:rsid w:val="001F6F2D"/>
    <w:rsid w:val="00200211"/>
    <w:rsid w:val="00200959"/>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477F"/>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C7983"/>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54402"/>
    <w:rsid w:val="00560909"/>
    <w:rsid w:val="00561D4B"/>
    <w:rsid w:val="00562F78"/>
    <w:rsid w:val="0056310C"/>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77AE4"/>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58E"/>
    <w:rsid w:val="006A5A76"/>
    <w:rsid w:val="006A696D"/>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2F82"/>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092"/>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0DC"/>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004"/>
    <w:rsid w:val="009247C6"/>
    <w:rsid w:val="00925C2C"/>
    <w:rsid w:val="00925FDC"/>
    <w:rsid w:val="00926FC4"/>
    <w:rsid w:val="00931F8D"/>
    <w:rsid w:val="00932744"/>
    <w:rsid w:val="00936C72"/>
    <w:rsid w:val="00937FF9"/>
    <w:rsid w:val="009404D6"/>
    <w:rsid w:val="00941521"/>
    <w:rsid w:val="0094212D"/>
    <w:rsid w:val="009472A7"/>
    <w:rsid w:val="00950290"/>
    <w:rsid w:val="009512C1"/>
    <w:rsid w:val="00955DE0"/>
    <w:rsid w:val="0095782D"/>
    <w:rsid w:val="009618E7"/>
    <w:rsid w:val="00962079"/>
    <w:rsid w:val="00962249"/>
    <w:rsid w:val="00962AD7"/>
    <w:rsid w:val="009639FB"/>
    <w:rsid w:val="00964642"/>
    <w:rsid w:val="00966F61"/>
    <w:rsid w:val="009676E5"/>
    <w:rsid w:val="009703ED"/>
    <w:rsid w:val="00970FF3"/>
    <w:rsid w:val="0097155D"/>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4575"/>
    <w:rsid w:val="00B75B8B"/>
    <w:rsid w:val="00B76F3C"/>
    <w:rsid w:val="00B81261"/>
    <w:rsid w:val="00B82B4C"/>
    <w:rsid w:val="00B82F46"/>
    <w:rsid w:val="00B84507"/>
    <w:rsid w:val="00B84B74"/>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175E0"/>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6F08"/>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154A"/>
    <w:rsid w:val="00C933C7"/>
    <w:rsid w:val="00C93478"/>
    <w:rsid w:val="00C93C17"/>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3CA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843"/>
    <w:rsid w:val="00E41C9B"/>
    <w:rsid w:val="00E42681"/>
    <w:rsid w:val="00E42DA3"/>
    <w:rsid w:val="00E43DE0"/>
    <w:rsid w:val="00E46E66"/>
    <w:rsid w:val="00E50F32"/>
    <w:rsid w:val="00E52301"/>
    <w:rsid w:val="00E52676"/>
    <w:rsid w:val="00E53B4A"/>
    <w:rsid w:val="00E541AE"/>
    <w:rsid w:val="00E54BA7"/>
    <w:rsid w:val="00E566B8"/>
    <w:rsid w:val="00E56AA5"/>
    <w:rsid w:val="00E56EE7"/>
    <w:rsid w:val="00E57F62"/>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42"/>
    <w:rsid w:val="00EA1C6D"/>
    <w:rsid w:val="00EA2F47"/>
    <w:rsid w:val="00EA4EAC"/>
    <w:rsid w:val="00EA620A"/>
    <w:rsid w:val="00EB0D4C"/>
    <w:rsid w:val="00EB0E3A"/>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C71D2"/>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63283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80065824">
      <w:bodyDiv w:val="true"/>
      <w:marLeft w:val="0"/>
      <w:marRight w:val="0"/>
      <w:marTop w:val="0"/>
      <w:marBottom w:val="0"/>
      <w:divBdr>
        <w:top w:space="0" w:sz="0" w:color="auto" w:val="none"/>
        <w:left w:space="0" w:sz="0" w:color="auto" w:val="none"/>
        <w:bottom w:space="0" w:sz="0" w:color="auto" w:val="none"/>
        <w:right w:space="0" w:sz="0" w:color="auto" w:val="none"/>
      </w:divBdr>
    </w:div>
    <w:div w:id="16307404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St-48/2009-86</izvorni_sadrzaj>
    <derivirana_varijabla naziv="DomainObject.Oznaka_1">St-48/2009-86</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2009.</izvorni_sadrzaj>
    <derivirana_varijabla naziv="DomainObject.Predmet.DatumOsnivanja_1">18. kolovoza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 otvoren: 27.11.2009. (rješenje br. 
St-48/09-12). Objava - ogl. ploča: 27.11.2009.
Objava - NN-147/09 od 10.12.2009.</izvorni_sadrzaj>
    <derivirana_varijabla naziv="DomainObject.Predmet.Opis_1">Stečaj otvoren: 27.11.2009. (rješenje br. 
St-48/09-12). Objava - ogl. ploča: 27.11.2009.
Objava - NN-147/09 od 10.12.2009.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St-48/2009</izvorni_sadrzaj>
    <derivirana_varijabla naziv="DomainObject.Predmet.OznakaBroj_1">St-48/2009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27.07.2016., Žalba na dopunsko rješenje 05.09.2016.
Ref 6</izvorni_sadrzaj>
    <derivirana_varijabla naziv="DomainObject.Predmet.PrimjedbaSuca_1">Žalba 27.07.2016., Žalba na dopunsko rješenje 05.09.2016.
Ref 6</derivirana_varijabla>
  </DomainObject.Predmet.PrimjedbaSuca>
  <DomainObject.Predmet.PrimjedbaUpisnicara>
    <izvorni_sadrzaj/>
    <derivirana_varijabla naziv="DomainObject.Predmet.PrimjedbaUpisnicara_1"/>
  </DomainObject.Predmet.PrimjedbaUpisnicara>
  <DomainObject.Predmet.ProtustrankaFormated>
    <izvorni_sadrzaj>  PRIM-ART društvo s ograničenom odgovornošću za proizvodnju namještaja "u stečaju"</izvorni_sadrzaj>
    <derivirana_varijabla naziv="DomainObject.Predmet.ProtustrankaFormated_1">  PRIM-ART društvo s ograničenom odgovornošću za proizvodnju namještaja "u stečaju"</derivirana_varijabla>
  </DomainObject.Predmet.ProtustrankaFormated>
  <DomainObject.Predmet.ProtustrankaFormatedOIB>
    <izvorni_sadrzaj>  PRIM-ART društvo s ograničenom odgovornošću za proizvodnju namještaja "u stečaju", OIB 42691519762</izvorni_sadrzaj>
    <derivirana_varijabla naziv="DomainObject.Predmet.ProtustrankaFormatedOIB_1">  PRIM-ART društvo s ograničenom odgovornošću za proizvodnju namještaja "u stečaju", OIB 42691519762</derivirana_varijabla>
  </DomainObject.Predmet.ProtustrankaFormatedOIB>
  <DomainObject.Predmet.ProtustrankaFormatedWithAdress>
    <izvorni_sadrzaj> PRIM-ART društvo s ograničenom odgovornošću za proizvodnju namještaja "u stečaju", Kralja Zvonimira 5, 40000 Čakovec</izvorni_sadrzaj>
    <derivirana_varijabla naziv="DomainObject.Predmet.ProtustrankaFormatedWithAdress_1"> PRIM-ART društvo s ograničenom odgovornošću za proizvodnju namještaja "u stečaju", Kralja Zvonimira 5, 40000 Čakovec</derivirana_varijabla>
  </DomainObject.Predmet.ProtustrankaFormatedWithAdress>
  <DomainObject.Predmet.ProtustrankaFormatedWithAdressOIB>
    <izvorni_sadrzaj> PRIM-ART društvo s ograničenom odgovornošću za proizvodnju namještaja "u stečaju", OIB 42691519762, Kralja Zvonimira 5, 40000 Čakovec</izvorni_sadrzaj>
    <derivirana_varijabla naziv="DomainObject.Predmet.ProtustrankaFormatedWithAdressOIB_1"> PRIM-ART društvo s ograničenom odgovornošću za proizvodnju namještaja "u stečaju", OIB 42691519762, Kralja Zvonimira 5, 40000 Čakovec</derivirana_varijabla>
  </DomainObject.Predmet.ProtustrankaFormatedWithAdressOIB>
  <DomainObject.Predmet.ProtustrankaWithAdress>
    <izvorni_sadrzaj>PRIM-ART društvo s ograničenom odgovornošću za proizvodnju namještaja "u stečaju" Kralja Zvonimira 5, 40000 Čakovec</izvorni_sadrzaj>
    <derivirana_varijabla naziv="DomainObject.Predmet.ProtustrankaWithAdress_1">PRIM-ART društvo s ograničenom odgovornošću za proizvodnju namještaja "u stečaju" Kralja Zvonimira 5, 40000 Čakovec</derivirana_varijabla>
  </DomainObject.Predmet.ProtustrankaWithAdress>
  <DomainObject.Predmet.ProtustrankaWithAdressOIB>
    <izvorni_sadrzaj>PRIM-ART društvo s ograničenom odgovornošću za proizvodnju namještaja "u stečaju", OIB 42691519762, Kralja Zvonimira 5, 40000 Čakovec</izvorni_sadrzaj>
    <derivirana_varijabla naziv="DomainObject.Predmet.ProtustrankaWithAdressOIB_1">PRIM-ART društvo s ograničenom odgovornošću za proizvodnju namještaja "u stečaju", OIB 42691519762, Kralja Zvonimira 5, 40000 Čakovec</derivirana_varijabla>
  </DomainObject.Predmet.ProtustrankaWithAdressOIB>
  <DomainObject.Predmet.ProtustrankaNazivFormated>
    <izvorni_sadrzaj>PRIM-ART društvo s ograničenom odgovornošću za proizvodnju namještaja "u stečaju"</izvorni_sadrzaj>
    <derivirana_varijabla naziv="DomainObject.Predmet.ProtustrankaNazivFormated_1">PRIM-ART društvo s ograničenom odgovornošću za proizvodnju namještaja "u stečaju"</derivirana_varijabla>
  </DomainObject.Predmet.ProtustrankaNazivFormated>
  <DomainObject.Predmet.ProtustrankaNazivFormatedOIB>
    <izvorni_sadrzaj>PRIM-ART društvo s ograničenom odgovornošću za proizvodnju namještaja "u stečaju", OIB 42691519762</izvorni_sadrzaj>
    <derivirana_varijabla naziv="DomainObject.Predmet.ProtustrankaNazivFormatedOIB_1">PRIM-ART društvo s ograničenom odgovornošću za proizvodnju namještaja "u stečaju", OIB 42691519762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Čakovec</izvorni_sadrzaj>
    <derivirana_varijabla naziv="DomainObject.Predmet.StrankaFormated_1">  RH Ministarstvo financija, Porezna uprava Čakovec</derivirana_varijabla>
  </DomainObject.Predmet.StrankaFormated>
  <DomainObject.Predmet.StrankaFormatedOIB>
    <izvorni_sadrzaj>  RH Ministarstvo financija, Porezna uprava Čakovec, OIB 18683136487</izvorni_sadrzaj>
    <derivirana_varijabla naziv="DomainObject.Predmet.StrankaFormatedOIB_1">  RH Ministarstvo financija, Porezna uprava Čakovec, OIB 18683136487</derivirana_varijabla>
  </DomainObject.Predmet.StrankaFormatedOIB>
  <DomainObject.Predmet.StrankaFormatedWithAdress>
    <izvorni_sadrzaj> RH Ministarstvo financija, Porezna uprava Čakovec, Otokara Keršovanija 11, 40000 Čakovec</izvorni_sadrzaj>
    <derivirana_varijabla naziv="DomainObject.Predmet.StrankaFormatedWithAdress_1"> RH Ministarstvo financija, Porezna uprava Čakovec, Otokara Keršovanija 11, 40000 Čakovec</derivirana_varijabla>
  </DomainObject.Predmet.StrankaFormatedWithAdress>
  <DomainObject.Predmet.StrankaFormatedWithAdressOIB>
    <izvorni_sadrzaj> RH Ministarstvo financija, Porezna uprava Čakovec, OIB 18683136487, Otokara Keršovanija 11, 40000 Čakovec</izvorni_sadrzaj>
    <derivirana_varijabla naziv="DomainObject.Predmet.StrankaFormatedWithAdressOIB_1"> RH Ministarstvo financija, Porezna uprava Čakovec, OIB 18683136487, Otokara Keršovanija 11, 40000 Čakovec</derivirana_varijabla>
  </DomainObject.Predmet.StrankaFormatedWithAdressOIB>
  <DomainObject.Predmet.StrankaWithAdress>
    <izvorni_sadrzaj>RH Ministarstvo financija, Porezna uprava Čakovec Otokara Keršovanija 11,40000 Čakovec</izvorni_sadrzaj>
    <derivirana_varijabla naziv="DomainObject.Predmet.StrankaWithAdress_1">RH Ministarstvo financija, Porezna uprava Čakovec Otokara Keršovanija 11,40000 Čakovec</derivirana_varijabla>
  </DomainObject.Predmet.StrankaWithAdress>
  <DomainObject.Predmet.StrankaWithAdressOIB>
    <izvorni_sadrzaj>RH Ministarstvo financija, Porezna uprava Čakovec, OIB 18683136487, Otokara Keršovanija 11,40000 Čakovec</izvorni_sadrzaj>
    <derivirana_varijabla naziv="DomainObject.Predmet.StrankaWithAdressOIB_1">RH Ministarstvo financija, Porezna uprava Čakovec, OIB 18683136487, Otokara Keršovanija 11,40000 Čakovec</derivirana_varijabla>
  </DomainObject.Predmet.StrankaWithAdressOIB>
  <DomainObject.Predmet.StrankaNazivFormated>
    <izvorni_sadrzaj>RH Ministarstvo financija, Porezna uprava Čakovec</izvorni_sadrzaj>
    <derivirana_varijabla naziv="DomainObject.Predmet.StrankaNazivFormated_1">RH Ministarstvo financija, Porezna uprava Čakovec</derivirana_varijabla>
  </DomainObject.Predmet.StrankaNazivFormated>
  <DomainObject.Predmet.StrankaNazivFormatedOIB>
    <izvorni_sadrzaj>RH Ministarstvo financija, Porezna uprava Čakovec, OIB 18683136487</izvorni_sadrzaj>
    <derivirana_varijabla naziv="DomainObject.Predmet.StrankaNazivFormatedOIB_1">RH Ministarstvo financija, Porezna uprava Čakovec,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RH Ministarstvo financija, Porezna uprava Čakovec</item>
    </izvorni_sadrzaj>
    <derivirana_varijabla naziv="DomainObject.Predmet.StrankaListFormated_1">
      <item>RH Ministarstvo financija, Porezna uprava Čakovec</item>
    </derivirana_varijabla>
  </DomainObject.Predmet.StrankaListFormated>
  <DomainObject.Predmet.StrankaListFormatedOIB>
    <izvorni_sadrzaj>
      <item>RH Ministarstvo financija, Porezna uprava Čakovec, OIB 18683136487</item>
    </izvorni_sadrzaj>
    <derivirana_varijabla naziv="DomainObject.Predmet.StrankaListFormatedOIB_1">
      <item>RH Ministarstvo financija, Porezna uprava Čakovec, OIB 18683136487</item>
    </derivirana_varijabla>
  </DomainObject.Predmet.StrankaListFormatedOIB>
  <DomainObject.Predmet.StrankaListFormatedWithAdress>
    <izvorni_sadrzaj>
      <item>RH Ministarstvo financija, Porezna uprava Čakovec, Otokara Keršovanija 11, 40000 Čakovec</item>
    </izvorni_sadrzaj>
    <derivirana_varijabla naziv="DomainObject.Predmet.StrankaListFormatedWithAdress_1">
      <item>RH Ministarstvo financija, Porezna uprava Čakovec, Otokara Keršovanija 11, 40000 Čakovec</item>
    </derivirana_varijabla>
  </DomainObject.Predmet.StrankaListFormatedWithAdress>
  <DomainObject.Predmet.StrankaListFormatedWithAdressOIB>
    <izvorni_sadrzaj>
      <item>RH Ministarstvo financija, Porezna uprava Čakovec, OIB 18683136487, Otokara Keršovanija 11, 40000 Čakovec</item>
    </izvorni_sadrzaj>
    <derivirana_varijabla naziv="DomainObject.Predmet.StrankaListFormatedWithAdressOIB_1">
      <item>RH Ministarstvo financija, Porezna uprava Čakovec, OIB 18683136487, Otokara Keršovanija 11, 40000 Čakovec</item>
    </derivirana_varijabla>
  </DomainObject.Predmet.StrankaListFormatedWithAdressOIB>
  <DomainObject.Predmet.StrankaListNazivFormated>
    <izvorni_sadrzaj>
      <item>RH Ministarstvo financija, Porezna uprava Čakovec</item>
    </izvorni_sadrzaj>
    <derivirana_varijabla naziv="DomainObject.Predmet.StrankaListNazivFormated_1">
      <item>RH Ministarstvo financija, Porezna uprava Čakovec</item>
    </derivirana_varijabla>
  </DomainObject.Predmet.StrankaListNazivFormated>
  <DomainObject.Predmet.StrankaListNazivFormatedOIB>
    <izvorni_sadrzaj>
      <item>RH Ministarstvo financija, Porezna uprava Čakovec, OIB 18683136487</item>
    </izvorni_sadrzaj>
    <derivirana_varijabla naziv="DomainObject.Predmet.StrankaListNazivFormatedOIB_1">
      <item>RH Ministarstvo financija, Porezna uprava Čakovec, OIB 18683136487</item>
    </derivirana_varijabla>
  </DomainObject.Predmet.StrankaListNazivFormatedOIB>
  <DomainObject.Predmet.ProtuStrankaListFormated>
    <izvorni_sadrzaj>
      <item>PRIM-ART društvo s ograničenom odgovornošću za proizvodnju namještaja "u stečaju"</item>
    </izvorni_sadrzaj>
    <derivirana_varijabla naziv="DomainObject.Predmet.ProtuStrankaListFormated_1">
      <item>PRIM-ART društvo s ograničenom odgovornošću za proizvodnju namještaja "u stečaju"</item>
    </derivirana_varijabla>
  </DomainObject.Predmet.ProtuStrankaListFormated>
  <DomainObject.Predmet.ProtuStrankaListFormatedOIB>
    <izvorni_sadrzaj>
      <item>PRIM-ART društvo s ograničenom odgovornošću za proizvodnju namještaja "u stečaju", OIB 42691519762</item>
    </izvorni_sadrzaj>
    <derivirana_varijabla naziv="DomainObject.Predmet.ProtuStrankaListFormatedOIB_1">
      <item>PRIM-ART društvo s ograničenom odgovornošću za proizvodnju namještaja "u stečaju", OIB 42691519762</item>
    </derivirana_varijabla>
  </DomainObject.Predmet.ProtuStrankaListFormatedOIB>
  <DomainObject.Predmet.ProtuStrankaListFormatedWithAdress>
    <izvorni_sadrzaj>
      <item>PRIM-ART društvo s ograničenom odgovornošću za proizvodnju namještaja "u stečaju", Kralja Zvonimira 5, 40000 Čakovec</item>
    </izvorni_sadrzaj>
    <derivirana_varijabla naziv="DomainObject.Predmet.ProtuStrankaListFormatedWithAdress_1">
      <item>PRIM-ART društvo s ograničenom odgovornošću za proizvodnju namještaja "u stečaju", Kralja Zvonimira 5, 40000 Čakovec</item>
    </derivirana_varijabla>
  </DomainObject.Predmet.ProtuStrankaListFormatedWithAdress>
  <DomainObject.Predmet.ProtuStrankaListFormatedWithAdressOIB>
    <izvorni_sadrzaj>
      <item>PRIM-ART društvo s ograničenom odgovornošću za proizvodnju namještaja "u stečaju", OIB 42691519762, Kralja Zvonimira 5, 40000 Čakovec</item>
    </izvorni_sadrzaj>
    <derivirana_varijabla naziv="DomainObject.Predmet.ProtuStrankaListFormatedWithAdressOIB_1">
      <item>PRIM-ART društvo s ograničenom odgovornošću za proizvodnju namještaja "u stečaju", OIB 42691519762, Kralja Zvonimira 5, 40000 Čakovec</item>
    </derivirana_varijabla>
  </DomainObject.Predmet.ProtuStrankaListFormatedWithAdressOIB>
  <DomainObject.Predmet.ProtuStrankaListNazivFormated>
    <izvorni_sadrzaj>
      <item>PRIM-ART društvo s ograničenom odgovornošću za proizvodnju namještaja "u stečaju"</item>
    </izvorni_sadrzaj>
    <derivirana_varijabla naziv="DomainObject.Predmet.ProtuStrankaListNazivFormated_1">
      <item>PRIM-ART društvo s ograničenom odgovornošću za proizvodnju namještaja "u stečaju"</item>
    </derivirana_varijabla>
  </DomainObject.Predmet.ProtuStrankaListNazivFormated>
  <DomainObject.Predmet.ProtuStrankaListNazivFormatedOIB>
    <izvorni_sadrzaj>
      <item>PRIM-ART društvo s ograničenom odgovornošću za proizvodnju namještaja "u stečaju", OIB 42691519762</item>
    </izvorni_sadrzaj>
    <derivirana_varijabla naziv="DomainObject.Predmet.ProtuStrankaListNazivFormatedOIB_1">
      <item>PRIM-ART društvo s ograničenom odgovornošću za proizvodnju namještaja "u stečaju", OIB 42691519762</item>
    </derivirana_varijabla>
  </DomainObject.Predmet.ProtuStrankaListNazivFormatedOIB>
  <DomainObject.Predmet.OstaliListFormated>
    <izvorni_sadrzaj>
      <item>ŽDO Građansko-upravni odjel u Čakovcu  (za Poreznu upravu Čakovec)</item>
      <item>Tea Gatternig</item>
      <item>Josip Čiček, odvjetnik  (za Hypo Steirmark Maschinenles)</item>
      <item>Vladimir Slunjski, odvjetnik (za Euroleasing d.o.o.)</item>
      <item>Hypo Steiermark Maschinenles</item>
      <item>HYPO-LEASING KROATIEN, društvo za financiranje, d.o.o.</item>
      <item>EUROLEASING, d.o.o. za prodaju vozila</item>
      <item>RH Ministarstvo financija - Porezna uprava Čakovec</item>
      <item>SG FORMA d.o.o. za trgovinu i usluge</item>
      <item>JADRANSKO OSIGURANJE dioničko društvo</item>
      <item>TRIGLAV OSIGURANJE d. d.</item>
      <item>HELIOS Vienna Insurance Group dioničko društvo za osiguranje</item>
      <item>Gradsko komunalno poduzeće ČAKOM d.o.o.</item>
      <item>Međimurske vode d.o.o. za javnu vodoopskrbu i javnu odvodnju</item>
      <item>ZAGREBAČKI HOLDING, društvo s ograničenom odgovornošću za javni prijevoz, opskrbu vodom, održavanje čistoće, putnička a</item>
      <item>Grgić &amp; Partneri odvjetničko društvo j.t.d.</item>
      <item>Marijan Topličanec</item>
    </izvorni_sadrzaj>
    <derivirana_varijabla naziv="DomainObject.Predmet.OstaliListFormated_1">
      <item>ŽDO Građansko-upravni odjel u Čakovcu  (za Poreznu upravu Čakovec)</item>
      <item>Tea Gatternig</item>
      <item>Josip Čiček, odvjetnik  (za Hypo Steirmark Maschinenles)</item>
      <item>Vladimir Slunjski, odvjetnik (za Euroleasing d.o.o.)</item>
      <item>Hypo Steiermark Maschinenles</item>
      <item>HYPO-LEASING KROATIEN, društvo za financiranje, d.o.o.</item>
      <item>EUROLEASING, d.o.o. za prodaju vozila</item>
      <item>RH Ministarstvo financija - Porezna uprava Čakovec</item>
      <item>SG FORMA d.o.o. za trgovinu i usluge</item>
      <item>JADRANSKO OSIGURANJE dioničko društvo</item>
      <item>TRIGLAV OSIGURANJE d. d.</item>
      <item>HELIOS Vienna Insurance Group dioničko društvo za osiguranje</item>
      <item>Gradsko komunalno poduzeće ČAKOM d.o.o.</item>
      <item>Međimurske vode d.o.o. za javnu vodoopskrbu i javnu odvodnju</item>
      <item>ZAGREBAČKI HOLDING, društvo s ograničenom odgovornošću za javni prijevoz, opskrbu vodom, održavanje čistoće, putnička a</item>
      <item>Grgić &amp; Partneri odvjetničko društvo j.t.d.</item>
      <item>Marijan Topličanec</item>
    </derivirana_varijabla>
  </DomainObject.Predmet.OstaliListFormated>
  <DomainObject.Predmet.OstaliListFormatedOIB>
    <izvorni_sadrzaj>
      <item>ŽDO Građansko-upravni odjel u Čakovcu  (za Poreznu upravu Čakovec)</item>
      <item>Tea Gatternig, OIB 20214370352</item>
      <item>Josip Čiček, odvjetnik  (za Hypo Steirmark Maschinenles)</item>
      <item>Vladimir Slunjski, odvjetnik (za Euroleasing d.o.o.)</item>
      <item>Hypo Steiermark Maschinenles</item>
      <item>HYPO-LEASING KROATIEN, društvo za financiranje, d.o.o., OIB 87064273078</item>
      <item>EUROLEASING, d.o.o. za prodaju vozila, OIB 48922277230</item>
      <item>RH Ministarstvo financija - Porezna uprava Čakovec</item>
      <item>SG FORMA d.o.o. za trgovinu i usluge, OIB 22010742388</item>
      <item>JADRANSKO OSIGURANJE dioničko društvo, OIB 94472454976</item>
      <item>TRIGLAV OSIGURANJE d. d., OIB 29743547503</item>
      <item>HELIOS Vienna Insurance Group dioničko društvo za osiguranje, OIB 59369087232</item>
      <item>Gradsko komunalno poduzeće ČAKOM d.o.o., OIB 14001865632</item>
      <item>Međimurske vode d.o.o. za javnu vodoopskrbu i javnu odvodnju, OIB 81394716246</item>
      <item>ZAGREBAČKI HOLDING, društvo s ograničenom odgovornošću za javni prijevoz, opskrbu vodom, održavanje čistoće, putnička a, OIB 85584865987</item>
      <item>Grgić &amp; Partneri odvjetničko društvo j.t.d., OIB 16457179668</item>
      <item>Marijan Topličanec, OIB 72768251393</item>
    </izvorni_sadrzaj>
    <derivirana_varijabla naziv="DomainObject.Predmet.OstaliListFormatedOIB_1">
      <item>ŽDO Građansko-upravni odjel u Čakovcu  (za Poreznu upravu Čakovec)</item>
      <item>Tea Gatternig, OIB 20214370352</item>
      <item>Josip Čiček, odvjetnik  (za Hypo Steirmark Maschinenles)</item>
      <item>Vladimir Slunjski, odvjetnik (za Euroleasing d.o.o.)</item>
      <item>Hypo Steiermark Maschinenles</item>
      <item>HYPO-LEASING KROATIEN, društvo za financiranje, d.o.o., OIB 87064273078</item>
      <item>EUROLEASING, d.o.o. za prodaju vozila, OIB 48922277230</item>
      <item>RH Ministarstvo financija - Porezna uprava Čakovec</item>
      <item>SG FORMA d.o.o. za trgovinu i usluge, OIB 22010742388</item>
      <item>JADRANSKO OSIGURANJE dioničko društvo, OIB 94472454976</item>
      <item>TRIGLAV OSIGURANJE d. d., OIB 29743547503</item>
      <item>HELIOS Vienna Insurance Group dioničko društvo za osiguranje, OIB 59369087232</item>
      <item>Gradsko komunalno poduzeće ČAKOM d.o.o., OIB 14001865632</item>
      <item>Međimurske vode d.o.o. za javnu vodoopskrbu i javnu odvodnju, OIB 81394716246</item>
      <item>ZAGREBAČKI HOLDING, društvo s ograničenom odgovornošću za javni prijevoz, opskrbu vodom, održavanje čistoće, putnička a, OIB 85584865987</item>
      <item>Grgić &amp; Partneri odvjetničko društvo j.t.d., OIB 16457179668</item>
      <item>Marijan Topličanec, OIB 72768251393</item>
    </derivirana_varijabla>
  </DomainObject.Predmet.OstaliListFormatedOIB>
  <DomainObject.Predmet.OstaliListFormatedWithAdress>
    <izvorni_sadrzaj>
      <item>ŽDO Građansko-upravni odjel u Čakovcu  (za Poreznu upravu Čakovec), I. Mažuranića 2, 40000 Čakovec</item>
      <item>Tea Gatternig, A. Šenoe 3, 42000 Varaždin</item>
      <item>Josip Čiček, odvjetnik  (za Hypo Steirmark Maschinenles), Cankareva 3, 42000 Varaždin</item>
      <item>Vladimir Slunjski, odvjetnik (za Euroleasing d.o.o.), Zagrebačka 63, 42000 Varaždin</item>
      <item>Hypo Steiermark Maschinenles, Joanneumring 20, GRAZ</item>
      <item>HYPO-LEASING KROATIEN, društvo za financiranje, d.o.o., Koranska 16, 10000 Zagreb</item>
      <item>EUROLEASING, d.o.o. za prodaju vozila, Remetinečka cesta 98, 10000 Zagreb</item>
      <item>RH Ministarstvo financija - Porezna uprava Čakovec, I. Mažuranića 2, 40000 Čakovec</item>
      <item>SG FORMA d.o.o. za trgovinu i usluge, Nalješkovićeva 45, 10000 Zagreb</item>
      <item>JADRANSKO OSIGURANJE dioničko društvo, Listopadska 2, 10000 Zagreb</item>
      <item>TRIGLAV OSIGURANJE d. d., Antuna Heinza 4, 10000 Zagreb</item>
      <item>HELIOS Vienna Insurance Group dioničko društvo za osiguranje, Poljička ulica 5, 10000 Zagreb</item>
      <item>Gradsko komunalno poduzeće ČAKOM d.o.o., Mihovljanska/bb, Čakovec</item>
      <item>Međimurske vode d.o.o. za javnu vodoopskrbu i javnu odvodnju, Matice hrvatske 10, Čakovec</item>
      <item>ZAGREBAČKI HOLDING, društvo s ograničenom odgovornošću za javni prijevoz, opskrbu vodom, održavanje čistoće, putnička a, Ulica grada Vukovara 41, 10000 Zagreb</item>
      <item>Grgić &amp; Partneri odvjetničko društvo j.t.d., Ulica grada Vukovara 282, 10000 Zagreb</item>
      <item>Marijan Topličanec, Zavnoh-a 25c, 40000 Čakovec</item>
    </izvorni_sadrzaj>
    <derivirana_varijabla naziv="DomainObject.Predmet.OstaliListFormatedWithAdress_1">
      <item>ŽDO Građansko-upravni odjel u Čakovcu  (za Poreznu upravu Čakovec), I. Mažuranića 2, 40000 Čakovec</item>
      <item>Tea Gatternig, A. Šenoe 3, 42000 Varaždin</item>
      <item>Josip Čiček, odvjetnik  (za Hypo Steirmark Maschinenles), Cankareva 3, 42000 Varaždin</item>
      <item>Vladimir Slunjski, odvjetnik (za Euroleasing d.o.o.), Zagrebačka 63, 42000 Varaždin</item>
      <item>Hypo Steiermark Maschinenles, Joanneumring 20, GRAZ</item>
      <item>HYPO-LEASING KROATIEN, društvo za financiranje, d.o.o., Koranska 16, 10000 Zagreb</item>
      <item>EUROLEASING, d.o.o. za prodaju vozila, Remetinečka cesta 98, 10000 Zagreb</item>
      <item>RH Ministarstvo financija - Porezna uprava Čakovec, I. Mažuranića 2, 40000 Čakovec</item>
      <item>SG FORMA d.o.o. za trgovinu i usluge, Nalješkovićeva 45, 10000 Zagreb</item>
      <item>JADRANSKO OSIGURANJE dioničko društvo, Listopadska 2, 10000 Zagreb</item>
      <item>TRIGLAV OSIGURANJE d. d., Antuna Heinza 4, 10000 Zagreb</item>
      <item>HELIOS Vienna Insurance Group dioničko društvo za osiguranje, Poljička ulica 5, 10000 Zagreb</item>
      <item>Gradsko komunalno poduzeće ČAKOM d.o.o., Mihovljanska/bb, Čakovec</item>
      <item>Međimurske vode d.o.o. za javnu vodoopskrbu i javnu odvodnju, Matice hrvatske 10, Čakovec</item>
      <item>ZAGREBAČKI HOLDING, društvo s ograničenom odgovornošću za javni prijevoz, opskrbu vodom, održavanje čistoće, putnička a, Ulica grada Vukovara 41, 10000 Zagreb</item>
      <item>Grgić &amp; Partneri odvjetničko društvo j.t.d., Ulica grada Vukovara 282, 10000 Zagreb</item>
      <item>Marijan Topličanec, Zavnoh-a 25c, 40000 Čakovec</item>
    </derivirana_varijabla>
  </DomainObject.Predmet.OstaliListFormatedWithAdress>
  <DomainObject.Predmet.OstaliListFormatedWithAdressOIB>
    <izvorni_sadrzaj>
      <item>ŽDO Građansko-upravni odjel u Čakovcu  (za Poreznu upravu Čakovec), I. Mažuranića 2, 40000 Čakovec</item>
      <item>Tea Gatternig, OIB 20214370352, A. Šenoe 3, 42000 Varaždin</item>
      <item>Josip Čiček, odvjetnik  (za Hypo Steirmark Maschinenles), Cankareva 3, 42000 Varaždin</item>
      <item>Vladimir Slunjski, odvjetnik (za Euroleasing d.o.o.), Zagrebačka 63, 42000 Varaždin</item>
      <item>Hypo Steiermark Maschinenles, Joanneumring 20, GRAZ</item>
      <item>HYPO-LEASING KROATIEN, društvo za financiranje, d.o.o., OIB 87064273078, Koranska 16, 10000 Zagreb</item>
      <item>EUROLEASING, d.o.o. za prodaju vozila, OIB 48922277230, Remetinečka cesta 98, 10000 Zagreb</item>
      <item>RH Ministarstvo financija - Porezna uprava Čakovec, I. Mažuranića 2, 40000 Čakovec</item>
      <item>SG FORMA d.o.o. za trgovinu i usluge, OIB 22010742388, Nalješkovićeva 45, 10000 Zagreb</item>
      <item>JADRANSKO OSIGURANJE dioničko društvo, OIB 94472454976, Listopadska 2, 10000 Zagreb</item>
      <item>TRIGLAV OSIGURANJE d. d., OIB 29743547503, Antuna Heinza 4, 10000 Zagreb</item>
      <item>HELIOS Vienna Insurance Group dioničko društvo za osiguranje, OIB 59369087232, Poljička ulica 5, 10000 Zagreb</item>
      <item>Gradsko komunalno poduzeće ČAKOM d.o.o., OIB 14001865632, Mihovljanska/bb, Čakovec</item>
      <item>Međimurske vode d.o.o. za javnu vodoopskrbu i javnu odvodnju, OIB 81394716246, Matice hrvatske 10, Čakovec</item>
      <item>ZAGREBAČKI HOLDING, društvo s ograničenom odgovornošću za javni prijevoz, opskrbu vodom, održavanje čistoće, putnička a, OIB 85584865987, Ulica grada Vukovara 41, 10000 Zagreb</item>
      <item>Grgić &amp; Partneri odvjetničko društvo j.t.d., OIB 16457179668, Ulica grada Vukovara 282, 10000 Zagreb</item>
      <item>Marijan Topličanec, OIB 72768251393, Zavnoh-a 25c, 40000 Čakovec</item>
    </izvorni_sadrzaj>
    <derivirana_varijabla naziv="DomainObject.Predmet.OstaliListFormatedWithAdressOIB_1">
      <item>ŽDO Građansko-upravni odjel u Čakovcu  (za Poreznu upravu Čakovec), I. Mažuranića 2, 40000 Čakovec</item>
      <item>Tea Gatternig, OIB 20214370352, A. Šenoe 3, 42000 Varaždin</item>
      <item>Josip Čiček, odvjetnik  (za Hypo Steirmark Maschinenles), Cankareva 3, 42000 Varaždin</item>
      <item>Vladimir Slunjski, odvjetnik (za Euroleasing d.o.o.), Zagrebačka 63, 42000 Varaždin</item>
      <item>Hypo Steiermark Maschinenles, Joanneumring 20, GRAZ</item>
      <item>HYPO-LEASING KROATIEN, društvo za financiranje, d.o.o., OIB 87064273078, Koranska 16, 10000 Zagreb</item>
      <item>EUROLEASING, d.o.o. za prodaju vozila, OIB 48922277230, Remetinečka cesta 98, 10000 Zagreb</item>
      <item>RH Ministarstvo financija - Porezna uprava Čakovec, I. Mažuranića 2, 40000 Čakovec</item>
      <item>SG FORMA d.o.o. za trgovinu i usluge, OIB 22010742388, Nalješkovićeva 45, 10000 Zagreb</item>
      <item>JADRANSKO OSIGURANJE dioničko društvo, OIB 94472454976, Listopadska 2, 10000 Zagreb</item>
      <item>TRIGLAV OSIGURANJE d. d., OIB 29743547503, Antuna Heinza 4, 10000 Zagreb</item>
      <item>HELIOS Vienna Insurance Group dioničko društvo za osiguranje, OIB 59369087232, Poljička ulica 5, 10000 Zagreb</item>
      <item>Gradsko komunalno poduzeće ČAKOM d.o.o., OIB 14001865632, Mihovljanska/bb, Čakovec</item>
      <item>Međimurske vode d.o.o. za javnu vodoopskrbu i javnu odvodnju, OIB 81394716246, Matice hrvatske 10, Čakovec</item>
      <item>ZAGREBAČKI HOLDING, društvo s ograničenom odgovornošću za javni prijevoz, opskrbu vodom, održavanje čistoće, putnička a, OIB 85584865987, Ulica grada Vukovara 41, 10000 Zagreb</item>
      <item>Grgić &amp; Partneri odvjetničko društvo j.t.d., OIB 16457179668, Ulica grada Vukovara 282, 10000 Zagreb</item>
      <item>Marijan Topličanec, OIB 72768251393, Zavnoh-a 25c, 40000 Čakovec</item>
    </derivirana_varijabla>
  </DomainObject.Predmet.OstaliListFormatedWithAdressOIB>
  <DomainObject.Predmet.OstaliListNazivFormated>
    <izvorni_sadrzaj>
      <item>ŽDO Građansko-upravni odjel u Čakovcu  (za Poreznu upravu Čakovec)</item>
      <item>Tea Gatternig</item>
      <item>Josip Čiček, odvjetnik  (za Hypo Steirmark Maschinenles)</item>
      <item>Vladimir Slunjski, odvjetnik (za Euroleasing d.o.o.)</item>
      <item>Hypo Steiermark Maschinenles</item>
      <item>HYPO-LEASING KROATIEN, društvo za financiranje, d.o.o.</item>
      <item>EUROLEASING, d.o.o. za prodaju vozila</item>
      <item>RH Ministarstvo financija - Porezna uprava Čakovec</item>
      <item>SG FORMA d.o.o. za trgovinu i usluge</item>
      <item>JADRANSKO OSIGURANJE dioničko društvo</item>
      <item>TRIGLAV OSIGURANJE d. d.</item>
      <item>HELIOS Vienna Insurance Group dioničko društvo za osiguranje</item>
      <item>Gradsko komunalno poduzeće ČAKOM d.o.o.</item>
      <item>Međimurske vode d.o.o. za javnu vodoopskrbu i javnu odvodnju</item>
      <item>ZAGREBAČKI HOLDING, društvo s ograničenom odgovornošću za javni prijevoz, opskrbu vodom, održavanje čistoće, putnička a</item>
      <item>Grgić &amp; Partneri odvjetničko društvo j.t.d.</item>
      <item>Marijan Topličanec</item>
    </izvorni_sadrzaj>
    <derivirana_varijabla naziv="DomainObject.Predmet.OstaliListNazivFormated_1">
      <item>ŽDO Građansko-upravni odjel u Čakovcu  (za Poreznu upravu Čakovec)</item>
      <item>Tea Gatternig</item>
      <item>Josip Čiček, odvjetnik  (za Hypo Steirmark Maschinenles)</item>
      <item>Vladimir Slunjski, odvjetnik (za Euroleasing d.o.o.)</item>
      <item>Hypo Steiermark Maschinenles</item>
      <item>HYPO-LEASING KROATIEN, društvo za financiranje, d.o.o.</item>
      <item>EUROLEASING, d.o.o. za prodaju vozila</item>
      <item>RH Ministarstvo financija - Porezna uprava Čakovec</item>
      <item>SG FORMA d.o.o. za trgovinu i usluge</item>
      <item>JADRANSKO OSIGURANJE dioničko društvo</item>
      <item>TRIGLAV OSIGURANJE d. d.</item>
      <item>HELIOS Vienna Insurance Group dioničko društvo za osiguranje</item>
      <item>Gradsko komunalno poduzeće ČAKOM d.o.o.</item>
      <item>Međimurske vode d.o.o. za javnu vodoopskrbu i javnu odvodnju</item>
      <item>ZAGREBAČKI HOLDING, društvo s ograničenom odgovornošću za javni prijevoz, opskrbu vodom, održavanje čistoće, putnička a</item>
      <item>Grgić &amp; Partneri odvjetničko društvo j.t.d.</item>
      <item>Marijan Topličanec</item>
    </derivirana_varijabla>
  </DomainObject.Predmet.OstaliListNazivFormated>
  <DomainObject.Predmet.OstaliListNazivFormatedOIB>
    <izvorni_sadrzaj>
      <item>ŽDO Građansko-upravni odjel u Čakovcu  (za Poreznu upravu Čakovec)</item>
      <item>Tea Gatternig, OIB 20214370352</item>
      <item>Josip Čiček, odvjetnik  (za Hypo Steirmark Maschinenles)</item>
      <item>Vladimir Slunjski, odvjetnik (za Euroleasing d.o.o.)</item>
      <item>Hypo Steiermark Maschinenles</item>
      <item>HYPO-LEASING KROATIEN, društvo za financiranje, d.o.o., OIB 87064273078</item>
      <item>EUROLEASING, d.o.o. za prodaju vozila, OIB 48922277230</item>
      <item>RH Ministarstvo financija - Porezna uprava Čakovec</item>
      <item>SG FORMA d.o.o. za trgovinu i usluge, OIB 22010742388</item>
      <item>JADRANSKO OSIGURANJE dioničko društvo, OIB 94472454976</item>
      <item>TRIGLAV OSIGURANJE d. d., OIB 29743547503</item>
      <item>HELIOS Vienna Insurance Group dioničko društvo za osiguranje, OIB 59369087232</item>
      <item>Gradsko komunalno poduzeće ČAKOM d.o.o., OIB 14001865632</item>
      <item>Međimurske vode d.o.o. za javnu vodoopskrbu i javnu odvodnju, OIB 81394716246</item>
      <item>ZAGREBAČKI HOLDING, društvo s ograničenom odgovornošću za javni prijevoz, opskrbu vodom, održavanje čistoće, putnička a, OIB 85584865987</item>
      <item>Grgić &amp; Partneri odvjetničko društvo j.t.d., OIB 16457179668</item>
      <item>Marijan Topličanec, OIB 72768251393</item>
    </izvorni_sadrzaj>
    <derivirana_varijabla naziv="DomainObject.Predmet.OstaliListNazivFormatedOIB_1">
      <item>ŽDO Građansko-upravni odjel u Čakovcu  (za Poreznu upravu Čakovec)</item>
      <item>Tea Gatternig, OIB 20214370352</item>
      <item>Josip Čiček, odvjetnik  (za Hypo Steirmark Maschinenles)</item>
      <item>Vladimir Slunjski, odvjetnik (za Euroleasing d.o.o.)</item>
      <item>Hypo Steiermark Maschinenles</item>
      <item>HYPO-LEASING KROATIEN, društvo za financiranje, d.o.o., OIB 87064273078</item>
      <item>EUROLEASING, d.o.o. za prodaju vozila, OIB 48922277230</item>
      <item>RH Ministarstvo financija - Porezna uprava Čakovec</item>
      <item>SG FORMA d.o.o. za trgovinu i usluge, OIB 22010742388</item>
      <item>JADRANSKO OSIGURANJE dioničko društvo, OIB 94472454976</item>
      <item>TRIGLAV OSIGURANJE d. d., OIB 29743547503</item>
      <item>HELIOS Vienna Insurance Group dioničko društvo za osiguranje, OIB 59369087232</item>
      <item>Gradsko komunalno poduzeće ČAKOM d.o.o., OIB 14001865632</item>
      <item>Međimurske vode d.o.o. za javnu vodoopskrbu i javnu odvodnju, OIB 81394716246</item>
      <item>ZAGREBAČKI HOLDING, društvo s ograničenom odgovornošću za javni prijevoz, opskrbu vodom, održavanje čistoće, putnička a, OIB 85584865987</item>
      <item>Grgić &amp; Partneri odvjetničko društvo j.t.d., OIB 16457179668</item>
      <item>Marijan Topličanec, OIB 72768251393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St-48/2009-86</izvorni_sadrzaj>
    <derivirana_varijabla naziv="DomainObject.PoslovniBrojDokumenta_1">St-48/2009-86</derivirana_varijabla>
  </DomainObject.PoslovniBrojDokumenta>
  <DomainObject.Predmet.StrankaIDrugi>
    <izvorni_sadrzaj>RH Ministarstvo financija, Porezna uprava Čakovec</izvorni_sadrzaj>
    <derivirana_varijabla naziv="DomainObject.Predmet.StrankaIDrugi_1">RH Ministarstvo financija, Porezna uprava Čakovec</derivirana_varijabla>
  </DomainObject.Predmet.StrankaIDrugi>
  <DomainObject.Predmet.ProtustrankaIDrugi>
    <izvorni_sadrzaj>PRIM-ART društvo s ograničenom odgovornošću za proizvodnju namještaja "u stečaju"</izvorni_sadrzaj>
    <derivirana_varijabla naziv="DomainObject.Predmet.ProtustrankaIDrugi_1">PRIM-ART društvo s ograničenom odgovornošću za proizvodnju namještaja "u stečaju"</derivirana_varijabla>
  </DomainObject.Predmet.ProtustrankaIDrugi>
  <DomainObject.Predmet.StrankaIDrugiAdressOIB>
    <izvorni_sadrzaj>RH Ministarstvo financija, Porezna uprava Čakovec, OIB 18683136487, Otokara Keršovanija 11, 40000 Čakovec</izvorni_sadrzaj>
    <derivirana_varijabla naziv="DomainObject.Predmet.StrankaIDrugiAdressOIB_1">RH Ministarstvo financija, Porezna uprava Čakovec, OIB 18683136487, Otokara Keršovanija 11, 40000 Čakovec</derivirana_varijabla>
  </DomainObject.Predmet.StrankaIDrugiAdressOIB>
  <DomainObject.Predmet.ProtustrankaIDrugiAdressOIB>
    <izvorni_sadrzaj>PRIM-ART društvo s ograničenom odgovornošću za proizvodnju namještaja "u stečaju", OIB 42691519762, Kralja Zvonimira 5, 40000 Čakovec</izvorni_sadrzaj>
    <derivirana_varijabla naziv="DomainObject.Predmet.ProtustrankaIDrugiAdressOIB_1">PRIM-ART društvo s ograničenom odgovornošću za proizvodnju namještaja "u stečaju", OIB 42691519762, Kralja Zvonimira 5,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ŽDO Građansko-upravni odjel u Čakovcu  (za Poreznu upravu Čakovec)</item>
      <item>Tea Gatternig</item>
      <item>PRIM-ART društvo s ograničenom odgovornošću za proizvodnju namještaja "u stečaju"</item>
      <item>RH Ministarstvo financija, Porezna uprava Čakovec</item>
      <item>Josip Čiček, odvjetnik  (za Hypo Steirmark Maschinenles)</item>
      <item>Vladimir Slunjski, odvjetnik (za Euroleasing d.o.o.)</item>
      <item>Hypo Steiermark Maschinenles</item>
      <item>HYPO-LEASING KROATIEN, društvo za financiranje, d.o.o.</item>
      <item>EUROLEASING, d.o.o. za prodaju vozila</item>
      <item>RH Ministarstvo financija - Porezna uprava Čakovec</item>
      <item>SG FORMA d.o.o. za trgovinu i usluge</item>
      <item>JADRANSKO OSIGURANJE dioničko društvo</item>
      <item>TRIGLAV OSIGURANJE d. d.</item>
      <item>HELIOS Vienna Insurance Group dioničko društvo za osiguranje</item>
      <item>Gradsko komunalno poduzeće ČAKOM d.o.o.</item>
      <item>Međimurske vode d.o.o. za javnu vodoopskrbu i javnu odvodnju</item>
      <item>ZAGREBAČKI HOLDING, društvo s ograničenom odgovornošću za javni prijevoz, opskrbu vodom, održavanje čistoće, putnička a</item>
      <item>Grgić &amp; Partneri odvjetničko društvo j.t.d.</item>
      <item>Marijan Topličanec</item>
    </izvorni_sadrzaj>
    <derivirana_varijabla naziv="DomainObject.Predmet.SudioniciListNaziv_1">
      <item>ŽDO Građansko-upravni odjel u Čakovcu  (za Poreznu upravu Čakovec)</item>
      <item>Tea Gatternig</item>
      <item>PRIM-ART društvo s ograničenom odgovornošću za proizvodnju namještaja "u stečaju"</item>
      <item>RH Ministarstvo financija, Porezna uprava Čakovec</item>
      <item>Josip Čiček, odvjetnik  (za Hypo Steirmark Maschinenles)</item>
      <item>Vladimir Slunjski, odvjetnik (za Euroleasing d.o.o.)</item>
      <item>Hypo Steiermark Maschinenles</item>
      <item>HYPO-LEASING KROATIEN, društvo za financiranje, d.o.o.</item>
      <item>EUROLEASING, d.o.o. za prodaju vozila</item>
      <item>RH Ministarstvo financija - Porezna uprava Čakovec</item>
      <item>SG FORMA d.o.o. za trgovinu i usluge</item>
      <item>JADRANSKO OSIGURANJE dioničko društvo</item>
      <item>TRIGLAV OSIGURANJE d. d.</item>
      <item>HELIOS Vienna Insurance Group dioničko društvo za osiguranje</item>
      <item>Gradsko komunalno poduzeće ČAKOM d.o.o.</item>
      <item>Međimurske vode d.o.o. za javnu vodoopskrbu i javnu odvodnju</item>
      <item>ZAGREBAČKI HOLDING, društvo s ograničenom odgovornošću za javni prijevoz, opskrbu vodom, održavanje čistoće, putnička a</item>
      <item>Grgić &amp; Partneri odvjetničko društvo j.t.d.</item>
      <item>Marijan Topličanec</item>
    </derivirana_varijabla>
  </DomainObject.Predmet.SudioniciListNaziv>
  <DomainObject.Predmet.SudioniciListAdressOIB>
    <izvorni_sadrzaj>
      <item>ŽDO Građansko-upravni odjel u Čakovcu  (za Poreznu upravu Čakovec), I. Mažuranića 2,40000 Čakovec</item>
      <item>Tea Gatternig, OIB 20214370352, A. Šenoe 3,42000 Varaždin</item>
      <item>PRIM-ART društvo s ograničenom odgovornošću za proizvodnju namještaja "u stečaju", OIB 42691519762, Kralja Zvonimira 5,40000 Čakovec</item>
      <item>RH Ministarstvo financija, Porezna uprava Čakovec, OIB 18683136487, Otokara Keršovanija 11,40000 Čakovec</item>
      <item>Josip Čiček, odvjetnik  (za Hypo Steirmark Maschinenles), Cankareva 3,42000 Varaždin</item>
      <item>Vladimir Slunjski, odvjetnik (za Euroleasing d.o.o.), Zagrebačka 63,42000 Varaždin</item>
      <item>Hypo Steiermark Maschinenles, Joanneumring 20,GRAZ</item>
      <item>HYPO-LEASING KROATIEN, društvo za financiranje, d.o.o., OIB 87064273078, Koranska 16,10000 Zagreb</item>
      <item>EUROLEASING, d.o.o. za prodaju vozila, OIB 48922277230, Remetinečka cesta 98,10000 Zagreb</item>
      <item>RH Ministarstvo financija - Porezna uprava Čakovec, I. Mažuranića 2,40000 Čakovec</item>
      <item>SG FORMA d.o.o. za trgovinu i usluge, OIB 22010742388, Nalješkovićeva 45,10000 Zagreb</item>
      <item>JADRANSKO OSIGURANJE dioničko društvo, OIB 94472454976, Listopadska 2,10000 Zagreb</item>
      <item>TRIGLAV OSIGURANJE d. d., OIB 29743547503, Antuna Heinza 4,10000 Zagreb</item>
      <item>HELIOS Vienna Insurance Group dioničko društvo za osiguranje, OIB 59369087232, Poljička ulica 5,10000 Zagreb</item>
      <item>Gradsko komunalno poduzeće ČAKOM d.o.o., OIB 14001865632, Mihovljanska/bb,Čakovec</item>
      <item>Međimurske vode d.o.o. za javnu vodoopskrbu i javnu odvodnju, OIB 81394716246, Matice hrvatske 10,Čakovec</item>
      <item>ZAGREBAČKI HOLDING, društvo s ograničenom odgovornošću za javni prijevoz, opskrbu vodom, održavanje čistoće, putnička a, OIB 85584865987, Ulica grada Vukovara 41,10000 Zagreb</item>
      <item>Grgić &amp; Partneri odvjetničko društvo j.t.d., OIB 16457179668, Ulica grada Vukovara 282,10000 Zagreb</item>
      <item>Marijan Topličanec, OIB 72768251393, Zavnoh-a 25c,40000 Čakovec</item>
    </izvorni_sadrzaj>
    <derivirana_varijabla naziv="DomainObject.Predmet.SudioniciListAdressOIB_1">
      <item>ŽDO Građansko-upravni odjel u Čakovcu  (za Poreznu upravu Čakovec), I. Mažuranića 2,40000 Čakovec</item>
      <item>Tea Gatternig, OIB 20214370352, A. Šenoe 3,42000 Varaždin</item>
      <item>PRIM-ART društvo s ograničenom odgovornošću za proizvodnju namještaja "u stečaju", OIB 42691519762, Kralja Zvonimira 5,40000 Čakovec</item>
      <item>RH Ministarstvo financija, Porezna uprava Čakovec, OIB 18683136487, Otokara Keršovanija 11,40000 Čakovec</item>
      <item>Josip Čiček, odvjetnik  (za Hypo Steirmark Maschinenles), Cankareva 3,42000 Varaždin</item>
      <item>Vladimir Slunjski, odvjetnik (za Euroleasing d.o.o.), Zagrebačka 63,42000 Varaždin</item>
      <item>Hypo Steiermark Maschinenles, Joanneumring 20,GRAZ</item>
      <item>HYPO-LEASING KROATIEN, društvo za financiranje, d.o.o., OIB 87064273078, Koranska 16,10000 Zagreb</item>
      <item>EUROLEASING, d.o.o. za prodaju vozila, OIB 48922277230, Remetinečka cesta 98,10000 Zagreb</item>
      <item>RH Ministarstvo financija - Porezna uprava Čakovec, I. Mažuranića 2,40000 Čakovec</item>
      <item>SG FORMA d.o.o. za trgovinu i usluge, OIB 22010742388, Nalješkovićeva 45,10000 Zagreb</item>
      <item>JADRANSKO OSIGURANJE dioničko društvo, OIB 94472454976, Listopadska 2,10000 Zagreb</item>
      <item>TRIGLAV OSIGURANJE d. d., OIB 29743547503, Antuna Heinza 4,10000 Zagreb</item>
      <item>HELIOS Vienna Insurance Group dioničko društvo za osiguranje, OIB 59369087232, Poljička ulica 5,10000 Zagreb</item>
      <item>Gradsko komunalno poduzeće ČAKOM d.o.o., OIB 14001865632, Mihovljanska/bb,Čakovec</item>
      <item>Međimurske vode d.o.o. za javnu vodoopskrbu i javnu odvodnju, OIB 81394716246, Matice hrvatske 10,Čakovec</item>
      <item>ZAGREBAČKI HOLDING, društvo s ograničenom odgovornošću za javni prijevoz, opskrbu vodom, održavanje čistoće, putnička a, OIB 85584865987, Ulica grada Vukovara 41,10000 Zagreb</item>
      <item>Grgić &amp; Partneri odvjetničko društvo j.t.d., OIB 16457179668, Ulica grada Vukovara 282,10000 Zagreb</item>
      <item>Marijan Topličanec, OIB 72768251393, Zavnoh-a 25c,40000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B9CAA2-0FF6-4FE0-94D9-2A625A0380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779</properties:Words>
  <properties:Characters>3968</properties:Characters>
  <properties:Lines>105</properties:Lines>
  <properties:Paragraphs>26</properties:Paragraphs>
  <properties:TotalTime>64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2017-02-06T08:42:00Z</cp:lastPrinted>
  <dcterms:modified xmlns:xsi="http://www.w3.org/2001/XMLSchema-instance" xsi:type="dcterms:W3CDTF">2017-02-06T08:42:00Z</dcterms:modified>
  <cp:revision>37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St-48/2009-86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