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df6a" w14:paraId="ac5df6a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DD7BA7">
        <w:rPr>
          <w:sz w:val="24"/>
          <w:szCs w:val="24"/>
        </w:rPr>
        <w:t>1058/13-22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DD7BA7">
        <w:rPr>
          <w:sz w:val="24"/>
          <w:szCs w:val="24"/>
        </w:rPr>
        <w:t xml:space="preserve"> MARADY d.o.o. Rijeka, Škurinjskih žrtava 23, OIB: </w:t>
      </w:r>
      <w:r w:rsidR="00DD7BA7" w:rsidRPr="00DD7BA7">
        <w:rPr>
          <w:sz w:val="24"/>
          <w:szCs w:val="24"/>
        </w:rPr>
        <w:t>38236731370</w:t>
      </w:r>
      <w:r w:rsidR="00EE2463">
        <w:rPr>
          <w:sz w:val="24"/>
          <w:szCs w:val="24"/>
        </w:rPr>
        <w:t>,</w:t>
      </w:r>
      <w:r w:rsidR="00DD7BA7">
        <w:rPr>
          <w:sz w:val="24"/>
          <w:szCs w:val="24"/>
        </w:rPr>
        <w:t xml:space="preserve"> MBS: 040113700,</w:t>
      </w:r>
      <w:r w:rsidR="0014499F">
        <w:rPr>
          <w:sz w:val="24"/>
          <w:szCs w:val="24"/>
        </w:rPr>
        <w:t xml:space="preserve"> </w:t>
      </w:r>
      <w:r w:rsidR="00FE40EE">
        <w:rPr>
          <w:sz w:val="24"/>
          <w:szCs w:val="24"/>
        </w:rPr>
        <w:t>1</w:t>
      </w:r>
      <w:r w:rsidR="002F1331">
        <w:rPr>
          <w:sz w:val="24"/>
          <w:szCs w:val="24"/>
        </w:rPr>
        <w:t>2</w:t>
      </w:r>
      <w:r w:rsidR="00FE40EE">
        <w:rPr>
          <w:sz w:val="24"/>
          <w:szCs w:val="24"/>
        </w:rPr>
        <w:t>. listopada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DD7BA7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DD7BA7">
        <w:rPr>
          <w:sz w:val="24"/>
          <w:szCs w:val="24"/>
        </w:rPr>
        <w:t xml:space="preserve"> </w:t>
      </w:r>
      <w:r w:rsidR="00DD7BA7" w:rsidRPr="00DD7BA7">
        <w:rPr>
          <w:sz w:val="24"/>
          <w:szCs w:val="24"/>
        </w:rPr>
        <w:t>MARADY d.o.o. Rijeka, Škurinjskih žrtava 23, OIB: 38236731370, MBS: 040113700</w:t>
      </w:r>
      <w:r w:rsidR="00EE2463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FE40EE">
        <w:rPr>
          <w:sz w:val="24"/>
          <w:szCs w:val="24"/>
        </w:rPr>
        <w:t>1</w:t>
      </w:r>
      <w:r w:rsidR="002F1331">
        <w:rPr>
          <w:sz w:val="24"/>
          <w:szCs w:val="24"/>
        </w:rPr>
        <w:t>2</w:t>
      </w:r>
      <w:r w:rsidR="00FE40EE">
        <w:rPr>
          <w:sz w:val="24"/>
          <w:szCs w:val="24"/>
        </w:rPr>
        <w:t>. listopada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2F1331">
        <w:rPr>
          <w:sz w:val="24"/>
          <w:szCs w:val="24"/>
        </w:rPr>
        <w:t xml:space="preserve"> u 9,15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DD7BA7" w:rsidR="0071625D" w:rsidRPr="00DD7BA7">
      <w:pPr>
        <w:pStyle w:val="Odlomakpopisa"/>
        <w:numPr>
          <w:ilvl w:val="0"/>
          <w:numId w:val="1"/>
        </w:numPr>
      </w:pPr>
      <w:r w:rsidRPr="00DD7BA7">
        <w:rPr>
          <w:sz w:val="24"/>
          <w:szCs w:val="24"/>
        </w:rPr>
        <w:t>Stečajnim upraviteljem imenuje se</w:t>
      </w:r>
      <w:r w:rsidR="004E35CF" w:rsidRPr="00DD7BA7">
        <w:rPr>
          <w:sz w:val="24"/>
          <w:szCs w:val="24"/>
        </w:rPr>
        <w:t xml:space="preserve"> </w:t>
      </w:r>
      <w:r w:rsidR="0014499F" w:rsidRPr="00DD7BA7">
        <w:rPr>
          <w:sz w:val="24"/>
          <w:szCs w:val="24"/>
        </w:rPr>
        <w:t xml:space="preserve"> </w:t>
      </w:r>
      <w:r w:rsidR="00DD7BA7">
        <w:rPr>
          <w:sz w:val="24"/>
          <w:szCs w:val="24"/>
        </w:rPr>
        <w:t>Gordana Štifter Draščić iz Jurdani, Obadi 90 c, OIB. 31023139608.</w:t>
      </w:r>
    </w:p>
    <w:p w:rsidRDefault="00DD7BA7" w:rsidP="00DD7BA7" w:rsidR="00DD7BA7" w:rsidRPr="00797F51"/>
    <w:p w:rsidRDefault="001D1809" w:rsidP="00DD7BA7" w:rsidR="00EE2463">
      <w:pPr>
        <w:numPr>
          <w:ilvl w:val="0"/>
          <w:numId w:val="1"/>
        </w:numPr>
        <w:jc w:val="both"/>
        <w:rPr>
          <w:sz w:val="24"/>
          <w:szCs w:val="24"/>
        </w:rPr>
      </w:pPr>
      <w:r w:rsidRPr="00DD7BA7">
        <w:rPr>
          <w:sz w:val="24"/>
          <w:szCs w:val="24"/>
        </w:rPr>
        <w:t xml:space="preserve">Zaključuje se stečajni postupak nad </w:t>
      </w:r>
      <w:r w:rsidR="00797F51" w:rsidRPr="00DD7BA7">
        <w:rPr>
          <w:sz w:val="24"/>
          <w:szCs w:val="24"/>
        </w:rPr>
        <w:t>dužnikom</w:t>
      </w:r>
      <w:r w:rsidR="007C080A" w:rsidRPr="00DD7BA7">
        <w:rPr>
          <w:sz w:val="24"/>
          <w:szCs w:val="24"/>
        </w:rPr>
        <w:t xml:space="preserve"> </w:t>
      </w:r>
      <w:r w:rsidR="00DD7BA7" w:rsidRPr="00DD7BA7">
        <w:rPr>
          <w:sz w:val="24"/>
          <w:szCs w:val="24"/>
        </w:rPr>
        <w:t>MARADY d.o.o. Rijeka, Škurinjskih žrtava 23, OIB: 38236731370, MBS: 040113700.</w:t>
      </w:r>
    </w:p>
    <w:p w:rsidRDefault="00DD7BA7" w:rsidP="00DD7BA7" w:rsidR="00DD7BA7" w:rsidRPr="00DD7BA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DD7BA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EE2463">
        <w:rPr>
          <w:sz w:val="24"/>
          <w:szCs w:val="24"/>
        </w:rPr>
        <w:t xml:space="preserve"> </w:t>
      </w:r>
      <w:r w:rsidR="00DD7BA7" w:rsidRPr="00DD7BA7">
        <w:rPr>
          <w:sz w:val="24"/>
          <w:szCs w:val="24"/>
        </w:rPr>
        <w:t>MARADY d.o.o. Rijeka, Škurinjskih žrtava 23, O</w:t>
      </w:r>
      <w:r w:rsidR="00DD7BA7">
        <w:rPr>
          <w:sz w:val="24"/>
          <w:szCs w:val="24"/>
        </w:rPr>
        <w:t xml:space="preserve">IB: 38236731370, MBS: 040113700,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DD7BA7">
        <w:rPr>
          <w:sz w:val="24"/>
          <w:szCs w:val="24"/>
        </w:rPr>
        <w:t>2</w:t>
      </w:r>
      <w:r w:rsidR="006730D9">
        <w:rPr>
          <w:sz w:val="24"/>
          <w:szCs w:val="24"/>
        </w:rPr>
        <w:t xml:space="preserve">. </w:t>
      </w:r>
      <w:r w:rsidR="00EE2463">
        <w:rPr>
          <w:sz w:val="24"/>
          <w:szCs w:val="24"/>
        </w:rPr>
        <w:t>prosinc</w:t>
      </w:r>
      <w:r w:rsidR="0067532A">
        <w:rPr>
          <w:sz w:val="24"/>
          <w:szCs w:val="24"/>
        </w:rPr>
        <w:t>a</w:t>
      </w:r>
      <w:r w:rsidR="002F03BD">
        <w:rPr>
          <w:sz w:val="24"/>
          <w:szCs w:val="24"/>
        </w:rPr>
        <w:t xml:space="preserve">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EE2463">
        <w:rPr>
          <w:sz w:val="24"/>
          <w:szCs w:val="24"/>
        </w:rPr>
        <w:t xml:space="preserve"> o</w:t>
      </w:r>
      <w:r w:rsidR="00DD7BA7">
        <w:rPr>
          <w:sz w:val="24"/>
          <w:szCs w:val="24"/>
        </w:rPr>
        <w:t>vaj sud rješenjem od 13. svibnja</w:t>
      </w:r>
      <w:r w:rsidR="002F03BD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>stupka nad dužnikom</w:t>
      </w:r>
      <w:r w:rsidR="00DD7BA7">
        <w:rPr>
          <w:sz w:val="24"/>
          <w:szCs w:val="24"/>
        </w:rPr>
        <w:t xml:space="preserve"> i imenovao je privremenog stečajnog upravitelja</w:t>
      </w:r>
      <w:r w:rsidRPr="00643D64">
        <w:rPr>
          <w:sz w:val="24"/>
          <w:szCs w:val="24"/>
        </w:rPr>
        <w:t xml:space="preserve">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C909FE" w:rsidR="009B7B9B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lastRenderedPageBreak/>
        <w:t xml:space="preserve">Tijekom prethodnog postupka </w:t>
      </w:r>
      <w:r>
        <w:rPr>
          <w:sz w:val="24"/>
          <w:szCs w:val="24"/>
        </w:rPr>
        <w:t>utvrđeno</w:t>
      </w:r>
      <w:r w:rsidR="00DD7BA7">
        <w:rPr>
          <w:sz w:val="24"/>
          <w:szCs w:val="24"/>
        </w:rPr>
        <w:t xml:space="preserve"> je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DD7BA7">
        <w:rPr>
          <w:sz w:val="24"/>
          <w:szCs w:val="24"/>
        </w:rPr>
        <w:t xml:space="preserve">ova imovina nije dostatna </w:t>
      </w:r>
      <w:r w:rsidR="00900EA0">
        <w:rPr>
          <w:sz w:val="24"/>
          <w:szCs w:val="24"/>
        </w:rPr>
        <w:t>za pokriće troškova prethodnog i otvorenog stečajnog postupka</w:t>
      </w:r>
      <w:r w:rsidR="00DD7BA7">
        <w:rPr>
          <w:sz w:val="24"/>
          <w:szCs w:val="24"/>
        </w:rPr>
        <w:t xml:space="preserve"> (što proizlazi iz izvješća stečajnog upravitelja)</w:t>
      </w:r>
      <w:r w:rsidR="00900EA0">
        <w:rPr>
          <w:sz w:val="24"/>
          <w:szCs w:val="24"/>
        </w:rPr>
        <w:t>.</w:t>
      </w:r>
      <w:r w:rsidR="0014499F">
        <w:rPr>
          <w:sz w:val="24"/>
          <w:szCs w:val="24"/>
        </w:rPr>
        <w:t xml:space="preserve"> 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DD7BA7">
        <w:rPr>
          <w:sz w:val="24"/>
          <w:szCs w:val="24"/>
        </w:rPr>
        <w:t xml:space="preserve">je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utvrđeno da dužnik</w:t>
      </w:r>
      <w:r w:rsidR="00DD7BA7">
        <w:rPr>
          <w:sz w:val="24"/>
          <w:szCs w:val="24"/>
        </w:rPr>
        <w:t>ova imovina nije dostatna</w:t>
      </w:r>
      <w:r>
        <w:rPr>
          <w:sz w:val="24"/>
          <w:szCs w:val="24"/>
        </w:rPr>
        <w:t xml:space="preserve"> za namirenje troškova stečajnog postupka</w:t>
      </w:r>
      <w:r w:rsidR="006730D9">
        <w:rPr>
          <w:sz w:val="24"/>
          <w:szCs w:val="24"/>
        </w:rPr>
        <w:t xml:space="preserve">, rješenjem od </w:t>
      </w:r>
      <w:r w:rsidR="00DD7BA7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</w:t>
      </w:r>
      <w:r w:rsidR="00DD7BA7">
        <w:rPr>
          <w:sz w:val="24"/>
          <w:szCs w:val="24"/>
        </w:rPr>
        <w:t>rp</w:t>
      </w:r>
      <w:r w:rsidR="0014499F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201</w:t>
      </w:r>
      <w:r w:rsidR="00DD7BA7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DD7BA7">
        <w:rPr>
          <w:sz w:val="24"/>
          <w:szCs w:val="24"/>
        </w:rPr>
        <w:t>12</w:t>
      </w:r>
      <w:r w:rsidR="009B7B9B">
        <w:rPr>
          <w:sz w:val="24"/>
          <w:szCs w:val="24"/>
        </w:rPr>
        <w:t>.</w:t>
      </w:r>
      <w:r w:rsidR="00DD7BA7">
        <w:rPr>
          <w:sz w:val="24"/>
          <w:szCs w:val="24"/>
        </w:rPr>
        <w:t>16</w:t>
      </w:r>
      <w:r w:rsidRPr="00643D64">
        <w:rPr>
          <w:sz w:val="24"/>
          <w:szCs w:val="24"/>
        </w:rPr>
        <w:t>0,00 kn na ime predujma za pokriće troškova kako prethodnog tako i otvorenog stečajnog postupka.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S obzirom na to da je u prethodnom postupku utvrđeno postojanje stečajnog razloga </w:t>
      </w:r>
      <w:r w:rsidR="00DD7BA7">
        <w:rPr>
          <w:sz w:val="24"/>
          <w:szCs w:val="24"/>
        </w:rPr>
        <w:t xml:space="preserve">nelikvidnosti i </w:t>
      </w:r>
      <w:r w:rsidRPr="00643D64">
        <w:rPr>
          <w:sz w:val="24"/>
          <w:szCs w:val="24"/>
        </w:rPr>
        <w:t>nesposobnosti za plaćanje (što</w:t>
      </w:r>
      <w:r w:rsidR="006730D9">
        <w:rPr>
          <w:sz w:val="24"/>
          <w:szCs w:val="24"/>
        </w:rPr>
        <w:t xml:space="preserve"> proizlazi iz </w:t>
      </w:r>
      <w:r w:rsidR="00DD7BA7">
        <w:rPr>
          <w:sz w:val="24"/>
          <w:szCs w:val="24"/>
        </w:rPr>
        <w:t xml:space="preserve">obrazloženog i dokumentiranog izvješća stečajnog upravitelja </w:t>
      </w:r>
      <w:r w:rsidR="00E228C4">
        <w:rPr>
          <w:sz w:val="24"/>
          <w:szCs w:val="24"/>
        </w:rPr>
        <w:t>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dužnik</w:t>
      </w:r>
      <w:r w:rsidR="00DD7BA7">
        <w:rPr>
          <w:sz w:val="24"/>
          <w:szCs w:val="24"/>
        </w:rPr>
        <w:t xml:space="preserve"> ne</w:t>
      </w:r>
      <w:r w:rsidR="00900EA0">
        <w:rPr>
          <w:sz w:val="24"/>
          <w:szCs w:val="24"/>
        </w:rPr>
        <w:t>ma imovinu dostatnu</w:t>
      </w:r>
      <w:r w:rsidRPr="00643D64">
        <w:rPr>
          <w:sz w:val="24"/>
          <w:szCs w:val="24"/>
        </w:rPr>
        <w:t xml:space="preserve"> za namirenje troškova prethodnog i stečajnog postupka</w:t>
      </w:r>
      <w:r w:rsidR="00DD7BA7">
        <w:rPr>
          <w:sz w:val="24"/>
          <w:szCs w:val="24"/>
        </w:rPr>
        <w:t>, kao</w:t>
      </w:r>
      <w:r w:rsidRPr="00643D64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DD7BA7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</w:t>
      </w:r>
      <w:r w:rsidR="00DD7BA7">
        <w:rPr>
          <w:sz w:val="24"/>
          <w:szCs w:val="24"/>
        </w:rPr>
        <w:t>rp</w:t>
      </w:r>
      <w:r w:rsidR="0014499F">
        <w:rPr>
          <w:sz w:val="24"/>
          <w:szCs w:val="24"/>
        </w:rPr>
        <w:t xml:space="preserve">nja </w:t>
      </w:r>
      <w:r w:rsidR="006730D9">
        <w:rPr>
          <w:sz w:val="24"/>
          <w:szCs w:val="24"/>
        </w:rPr>
        <w:t>201</w:t>
      </w:r>
      <w:r w:rsidR="00DD7BA7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C909F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FE40EE">
        <w:rPr>
          <w:sz w:val="24"/>
          <w:szCs w:val="24"/>
        </w:rPr>
        <w:t>1</w:t>
      </w:r>
      <w:r w:rsidR="002F1331">
        <w:rPr>
          <w:sz w:val="24"/>
          <w:szCs w:val="24"/>
        </w:rPr>
        <w:t>2</w:t>
      </w:r>
      <w:r w:rsidR="00FE40EE">
        <w:rPr>
          <w:sz w:val="24"/>
          <w:szCs w:val="24"/>
        </w:rPr>
        <w:t>. listopada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C909FE" w:rsidR="001D1809" w:rsidRPr="00C909FE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DD7BA7">
        <w:rPr>
          <w:rFonts w:hAnsi="Times New Roman" w:ascii="Times New Roman"/>
          <w:b w:val="false"/>
          <w:color w:val="auto"/>
          <w:szCs w:val="24"/>
        </w:rPr>
        <w:t xml:space="preserve"> 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DD7BA7">
        <w:rPr>
          <w:rFonts w:hAnsi="Times New Roman" w:ascii="Times New Roman"/>
          <w:b w:val="false"/>
          <w:color w:val="auto"/>
          <w:szCs w:val="24"/>
        </w:rPr>
        <w:t xml:space="preserve">Rijeka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C3B" w:rsidR="00C51C3B">
      <w:r>
        <w:separator/>
      </w:r>
    </w:p>
  </w:endnote>
  <w:endnote w:id="0" w:type="continuationSeparator">
    <w:p w:rsidRDefault="00C51C3B" w:rsidR="00C5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1AE6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C3B" w:rsidR="00C51C3B">
      <w:r>
        <w:separator/>
      </w:r>
    </w:p>
  </w:footnote>
  <w:footnote w:id="0" w:type="continuationSeparator">
    <w:p w:rsidRDefault="00C51C3B" w:rsidR="00C51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BA7" w:rsidR="00DD7BA7">
    <w:pPr>
      <w:pStyle w:val="Zaglavlje"/>
    </w:pPr>
    <w:r>
      <w:tab/>
    </w:r>
    <w:r>
      <w:tab/>
      <w:t>8 St-1058/13-22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9FE" w:rsidP="00A45EAD" w:rsidR="00C909F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909FE" w:rsidP="00210E4E" w:rsidR="00C909FE" w:rsidRPr="00C909FE">
    <w:r w:rsidRPr="00C909FE">
      <w:rPr>
        <w:rFonts w:eastAsia="MS Mincho"/>
      </w:rPr>
      <w:t>REPUBLIKA HRVATSKA</w:t>
    </w:r>
  </w:p>
  <w:p w:rsidRDefault="00C909FE" w:rsidP="00210E4E" w:rsidR="00C909FE" w:rsidRPr="00C909FE">
    <w:r w:rsidRPr="00C909FE">
      <w:rPr>
        <w:rFonts w:eastAsia="MS Mincho"/>
      </w:rPr>
      <w:t>TRGOVAČKI SUD U RIJECI</w:t>
    </w:r>
  </w:p>
  <w:p w:rsidRDefault="00C909FE" w:rsidP="00C909FE" w:rsidR="002A151F" w:rsidRPr="00C909FE">
    <w:pPr>
      <w:rPr>
        <w:rFonts w:eastAsia="MS Mincho"/>
      </w:rPr>
    </w:pPr>
    <w:r w:rsidRPr="00C909F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2F1331"/>
    <w:rsid w:val="002F5B84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7F1AE6"/>
    <w:rsid w:val="007F1EBF"/>
    <w:rsid w:val="008077D9"/>
    <w:rsid w:val="00855B68"/>
    <w:rsid w:val="00865DA3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42C04"/>
    <w:rsid w:val="00C51C3B"/>
    <w:rsid w:val="00C76BE0"/>
    <w:rsid w:val="00C84152"/>
    <w:rsid w:val="00C909FE"/>
    <w:rsid w:val="00CF0770"/>
    <w:rsid w:val="00D66475"/>
    <w:rsid w:val="00D91BD1"/>
    <w:rsid w:val="00D94345"/>
    <w:rsid w:val="00DD7BA7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EE2463"/>
    <w:rsid w:val="00F37058"/>
    <w:rsid w:val="00F736F6"/>
    <w:rsid w:val="00FA7511"/>
    <w:rsid w:val="00FD373A"/>
    <w:rsid w:val="00FE40EE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7F1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AE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7F1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AE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2013.</izvorni_sadrzaj>
    <derivirana_varijabla naziv="DomainObject.Predmet.DatumOsnivanja_1">23.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St-1058/2013</izvorni_sadrzaj>
    <derivirana_varijabla naziv="DomainObject.Predmet.OznakaBroj_1">St-1058/2013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MARADY d.o.o.  Rijeka</izvorni_sadrzaj>
    <derivirana_varijabla naziv="DomainObject.Predmet.ProtustrankaFormated_1">  MARADY d.o.o.  Rijeka</derivirana_varijabla>
  </DomainObject.Predmet.ProtustrankaFormated>
  <DomainObject.Predmet.ProtustrankaFormatedOIB>
    <izvorni_sadrzaj>  MARADY d.o.o.  Rijeka, OIB 38236731370</izvorni_sadrzaj>
    <derivirana_varijabla naziv="DomainObject.Predmet.ProtustrankaFormatedOIB_1">  MARADY d.o.o.  Rijeka, OIB 38236731370</derivirana_varijabla>
  </DomainObject.Predmet.ProtustrankaFormatedOIB>
  <DomainObject.Predmet.ProtustrankaFormatedWithAdress>
    <izvorni_sadrzaj> MARADY d.o.o.  Rijeka, Škurinjskih žrtava 23, 51 000 Rijeka</izvorni_sadrzaj>
    <derivirana_varijabla naziv="DomainObject.Predmet.ProtustrankaFormatedWithAdress_1"> MARADY d.o.o.  Rijeka, Škurinjskih žrtava 23, 51 000 Rijeka</derivirana_varijabla>
  </DomainObject.Predmet.ProtustrankaFormatedWithAdress>
  <DomainObject.Predmet.ProtustrankaFormatedWithAdressOIB>
    <izvorni_sadrzaj> MARADY d.o.o.  Rijeka, OIB 38236731370, Škurinjskih žrtava 23, 51 000 Rijeka</izvorni_sadrzaj>
    <derivirana_varijabla naziv="DomainObject.Predmet.ProtustrankaFormatedWithAdressOIB_1"> MARADY d.o.o.  Rijeka, OIB 38236731370, Škurinjskih žrtava 23, 51 000 Rijeka</derivirana_varijabla>
  </DomainObject.Predmet.ProtustrankaFormatedWithAdressOIB>
  <DomainObject.Predmet.ProtustrankaWithAdress>
    <izvorni_sadrzaj>MARADY d.o.o.  Rijeka Škurinjskih žrtava 23, 51 000 Rijeka</izvorni_sadrzaj>
    <derivirana_varijabla naziv="DomainObject.Predmet.ProtustrankaWithAdress_1">MARADY d.o.o.  Rijeka Škurinjskih žrtava 23, 51 000 Rijeka</derivirana_varijabla>
  </DomainObject.Predmet.ProtustrankaWithAdress>
  <DomainObject.Predmet.ProtustrankaWithAdressOIB>
    <izvorni_sadrzaj>MARADY d.o.o.  Rijeka, OIB 38236731370, Škurinjskih žrtava 23, 51 000 Rijeka</izvorni_sadrzaj>
    <derivirana_varijabla naziv="DomainObject.Predmet.ProtustrankaWithAdressOIB_1">MARADY d.o.o.  Rijeka, OIB 38236731370, Škurinjskih žrtava 23, 51 000 Rijeka</derivirana_varijabla>
  </DomainObject.Predmet.ProtustrankaWithAdressOIB>
  <DomainObject.Predmet.ProtustrankaNazivFormated>
    <izvorni_sadrzaj>MARADY d.o.o.  Rijeka</izvorni_sadrzaj>
    <derivirana_varijabla naziv="DomainObject.Predmet.ProtustrankaNazivFormated_1">MARADY d.o.o.  Rijeka</derivirana_varijabla>
  </DomainObject.Predmet.ProtustrankaNazivFormated>
  <DomainObject.Predmet.ProtustrankaNazivFormatedOIB>
    <izvorni_sadrzaj>MARADY d.o.o.  Rijeka, OIB 38236731370</izvorni_sadrzaj>
    <derivirana_varijabla naziv="DomainObject.Predmet.ProtustrankaNazivFormatedOIB_1">MARADY d.o.o.  Rijeka, OIB 38236731370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MARADY d.o.o.  Rijeka</item>
    </izvorni_sadrzaj>
    <derivirana_varijabla naziv="DomainObject.Predmet.ProtuStrankaListFormated_1">
      <item>MARADY d.o.o.  Rijeka</item>
    </derivirana_varijabla>
  </DomainObject.Predmet.ProtuStrankaListFormated>
  <DomainObject.Predmet.ProtuStrankaListFormatedOIB>
    <izvorni_sadrzaj>
      <item>MARADY d.o.o.  Rijeka, OIB 38236731370</item>
    </izvorni_sadrzaj>
    <derivirana_varijabla naziv="DomainObject.Predmet.ProtuStrankaListFormatedOIB_1">
      <item>MARADY d.o.o.  Rijeka, OIB 38236731370</item>
    </derivirana_varijabla>
  </DomainObject.Predmet.ProtuStrankaListFormatedOIB>
  <DomainObject.Predmet.ProtuStrankaListFormatedWithAdress>
    <izvorni_sadrzaj>
      <item>MARADY d.o.o.  Rijeka, Škurinjskih žrtava 23, 51 000 Rijeka</item>
    </izvorni_sadrzaj>
    <derivirana_varijabla naziv="DomainObject.Predmet.ProtuStrankaListFormatedWithAdress_1">
      <item>MARADY d.o.o.  Rijeka, Škurinjskih žrtava 23, 51 000 Rijeka</item>
    </derivirana_varijabla>
  </DomainObject.Predmet.ProtuStrankaListFormatedWithAdress>
  <DomainObject.Predmet.ProtuStrankaListFormatedWithAdressOIB>
    <izvorni_sadrzaj>
      <item>MARADY d.o.o.  Rijeka, OIB 38236731370, Škurinjskih žrtava 23, 51 000 Rijeka</item>
    </izvorni_sadrzaj>
    <derivirana_varijabla naziv="DomainObject.Predmet.ProtuStrankaListFormatedWithAdressOIB_1">
      <item>MARADY d.o.o.  Rijeka, OIB 38236731370, Škurinjskih žrtava 23, 51 000 Rijeka</item>
    </derivirana_varijabla>
  </DomainObject.Predmet.ProtuStrankaListFormatedWithAdressOIB>
  <DomainObject.Predmet.ProtuStrankaListNazivFormated>
    <izvorni_sadrzaj>
      <item>MARADY d.o.o.  Rijeka</item>
    </izvorni_sadrzaj>
    <derivirana_varijabla naziv="DomainObject.Predmet.ProtuStrankaListNazivFormated_1">
      <item>MARADY d.o.o.  Rijeka</item>
    </derivirana_varijabla>
  </DomainObject.Predmet.ProtuStrankaListNazivFormated>
  <DomainObject.Predmet.ProtuStrankaListNazivFormatedOIB>
    <izvorni_sadrzaj>
      <item>MARADY d.o.o.  Rijeka, OIB 38236731370</item>
    </izvorni_sadrzaj>
    <derivirana_varijabla naziv="DomainObject.Predmet.ProtuStrankaListNazivFormatedOIB_1">
      <item>MARADY d.o.o.  Rijeka, OIB 38236731370</item>
    </derivirana_varijabla>
  </DomainObject.Predmet.ProtuStrankaListNazivFormatedOIB>
  <DomainObject.Predmet.OstaliListFormated>
    <izvorni_sadrzaj>
      <item>Gordana Štifter Draščić</item>
    </izvorni_sadrzaj>
    <derivirana_varijabla naziv="DomainObject.Predmet.OstaliListFormated_1">
      <item>Gordana Štifter Draščić</item>
    </derivirana_varijabla>
  </DomainObject.Predmet.OstaliListFormated>
  <DomainObject.Predmet.OstaliListFormatedOIB>
    <izvorni_sadrzaj>
      <item>Gordana Štifter Draščić, OIB 31023139608</item>
    </izvorni_sadrzaj>
    <derivirana_varijabla naziv="DomainObject.Predmet.OstaliListFormatedOIB_1">
      <item>Gordana Štifter Draščić, OIB 31023139608</item>
    </derivirana_varijabla>
  </DomainObject.Predmet.OstaliListFormatedOIB>
  <DomainObject.Predmet.OstaliListFormatedWithAdress>
    <izvorni_sadrzaj>
      <item>Gordana Štifter Draščić, Obadi 90 c, 51211 Jurdani</item>
    </izvorni_sadrzaj>
    <derivirana_varijabla naziv="DomainObject.Predmet.OstaliListFormatedWithAdress_1">
      <item>Gordana Štifter Draščić, Obadi 90 c, 51211 Jurdani</item>
    </derivirana_varijabla>
  </DomainObject.Predmet.OstaliListFormatedWithAdress>
  <DomainObject.Predmet.OstaliListFormatedWithAdressOIB>
    <izvorni_sadrzaj>
      <item>Gordana Štifter Draščić, OIB 31023139608, Obadi 90 c, 51211 Jurdani</item>
    </izvorni_sadrzaj>
    <derivirana_varijabla naziv="DomainObject.Predmet.OstaliListFormatedWithAdressOIB_1">
      <item>Gordana Štifter Draščić, OIB 31023139608, Obadi 90 c, 51211 Jurdani</item>
    </derivirana_varijabla>
  </DomainObject.Predmet.OstaliListFormatedWithAdressOIB>
  <DomainObject.Predmet.OstaliListNazivFormated>
    <izvorni_sadrzaj>
      <item>Gordana Štifter Draščić</item>
    </izvorni_sadrzaj>
    <derivirana_varijabla naziv="DomainObject.Predmet.OstaliListNazivFormated_1">
      <item>Gordana Štifter Draščić</item>
    </derivirana_varijabla>
  </DomainObject.Predmet.OstaliListNazivFormated>
  <DomainObject.Predmet.OstaliListNazivFormatedOIB>
    <izvorni_sadrzaj>
      <item>Gordana Štifter Draščić, OIB 31023139608</item>
    </izvorni_sadrzaj>
    <derivirana_varijabla naziv="DomainObject.Predmet.OstaliListNazivFormatedOIB_1"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MARADY d.o.o.  Rijeka</izvorni_sadrzaj>
    <derivirana_varijabla naziv="DomainObject.Predmet.ProtustrankaIDrugi_1">MARADY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MARADY d.o.o.  Rijeka, OIB 38236731370, Škurinjskih žrtava 23, 51 000 Rijeka</izvorni_sadrzaj>
    <derivirana_varijabla naziv="DomainObject.Predmet.ProtustrankaIDrugiAdressOIB_1">MARADY d.o.o.  Rijeka, OIB 38236731370, Škurinjskih žrtava 23,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MARADY d.o.o.  Rijeka</item>
      <item>Gordana Štifter Draščić</item>
    </izvorni_sadrzaj>
    <derivirana_varijabla naziv="DomainObject.Predmet.SudioniciListNaziv_1">
      <item>FINA  Rijeka</item>
      <item>MARADY d.o.o.  Rijeka</item>
      <item>Gordana Štifter Draščić</item>
    </derivirana_varijabla>
  </DomainObject.Predmet.SudioniciListNaziv>
  <DomainObject.Predmet.SudioniciListAdressOIB>
    <izvorni_sadrzaj>
      <item>FINA  Rijeka, OIB 85821130368, Frana Kurelca 8,51 000 Rijeka</item>
      <item>MARADY d.o.o.  Rijeka, OIB 38236731370, Škurinjskih žrtava 23,51 000 Rijeka</item>
      <item>Gordana Štifter Draščić, OIB 31023139608, Obadi 90 c,51211 Jurdani</item>
    </izvorni_sadrzaj>
    <derivirana_varijabla naziv="DomainObject.Predmet.SudioniciListAdressOIB_1">
      <item>FINA  Rijeka, OIB 85821130368, Frana Kurelca 8,51 000 Rijeka</item>
      <item>MARADY d.o.o.  Rijeka, OIB 38236731370, Škurinjskih žrtava 23,51 000 Rijeka</item>
      <item>Gordana Štifter Draščić, OIB 31023139608, Obadi 90 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38236731370</item>
      <item>, OIB 31023139608</item>
    </izvorni_sadrzaj>
    <derivirana_varijabla naziv="DomainObject.Predmet.SudioniciListNazivOIB_1">
      <item>, OIB 85821130368</item>
      <item>, OIB 38236731370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109A1-DF14-4FED-88AA-09AB8C559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731</properties:Words>
  <properties:Characters>3957</properties:Characters>
  <properties:Lines>100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2015-09-30T07:34:00Z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2015-10-12T06:37:00Z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