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7fc9d" w14:paraId="be7fc9d" w:rsidRDefault="000B12A5" w:rsidP="000B12A5" w:rsidR="000B12A5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Opis: 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2A5" w:rsidP="000B12A5" w:rsidR="000B12A5">
      <w:pPr>
        <w:spacing w:beforeAutospacing="true" w:before="100"/>
        <w:rPr>
          <w:color w:val="222222"/>
        </w:rPr>
      </w:pPr>
      <w:r>
        <w:rPr>
          <w:color w:val="222222"/>
        </w:rPr>
        <w:t>REPUBLIKA HRVATSKA</w:t>
      </w:r>
    </w:p>
    <w:p w:rsidRDefault="000B12A5" w:rsidP="000B12A5" w:rsidR="000B12A5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0B12A5" w:rsidP="000B12A5" w:rsidR="000B12A5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0B12A5" w:rsidP="000B12A5" w:rsidR="000B12A5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0B12A5" w:rsidP="000B12A5" w:rsidR="000B12A5">
      <w:pPr>
        <w:spacing w:beforeAutospacing="true" w:before="100"/>
        <w:rPr>
          <w:color w:val="222222"/>
        </w:rPr>
      </w:pPr>
      <w:r>
        <w:rPr>
          <w:color w:val="222222"/>
        </w:rPr>
        <w:t xml:space="preserve">35000 Slavonski Brod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  </w:t>
      </w:r>
    </w:p>
    <w:p w:rsidRDefault="000B12A5" w:rsidP="00A62C4A" w:rsidR="00FD65D9">
      <w:pPr>
        <w:ind w:firstLine="708" w:left="6372"/>
        <w:rPr>
          <w:b/>
        </w:rPr>
      </w:pPr>
      <w:r>
        <w:rPr>
          <w:color w:val="222222"/>
        </w:rPr>
        <w:t>3/St-1</w:t>
      </w:r>
      <w:r w:rsidR="00090A77">
        <w:rPr>
          <w:color w:val="222222"/>
        </w:rPr>
        <w:t>013</w:t>
      </w:r>
      <w:r>
        <w:rPr>
          <w:color w:val="222222"/>
        </w:rPr>
        <w:t>/201</w:t>
      </w:r>
      <w:r w:rsidR="00090A77">
        <w:rPr>
          <w:color w:val="222222"/>
        </w:rPr>
        <w:t>3-</w:t>
      </w:r>
      <w:r w:rsidR="00FD65D9" w:rsidRPr="00417C2F">
        <w:t>122</w:t>
      </w:r>
    </w:p>
    <w:p w:rsidRDefault="000B12A5" w:rsidP="000B12A5" w:rsidR="000B12A5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H R V A T S K A </w:t>
      </w:r>
    </w:p>
    <w:p w:rsidRDefault="000B12A5" w:rsidP="000B12A5" w:rsidR="000B12A5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J E Š E N J E   O  N A M I R E N J U </w:t>
      </w:r>
      <w:r w:rsidR="0018490B">
        <w:rPr>
          <w:b/>
          <w:color w:val="222222"/>
        </w:rPr>
        <w:t xml:space="preserve"> I  Z A K L J U Č A K </w:t>
      </w:r>
    </w:p>
    <w:p w:rsidRDefault="00FD65D9" w:rsidP="000B12A5" w:rsidR="00FD65D9">
      <w:pPr>
        <w:spacing w:beforeAutospacing="true" w:before="100"/>
        <w:jc w:val="center"/>
        <w:rPr>
          <w:b/>
          <w:color w:val="222222"/>
        </w:rPr>
      </w:pPr>
    </w:p>
    <w:p w:rsidRDefault="00FD65D9" w:rsidP="00FD65D9" w:rsidR="00FD65D9">
      <w:pPr>
        <w:ind w:firstLine="708"/>
        <w:jc w:val="both"/>
      </w:pPr>
      <w:r>
        <w:t xml:space="preserve">TRGOVAČKI SUD U OSIJEKU, STALNA SLUŽBA U SLAVONSKOM BRODU, po stečajnom sucu Danieli Martini Maoduš, u postupku stečaja nad dužnikom </w:t>
      </w:r>
      <w:r>
        <w:rPr>
          <w:b/>
          <w:color w:val="222222"/>
        </w:rPr>
        <w:t>KRONŠTETER d.o.o. u stečaju, Požega, Osječka 58A, OIB: 59445241129</w:t>
      </w:r>
      <w:r>
        <w:rPr>
          <w:color w:val="222222"/>
        </w:rPr>
        <w:t>, zastupan po stečajnoj upraviteljici Sandi Marinac iz Požege</w:t>
      </w:r>
      <w:r>
        <w:t>, 13</w:t>
      </w:r>
      <w:r w:rsidR="00417C2F">
        <w:t>.</w:t>
      </w:r>
      <w:r>
        <w:t xml:space="preserve"> srpnja 2018.  </w:t>
      </w:r>
    </w:p>
    <w:p w:rsidRDefault="000B12A5" w:rsidP="000B12A5" w:rsidR="000B12A5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r i j e š i o   j e</w:t>
      </w:r>
    </w:p>
    <w:p w:rsidRDefault="00417C2F" w:rsidP="000B12A5" w:rsidR="00417C2F">
      <w:pPr>
        <w:spacing w:beforeAutospacing="true" w:before="100"/>
        <w:jc w:val="center"/>
        <w:rPr>
          <w:color w:val="222222"/>
        </w:rPr>
      </w:pPr>
    </w:p>
    <w:p w:rsidRDefault="000B12A5" w:rsidP="00417C2F" w:rsidR="00B91187">
      <w:pPr>
        <w:ind w:firstLine="708"/>
        <w:jc w:val="both"/>
      </w:pPr>
      <w:r>
        <w:t xml:space="preserve">I  -   Iz iznosa utržaka dobivenih prodajom nekretnina </w:t>
      </w:r>
      <w:r w:rsidR="00B91187" w:rsidRPr="00417C2F">
        <w:rPr>
          <w:b/>
          <w:color w:val="000000"/>
        </w:rPr>
        <w:t>upisanih u zk.ulošku 6710 k.o. Požega i to: k.č.br. 446/2, Gradsko područje – površine 4362 m2, koja se sastoji od dvorišta površine 3975 m2, kuće površine 58 m2, gospodarske zgrade površine 9 m2 i gospodarske zgrade površine 320 m2, te k.č.br. 446/3 Ulica gradsko područje, površine 155 m2</w:t>
      </w:r>
      <w:r w:rsidR="00B91187" w:rsidRPr="00417C2F">
        <w:rPr>
          <w:b/>
        </w:rPr>
        <w:t>.</w:t>
      </w:r>
    </w:p>
    <w:p w:rsidRDefault="00B91187" w:rsidP="000B12A5" w:rsidR="00B91187">
      <w:pPr>
        <w:ind w:firstLine="708"/>
        <w:jc w:val="both"/>
      </w:pPr>
    </w:p>
    <w:p w:rsidRDefault="000B12A5" w:rsidP="000B12A5" w:rsidR="000B12A5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za iznos od </w:t>
      </w:r>
      <w:r w:rsidR="00ED099F">
        <w:rPr>
          <w:color w:val="222222"/>
        </w:rPr>
        <w:t>428.952,00 kn.</w:t>
      </w:r>
    </w:p>
    <w:p w:rsidRDefault="00F04F55" w:rsidP="000B12A5" w:rsidR="00F04F55">
      <w:pPr>
        <w:ind w:firstLine="708"/>
        <w:jc w:val="both"/>
        <w:rPr>
          <w:color w:val="222222"/>
        </w:rPr>
      </w:pPr>
    </w:p>
    <w:p w:rsidRDefault="000B12A5" w:rsidP="000B12A5" w:rsidR="000B12A5">
      <w:pPr>
        <w:ind w:firstLine="708"/>
        <w:jc w:val="both"/>
      </w:pPr>
      <w:r>
        <w:t xml:space="preserve">n a m i r u j e   s e: </w:t>
      </w:r>
    </w:p>
    <w:p w:rsidRDefault="000B12A5" w:rsidP="000B12A5" w:rsidR="000B12A5">
      <w:pPr>
        <w:ind w:firstLine="708"/>
        <w:jc w:val="both"/>
      </w:pPr>
    </w:p>
    <w:p w:rsidRDefault="000B12A5" w:rsidP="000B12A5" w:rsidR="000B12A5">
      <w:pPr>
        <w:pStyle w:val="Odlomakpopisa"/>
        <w:numPr>
          <w:ilvl w:val="0"/>
          <w:numId w:val="1"/>
        </w:numPr>
      </w:pPr>
      <w:r>
        <w:t>Prvenstvo</w:t>
      </w:r>
    </w:p>
    <w:p w:rsidRDefault="000B12A5" w:rsidP="000B12A5" w:rsidR="000B12A5">
      <w:pPr>
        <w:ind w:firstLine="708"/>
        <w:jc w:val="both"/>
      </w:pPr>
      <w:r>
        <w:t xml:space="preserve">-  Stečajna masa stečajnog dužnika temeljem troškova unovčenja tražbine po čl. 170. st.  2. Stečajnog zakona  NN 44/96 i dr.   u iznosu od </w:t>
      </w:r>
      <w:r w:rsidR="00AA717E">
        <w:rPr>
          <w:color w:val="222222"/>
        </w:rPr>
        <w:t>104.451,85 kn.</w:t>
      </w:r>
      <w:r w:rsidR="00AA717E">
        <w:rPr>
          <w:b/>
        </w:rPr>
        <w:t xml:space="preserve"> </w:t>
      </w:r>
      <w:r>
        <w:t>         </w:t>
      </w:r>
    </w:p>
    <w:p w:rsidRDefault="000B12A5" w:rsidP="000B12A5" w:rsidR="000B12A5">
      <w:pPr>
        <w:ind w:firstLine="708"/>
        <w:jc w:val="both"/>
      </w:pPr>
      <w:r>
        <w:t>        </w:t>
      </w:r>
    </w:p>
    <w:p w:rsidRDefault="000B12A5" w:rsidP="000B12A5" w:rsidR="006507AB" w:rsidRPr="00ED099F">
      <w:pPr>
        <w:jc w:val="both"/>
        <w:rPr>
          <w:b/>
        </w:rPr>
      </w:pPr>
      <w:r>
        <w:t>i to na račun stečajnog dužnika</w:t>
      </w:r>
      <w:r w:rsidR="00C4238F">
        <w:t xml:space="preserve"> </w:t>
      </w:r>
      <w:r w:rsidR="00ED099F">
        <w:t xml:space="preserve"> </w:t>
      </w:r>
      <w:r w:rsidR="0018490B">
        <w:rPr>
          <w:b/>
        </w:rPr>
        <w:t>IBAN HR0723600001102415526</w:t>
      </w:r>
    </w:p>
    <w:p w:rsidRDefault="000B12A5" w:rsidP="000B12A5" w:rsidR="000B12A5" w:rsidRPr="00DE15F5">
      <w:pPr>
        <w:pStyle w:val="Odlomakpopisa"/>
        <w:numPr>
          <w:ilvl w:val="0"/>
          <w:numId w:val="1"/>
        </w:numPr>
        <w:jc w:val="both"/>
        <w:rPr>
          <w:b/>
          <w:bCs/>
        </w:rPr>
      </w:pPr>
      <w:r>
        <w:t>Ostale tražbine</w:t>
      </w:r>
    </w:p>
    <w:p w:rsidRDefault="000B12A5" w:rsidP="006C4C94" w:rsidR="006C4C94">
      <w:pPr>
        <w:jc w:val="both"/>
        <w:rPr>
          <w:b/>
        </w:rPr>
      </w:pPr>
      <w:r>
        <w:t>-    dio tražbine s osnova  razlučnog prava: </w:t>
      </w:r>
      <w:r w:rsidR="006D22BC">
        <w:t>B2 Kapital d. o. o. Zagreb</w:t>
      </w:r>
      <w:r w:rsidR="00272503">
        <w:t xml:space="preserve"> po upisu razlučnog prava po Z-543/2005 od 8. veljače 2005. godine</w:t>
      </w:r>
      <w:r>
        <w:t>,</w:t>
      </w:r>
      <w:r w:rsidR="003F35AA">
        <w:t xml:space="preserve"> u </w:t>
      </w:r>
      <w:r>
        <w:t xml:space="preserve"> iznos</w:t>
      </w:r>
      <w:r w:rsidR="003F35AA">
        <w:t>u</w:t>
      </w:r>
      <w:r>
        <w:t xml:space="preserve"> od </w:t>
      </w:r>
      <w:r w:rsidR="00184B3F">
        <w:t>324.500,15</w:t>
      </w:r>
      <w:r w:rsidR="006D22BC">
        <w:t xml:space="preserve">  </w:t>
      </w:r>
      <w:r w:rsidRPr="00DE15F5">
        <w:rPr>
          <w:b/>
        </w:rPr>
        <w:t>kn</w:t>
      </w:r>
      <w:r>
        <w:t xml:space="preserve"> na račun istog </w:t>
      </w:r>
      <w:r>
        <w:lastRenderedPageBreak/>
        <w:t>vjerovnika</w:t>
      </w:r>
      <w:r w:rsidR="006C4C94" w:rsidRPr="006C4C94">
        <w:t xml:space="preserve"> </w:t>
      </w:r>
      <w:r w:rsidR="006C4C94">
        <w:t xml:space="preserve">broj   kod </w:t>
      </w:r>
      <w:r w:rsidR="006C4C94" w:rsidRPr="00C4238F">
        <w:rPr>
          <w:b/>
        </w:rPr>
        <w:t>Addiko Bank d. d. Zagreb</w:t>
      </w:r>
      <w:r w:rsidR="006C4C94">
        <w:t xml:space="preserve"> </w:t>
      </w:r>
      <w:r w:rsidR="006C4C94" w:rsidRPr="003B49A7">
        <w:rPr>
          <w:b/>
        </w:rPr>
        <w:t>IBAN: HR</w:t>
      </w:r>
      <w:r w:rsidR="0018490B">
        <w:rPr>
          <w:b/>
        </w:rPr>
        <w:t>9225000091101401685 swift HAABHR22.</w:t>
      </w:r>
    </w:p>
    <w:p w:rsidRDefault="000B12A5" w:rsidP="000B12A5" w:rsidR="000B12A5" w:rsidRPr="00DE15F5">
      <w:pPr>
        <w:jc w:val="both"/>
        <w:rPr>
          <w:b/>
          <w:bCs/>
        </w:rPr>
      </w:pPr>
    </w:p>
    <w:p w:rsidRDefault="000B12A5" w:rsidP="000B12A5" w:rsidR="000B12A5">
      <w:pPr>
        <w:ind w:firstLine="708"/>
        <w:jc w:val="both"/>
      </w:pPr>
    </w:p>
    <w:p w:rsidRDefault="000B12A5" w:rsidP="000B12A5" w:rsidR="000B12A5">
      <w:pPr>
        <w:ind w:firstLine="708"/>
        <w:jc w:val="both"/>
      </w:pPr>
      <w:r>
        <w:t>II – Nalaže se računovodstvu ovog Suda izvršiti isplate sukladno toč. I. A i B ovog rješenja.</w:t>
      </w:r>
    </w:p>
    <w:p w:rsidRDefault="000B12A5" w:rsidP="000B12A5" w:rsidR="000B12A5">
      <w:pPr>
        <w:spacing w:lineRule="atLeast" w:line="202"/>
        <w:ind w:left="6828"/>
        <w:jc w:val="both"/>
        <w:rPr>
          <w:color w:val="222222"/>
        </w:rPr>
      </w:pPr>
    </w:p>
    <w:p w:rsidRDefault="0018490B" w:rsidP="0018490B" w:rsidR="0018490B">
      <w:pPr>
        <w:spacing w:lineRule="atLeast" w:line="202"/>
        <w:rPr>
          <w:color w:val="222222"/>
        </w:rPr>
      </w:pPr>
    </w:p>
    <w:p w:rsidRDefault="0018490B" w:rsidP="0018490B" w:rsidR="000B12A5">
      <w:pPr>
        <w:spacing w:lineRule="atLeast" w:line="202"/>
        <w:ind w:firstLine="708" w:left="3540"/>
        <w:rPr>
          <w:color w:val="222222"/>
        </w:rPr>
      </w:pPr>
      <w:r>
        <w:rPr>
          <w:color w:val="222222"/>
        </w:rPr>
        <w:t>z a k l j u č i o  j e</w:t>
      </w:r>
    </w:p>
    <w:p w:rsidRDefault="0018490B" w:rsidP="0018490B" w:rsidR="0018490B">
      <w:pPr>
        <w:spacing w:lineRule="atLeast" w:line="202"/>
        <w:ind w:firstLine="708" w:left="3540"/>
        <w:rPr>
          <w:color w:val="222222"/>
        </w:rPr>
      </w:pPr>
    </w:p>
    <w:p w:rsidRDefault="0018490B" w:rsidP="0018490B" w:rsidR="0018490B">
      <w:pPr>
        <w:spacing w:lineRule="atLeast" w:line="202"/>
        <w:rPr>
          <w:color w:val="222222"/>
        </w:rPr>
      </w:pPr>
    </w:p>
    <w:p w:rsidRDefault="0018490B" w:rsidP="0018490B" w:rsidR="0018490B">
      <w:pPr>
        <w:spacing w:lineRule="atLeast" w:line="202"/>
        <w:rPr>
          <w:color w:val="222222"/>
        </w:rPr>
      </w:pPr>
      <w:r>
        <w:rPr>
          <w:color w:val="222222"/>
        </w:rPr>
        <w:tab/>
        <w:t>Poziva se B2 Kapital d.o.o. u roku od osam dana izjasniti se o računu na koji treba izvršiti isplatu umjesto računa navedenog u točki 1B ovog rješenja.</w:t>
      </w:r>
    </w:p>
    <w:p w:rsidRDefault="0018490B" w:rsidP="0018490B" w:rsidR="0018490B">
      <w:pPr>
        <w:spacing w:lineRule="atLeast" w:line="202"/>
        <w:rPr>
          <w:color w:val="222222"/>
        </w:rPr>
      </w:pPr>
    </w:p>
    <w:p w:rsidRDefault="000B12A5" w:rsidP="000B12A5" w:rsidR="000B12A5">
      <w:pPr>
        <w:ind w:firstLine="708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0B12A5" w:rsidP="000B12A5" w:rsidR="000B12A5">
      <w:pPr>
        <w:ind w:firstLine="708"/>
        <w:jc w:val="both"/>
        <w:rPr>
          <w:color w:val="222222"/>
        </w:rPr>
      </w:pPr>
      <w:r>
        <w:rPr>
          <w:color w:val="222222"/>
        </w:rPr>
        <w:t> </w:t>
      </w:r>
    </w:p>
    <w:p w:rsidRDefault="000B12A5" w:rsidP="000B12A5" w:rsidR="000B12A5">
      <w:pPr>
        <w:ind w:firstLine="708"/>
        <w:jc w:val="both"/>
        <w:rPr>
          <w:color w:val="222222"/>
        </w:rPr>
      </w:pPr>
      <w:r>
        <w:rPr>
          <w:color w:val="222222"/>
        </w:rPr>
        <w:t>U ovoj pravnoj stvari je zaključkom ovog suda od   </w:t>
      </w:r>
      <w:r w:rsidR="004C35D5">
        <w:rPr>
          <w:color w:val="222222"/>
        </w:rPr>
        <w:t>07. l</w:t>
      </w:r>
      <w:r w:rsidR="008D2AFB">
        <w:rPr>
          <w:color w:val="222222"/>
        </w:rPr>
        <w:t>i</w:t>
      </w:r>
      <w:r w:rsidR="004C35D5">
        <w:rPr>
          <w:color w:val="222222"/>
        </w:rPr>
        <w:t>pnja 2018</w:t>
      </w:r>
      <w:r w:rsidR="0018490B">
        <w:rPr>
          <w:color w:val="222222"/>
        </w:rPr>
        <w:t>.</w:t>
      </w:r>
      <w:r w:rsidR="004C35D5">
        <w:rPr>
          <w:color w:val="222222"/>
        </w:rPr>
        <w:t xml:space="preserve"> </w:t>
      </w:r>
      <w:r>
        <w:rPr>
          <w:color w:val="222222"/>
        </w:rPr>
        <w:t xml:space="preserve"> zakazano ročište za diobu kupovnine za nekretnine označene u toč. I. ovog rješenja, a za  koje ročište je upraviteljica stečajne mase dostavila prijedlog raspodjele utrška koji je objavljen na e oglasnoj ploči</w:t>
      </w:r>
      <w:r w:rsidR="008609E2">
        <w:rPr>
          <w:color w:val="222222"/>
        </w:rPr>
        <w:t>, a koje nekretnine su prodane kupcu Đurđici Kronšteter</w:t>
      </w:r>
      <w:r>
        <w:rPr>
          <w:color w:val="222222"/>
        </w:rPr>
        <w:t>.</w:t>
      </w:r>
    </w:p>
    <w:p w:rsidRDefault="000B12A5" w:rsidP="000B12A5" w:rsidR="000B12A5">
      <w:pPr>
        <w:ind w:firstLine="708"/>
        <w:jc w:val="both"/>
        <w:rPr>
          <w:color w:val="222222"/>
        </w:rPr>
      </w:pPr>
      <w:r>
        <w:rPr>
          <w:color w:val="222222"/>
        </w:rPr>
        <w:t>Prvi razlučni vjerovnik</w:t>
      </w:r>
      <w:r w:rsidR="00AF4CA7">
        <w:rPr>
          <w:color w:val="222222"/>
        </w:rPr>
        <w:t xml:space="preserve"> B2 KaPITAL </w:t>
      </w:r>
      <w:r>
        <w:rPr>
          <w:color w:val="222222"/>
        </w:rPr>
        <w:t>, Zagreb je dostav</w:t>
      </w:r>
      <w:r w:rsidR="00AF4CA7">
        <w:rPr>
          <w:color w:val="222222"/>
        </w:rPr>
        <w:t>o</w:t>
      </w:r>
      <w:r>
        <w:rPr>
          <w:color w:val="222222"/>
        </w:rPr>
        <w:t xml:space="preserve"> obračun tražbine, pa je činjenica postojanja tražbine i visine iste utvrđena uvidom u zemljišne knjige i isti obračun</w:t>
      </w:r>
      <w:r w:rsidR="007425BB">
        <w:rPr>
          <w:color w:val="222222"/>
        </w:rPr>
        <w:t xml:space="preserve"> </w:t>
      </w:r>
      <w:r w:rsidR="008D2AFB">
        <w:rPr>
          <w:color w:val="222222"/>
        </w:rPr>
        <w:t xml:space="preserve"> zahtjev </w:t>
      </w:r>
      <w:r w:rsidR="007425BB">
        <w:rPr>
          <w:color w:val="222222"/>
        </w:rPr>
        <w:t>se nalazi na str. 4</w:t>
      </w:r>
      <w:r w:rsidR="008D2AFB">
        <w:rPr>
          <w:color w:val="222222"/>
        </w:rPr>
        <w:t>56</w:t>
      </w:r>
      <w:r w:rsidR="007425BB">
        <w:rPr>
          <w:color w:val="222222"/>
        </w:rPr>
        <w:t xml:space="preserve"> do 4</w:t>
      </w:r>
      <w:r w:rsidR="008D2AFB">
        <w:rPr>
          <w:color w:val="222222"/>
        </w:rPr>
        <w:t>65</w:t>
      </w:r>
      <w:r w:rsidR="007425BB">
        <w:rPr>
          <w:color w:val="222222"/>
        </w:rPr>
        <w:t xml:space="preserve"> spisa</w:t>
      </w:r>
      <w:r>
        <w:rPr>
          <w:color w:val="222222"/>
        </w:rPr>
        <w:t xml:space="preserve">. </w:t>
      </w:r>
    </w:p>
    <w:p w:rsidRDefault="000B12A5" w:rsidP="000B12A5" w:rsidR="000B12A5" w:rsidRPr="0061160A">
      <w:pPr>
        <w:ind w:firstLine="708"/>
        <w:jc w:val="both"/>
        <w:rPr>
          <w:color w:val="222222"/>
        </w:rPr>
      </w:pPr>
      <w:r w:rsidRPr="0061160A">
        <w:t>U tijeku dokaznog postupka Sud je izvršio uvid u spis i sve priložene isprave, te zemljišno knjižni izvadak za prodane nekretnine,  u rješenje o dosudi</w:t>
      </w:r>
      <w:r w:rsidR="007425BB">
        <w:t>,</w:t>
      </w:r>
      <w:r w:rsidRPr="0061160A">
        <w:t xml:space="preserve"> </w:t>
      </w:r>
      <w:r w:rsidRPr="0061160A">
        <w:rPr>
          <w:color w:val="222222"/>
        </w:rPr>
        <w:t xml:space="preserve">u obračun </w:t>
      </w:r>
      <w:r>
        <w:rPr>
          <w:color w:val="222222"/>
        </w:rPr>
        <w:t>upraviteljice stečajne mase, u obračun prvog razlučnog vjerovnika</w:t>
      </w:r>
      <w:r w:rsidR="007425BB" w:rsidRPr="00180AE9">
        <w:rPr>
          <w:color w:val="222222"/>
        </w:rPr>
        <w:t>, karticu predmeta</w:t>
      </w:r>
      <w:r w:rsidR="007425BB" w:rsidRPr="007425BB">
        <w:rPr>
          <w:b/>
          <w:color w:val="222222"/>
        </w:rPr>
        <w:t>,</w:t>
      </w:r>
      <w:r w:rsidR="00180AE9">
        <w:rPr>
          <w:b/>
          <w:color w:val="222222"/>
        </w:rPr>
        <w:t xml:space="preserve"> </w:t>
      </w:r>
      <w:r w:rsidR="00180AE9" w:rsidRPr="00180AE9">
        <w:rPr>
          <w:color w:val="222222"/>
        </w:rPr>
        <w:t>zatražio izvod iz zbirke isprava od z. k. odjela</w:t>
      </w:r>
      <w:r w:rsidR="00180AE9">
        <w:rPr>
          <w:color w:val="222222"/>
        </w:rPr>
        <w:t>,</w:t>
      </w:r>
      <w:r w:rsidR="0018490B">
        <w:rPr>
          <w:color w:val="222222"/>
        </w:rPr>
        <w:t xml:space="preserve"> u izvadak iz registra za CEDRUS NOVO d.o.o. (razlučni vjerovnik) </w:t>
      </w:r>
      <w:r w:rsidRPr="0061160A">
        <w:rPr>
          <w:color w:val="222222"/>
        </w:rPr>
        <w:t>te izvršio kontrolu obračuna stečajnog upravitelja.</w:t>
      </w:r>
    </w:p>
    <w:p w:rsidRDefault="000B12A5" w:rsidP="000B12A5" w:rsidR="000B12A5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Utvrđeno je da je nagrada za rad upravitelja stečajne mase, ispravno obračunata sukladno Uredbi o kriterijima i načinu obračuna i plaćanja nagrada NN 105/15 koja se obračunava u bruto iznosu jer je nekretnina prodana nakon što je stupio na snagu novi Stečajni zakon. </w:t>
      </w:r>
    </w:p>
    <w:p w:rsidRDefault="000B12A5" w:rsidP="000B12A5" w:rsidR="000B12A5">
      <w:pPr>
        <w:jc w:val="both"/>
        <w:rPr>
          <w:color w:val="222222"/>
        </w:rPr>
      </w:pPr>
    </w:p>
    <w:p w:rsidRDefault="000B12A5" w:rsidP="000B12A5" w:rsidR="000B12A5">
      <w:pPr>
        <w:ind w:firstLine="708"/>
        <w:jc w:val="both"/>
        <w:rPr>
          <w:lang w:val="en-US"/>
        </w:rPr>
      </w:pPr>
      <w:r>
        <w:rPr>
          <w:lang w:val="en-US"/>
        </w:rPr>
        <w:t xml:space="preserve">Temeljem odredbe čl.94 Stečajnog zakona (NN br. 71/15) i odredbe čl. 7, 15 i 16 Uredbe (NN  105/15) bruto nagrada za poslove stečajno upraviteljske službe obavljene nakon stupanja na snagu Uredbe (NN 105/15) prema vrijednosti unovčene stečajne mase od 152.000,00 kn, za iznos od kako slijedi: </w:t>
      </w:r>
    </w:p>
    <w:p w:rsidRDefault="000B12A5" w:rsidP="000B12A5" w:rsidR="000B12A5">
      <w:pPr>
        <w:ind w:firstLine="708"/>
        <w:jc w:val="both"/>
        <w:rPr>
          <w:lang w:val="en-US"/>
        </w:rPr>
      </w:pPr>
    </w:p>
    <w:p w:rsidRDefault="000B12A5" w:rsidP="000B12A5" w:rsidR="000B12A5">
      <w:pPr>
        <w:jc w:val="both"/>
        <w:rPr>
          <w:lang w:val="en-US"/>
        </w:rPr>
      </w:pPr>
      <w:r>
        <w:rPr>
          <w:lang w:val="en-US"/>
        </w:rPr>
        <w:t>vrijednost unovčene stečajne mase                postotak                             nagrada</w:t>
      </w:r>
    </w:p>
    <w:p w:rsidRDefault="000B12A5" w:rsidP="000B12A5" w:rsidR="000B12A5">
      <w:pPr>
        <w:jc w:val="both"/>
        <w:rPr>
          <w:lang w:val="en-US"/>
        </w:rPr>
      </w:pPr>
      <w:r>
        <w:rPr>
          <w:lang w:val="en-US"/>
        </w:rPr>
        <w:t>100.000,00 kn                                                16%                             16.000,00 kn</w:t>
      </w:r>
    </w:p>
    <w:p w:rsidRDefault="000B12A5" w:rsidP="000B12A5" w:rsidR="00DC05CA">
      <w:pPr>
        <w:jc w:val="both"/>
        <w:rPr>
          <w:lang w:val="en-US"/>
        </w:rPr>
      </w:pPr>
      <w:r>
        <w:rPr>
          <w:lang w:val="en-US"/>
        </w:rPr>
        <w:t xml:space="preserve">na razliku od 100.000,01 kn   do </w:t>
      </w:r>
      <w:r w:rsidR="003319BB">
        <w:rPr>
          <w:lang w:val="en-US"/>
        </w:rPr>
        <w:t xml:space="preserve">300.000,00 </w:t>
      </w:r>
      <w:r>
        <w:rPr>
          <w:lang w:val="en-US"/>
        </w:rPr>
        <w:t xml:space="preserve">kn  </w:t>
      </w:r>
      <w:r w:rsidR="009941B7">
        <w:rPr>
          <w:lang w:val="en-US"/>
        </w:rPr>
        <w:t>12%                         </w:t>
      </w:r>
      <w:r>
        <w:rPr>
          <w:lang w:val="en-US"/>
        </w:rPr>
        <w:t> </w:t>
      </w:r>
      <w:r w:rsidR="009941B7">
        <w:rPr>
          <w:lang w:val="en-US"/>
        </w:rPr>
        <w:t>16.0</w:t>
      </w:r>
      <w:r w:rsidR="00D12D34">
        <w:rPr>
          <w:lang w:val="en-US"/>
        </w:rPr>
        <w:t>95</w:t>
      </w:r>
      <w:r w:rsidR="009941B7">
        <w:rPr>
          <w:lang w:val="en-US"/>
        </w:rPr>
        <w:t>,0</w:t>
      </w:r>
      <w:r w:rsidR="00D12D34">
        <w:rPr>
          <w:lang w:val="en-US"/>
        </w:rPr>
        <w:t>3</w:t>
      </w:r>
      <w:r w:rsidR="009941B7">
        <w:rPr>
          <w:lang w:val="en-US"/>
        </w:rPr>
        <w:t xml:space="preserve"> kn</w:t>
      </w:r>
      <w:r>
        <w:rPr>
          <w:lang w:val="en-US"/>
        </w:rPr>
        <w:t xml:space="preserve"> </w:t>
      </w:r>
    </w:p>
    <w:p w:rsidRDefault="00DC05CA" w:rsidP="000B12A5" w:rsidR="000B12A5">
      <w:pPr>
        <w:jc w:val="both"/>
        <w:rPr>
          <w:lang w:val="en-US"/>
        </w:rPr>
      </w:pPr>
      <w:r>
        <w:rPr>
          <w:lang w:val="en-US"/>
        </w:rPr>
        <w:t>na razliku od 300.000,01 kn   do 428.952,00 kn  12%                         </w:t>
      </w:r>
      <w:r w:rsidR="00A65BF7">
        <w:rPr>
          <w:lang w:val="en-US"/>
        </w:rPr>
        <w:t xml:space="preserve"> 12.895,20 </w:t>
      </w:r>
      <w:r>
        <w:rPr>
          <w:lang w:val="en-US"/>
        </w:rPr>
        <w:t xml:space="preserve">kn     </w:t>
      </w:r>
      <w:r w:rsidR="005D5F5C">
        <w:rPr>
          <w:lang w:val="en-US"/>
        </w:rPr>
        <w:t xml:space="preserve">    </w:t>
      </w:r>
      <w:r w:rsidR="00616134">
        <w:rPr>
          <w:lang w:val="en-US"/>
        </w:rPr>
        <w:tab/>
      </w:r>
      <w:r w:rsidR="005D5F5C">
        <w:rPr>
          <w:lang w:val="en-US"/>
        </w:rPr>
        <w:t xml:space="preserve"> </w:t>
      </w:r>
    </w:p>
    <w:p w:rsidRDefault="000B12A5" w:rsidP="000B12A5" w:rsidR="000B12A5">
      <w:pPr>
        <w:jc w:val="both"/>
        <w:rPr>
          <w:u w:val="single"/>
          <w:lang w:val="en-US"/>
        </w:rPr>
      </w:pPr>
      <w:r>
        <w:rPr>
          <w:u w:val="single"/>
          <w:lang w:val="en-US"/>
        </w:rPr>
        <w:t xml:space="preserve">Ukupno                                                                                              </w:t>
      </w:r>
      <w:r w:rsidR="00A07CBF">
        <w:rPr>
          <w:u w:val="single"/>
          <w:lang w:val="en-US"/>
        </w:rPr>
        <w:t>5</w:t>
      </w:r>
      <w:r>
        <w:rPr>
          <w:b/>
          <w:bCs/>
          <w:u w:val="single"/>
          <w:lang w:val="en-US"/>
        </w:rPr>
        <w:t>2.</w:t>
      </w:r>
      <w:r w:rsidR="00A07CBF">
        <w:rPr>
          <w:b/>
          <w:bCs/>
          <w:u w:val="single"/>
          <w:lang w:val="en-US"/>
        </w:rPr>
        <w:t>8</w:t>
      </w:r>
      <w:r>
        <w:rPr>
          <w:b/>
          <w:bCs/>
          <w:u w:val="single"/>
          <w:lang w:val="en-US"/>
        </w:rPr>
        <w:t>9</w:t>
      </w:r>
      <w:r w:rsidR="00A07CBF">
        <w:rPr>
          <w:b/>
          <w:bCs/>
          <w:u w:val="single"/>
          <w:lang w:val="en-US"/>
        </w:rPr>
        <w:t>5</w:t>
      </w:r>
      <w:r>
        <w:rPr>
          <w:b/>
          <w:bCs/>
          <w:u w:val="single"/>
          <w:lang w:val="en-US"/>
        </w:rPr>
        <w:t>,</w:t>
      </w:r>
      <w:r w:rsidR="00A07CBF">
        <w:rPr>
          <w:b/>
          <w:bCs/>
          <w:u w:val="single"/>
          <w:lang w:val="en-US"/>
        </w:rPr>
        <w:t>20</w:t>
      </w:r>
      <w:r>
        <w:rPr>
          <w:u w:val="single"/>
          <w:lang w:val="en-US"/>
        </w:rPr>
        <w:t xml:space="preserve">  kn bruto </w:t>
      </w:r>
    </w:p>
    <w:p w:rsidRDefault="000B12A5" w:rsidP="000668FD" w:rsidR="000B12A5">
      <w:pPr>
        <w:ind w:firstLine="708"/>
        <w:jc w:val="both"/>
        <w:rPr>
          <w:color w:val="222222"/>
        </w:rPr>
      </w:pPr>
      <w:r>
        <w:rPr>
          <w:u w:val="single"/>
          <w:lang w:val="en-US"/>
        </w:rPr>
        <w:t>Iz čega slijedi zaključak da je obračun stečajnog upravitelja točan</w:t>
      </w:r>
      <w:r w:rsidR="000668FD">
        <w:rPr>
          <w:u w:val="single"/>
          <w:lang w:val="en-US"/>
        </w:rPr>
        <w:t>.</w:t>
      </w:r>
    </w:p>
    <w:p w:rsidRDefault="000B12A5" w:rsidP="000B12A5" w:rsidR="000B12A5">
      <w:pPr>
        <w:jc w:val="both"/>
        <w:rPr>
          <w:color w:val="222222"/>
        </w:rPr>
      </w:pPr>
      <w:r>
        <w:rPr>
          <w:color w:val="222222"/>
        </w:rPr>
        <w:t>           U odnosu na odlučivanje o pravu na nagradu stečajnog upravitelja i ostale troškove, primjenjuje se Stečajni zakon NN 44/96 i dr. jer je stečajni postupak</w:t>
      </w:r>
      <w:r w:rsidR="004A416C">
        <w:rPr>
          <w:color w:val="222222"/>
        </w:rPr>
        <w:t xml:space="preserve"> pokrenut </w:t>
      </w:r>
      <w:r>
        <w:rPr>
          <w:color w:val="222222"/>
        </w:rPr>
        <w:t xml:space="preserve"> </w:t>
      </w:r>
      <w:r w:rsidR="00825FDF">
        <w:rPr>
          <w:color w:val="222222"/>
        </w:rPr>
        <w:t xml:space="preserve"> prije stupanja  </w:t>
      </w:r>
      <w:r w:rsidR="00484AC3">
        <w:rPr>
          <w:color w:val="222222"/>
        </w:rPr>
        <w:t>na s</w:t>
      </w:r>
      <w:r w:rsidR="004A416C">
        <w:rPr>
          <w:color w:val="222222"/>
        </w:rPr>
        <w:t xml:space="preserve">nagu  novog stečajnog zakona  </w:t>
      </w:r>
      <w:r>
        <w:rPr>
          <w:color w:val="222222"/>
        </w:rPr>
        <w:t xml:space="preserve"> i radnje prodaje su započete zabilježbom rješenja prije stupanja na snagu novog Stečajnog zakona. </w:t>
      </w:r>
    </w:p>
    <w:p w:rsidRDefault="000B12A5" w:rsidP="000B12A5" w:rsidR="004A416C">
      <w:pPr>
        <w:jc w:val="both"/>
        <w:rPr>
          <w:color w:val="222222"/>
        </w:rPr>
      </w:pPr>
      <w:r>
        <w:rPr>
          <w:color w:val="222222"/>
        </w:rPr>
        <w:t xml:space="preserve">           Trošak nagrade stečajnog upravitelja je po čl. 86. st. 3.  Stečajnog zakona je  trošak stečajnog postupka,   po čl. 170. stavku 2. Stečajnog zakona, u trošak unovčavanja tražbine, </w:t>
      </w:r>
      <w:r>
        <w:rPr>
          <w:color w:val="222222"/>
        </w:rPr>
        <w:lastRenderedPageBreak/>
        <w:t>koji se određuje u iznosu od 5 % od utrška za nekretninu, obuhvaća i trošak nagrade stečajnom upravitelju, a koji trošak ima prednost pri naplati iz kupovnine u odnosu na tražbine  razlučnih vjerovnika po čl. 164. a istog Stečajnog zakona, koje se namiruju nakon troškova stečajnog postupka.      </w:t>
      </w:r>
    </w:p>
    <w:p w:rsidRDefault="000B12A5" w:rsidP="004A416C" w:rsidR="000B12A5">
      <w:pPr>
        <w:jc w:val="both"/>
        <w:rPr>
          <w:color w:val="222222"/>
        </w:rPr>
      </w:pPr>
      <w:r>
        <w:rPr>
          <w:color w:val="222222"/>
        </w:rPr>
        <w:t>       </w:t>
      </w:r>
    </w:p>
    <w:p w:rsidRDefault="000B12A5" w:rsidP="000B12A5" w:rsidR="000B12A5">
      <w:pPr>
        <w:jc w:val="both"/>
        <w:rPr>
          <w:color w:val="222222"/>
        </w:rPr>
      </w:pPr>
      <w:r>
        <w:rPr>
          <w:color w:val="222222"/>
        </w:rPr>
        <w:t>       O visini iznosa koji se treba izdvojiti u stečajnu masu s osnova troškova unovčenja tražbine,  odlučeno je nakon uvida u dokumentaciju kojom stečajni upravitelj dokazuje svoju tvrdnju da su stvarni troškovi unovčenja tražbine veći od paušalnog iznosa od 5% posto od ostvarene kupoprodajne cijene.</w:t>
      </w:r>
    </w:p>
    <w:p w:rsidRDefault="000B12A5" w:rsidP="000B12A5" w:rsidR="000B12A5">
      <w:pPr>
        <w:ind w:firstLine="708"/>
        <w:jc w:val="both"/>
        <w:rPr>
          <w:color w:val="222222"/>
        </w:rPr>
      </w:pPr>
      <w:r>
        <w:rPr>
          <w:color w:val="222222"/>
        </w:rPr>
        <w:t>Iznos od  5% s osnova paušalnih troškova utvrđivanja  tražbine bi svakako trebalo priznati bez obzira na visinu stvarnih troškova.</w:t>
      </w:r>
    </w:p>
    <w:p w:rsidRDefault="000B12A5" w:rsidP="000B12A5" w:rsidR="000B12A5">
      <w:pPr>
        <w:jc w:val="both"/>
        <w:rPr>
          <w:color w:val="222222"/>
        </w:rPr>
      </w:pPr>
      <w:r>
        <w:rPr>
          <w:color w:val="222222"/>
        </w:rPr>
        <w:t xml:space="preserve">            Sukladno  sudskoj praksi u troškove unovčenja ulaze slijedeći troškovi: trošak nagrade stečajnog upravitelja, trošak osiguranja stečajnog upravitelja, trošak čuvanja imovine, tekući troškovi održavanja, režije i sl.,  a ne samo troškovi koji su u izravnoj vezi s prodajom, procjena nekretnine, oglasa, troškovi ovršnog postupka. </w:t>
      </w:r>
    </w:p>
    <w:p w:rsidRDefault="000B12A5" w:rsidP="000B12A5" w:rsidR="000B12A5">
      <w:pPr>
        <w:ind w:firstLine="708"/>
        <w:jc w:val="both"/>
        <w:rPr>
          <w:b/>
          <w:bCs/>
          <w:color w:val="222222"/>
        </w:rPr>
      </w:pPr>
      <w:r>
        <w:rPr>
          <w:color w:val="222222"/>
        </w:rPr>
        <w:t xml:space="preserve"> U konkretnom slučaju </w:t>
      </w:r>
      <w:r>
        <w:rPr>
          <w:b/>
          <w:bCs/>
          <w:color w:val="222222"/>
        </w:rPr>
        <w:t>steč.upravitelj</w:t>
      </w:r>
      <w:r w:rsidR="00451E51">
        <w:rPr>
          <w:b/>
          <w:bCs/>
          <w:color w:val="222222"/>
        </w:rPr>
        <w:t xml:space="preserve">ica </w:t>
      </w:r>
      <w:r>
        <w:rPr>
          <w:b/>
          <w:bCs/>
          <w:color w:val="222222"/>
        </w:rPr>
        <w:t xml:space="preserve"> je kao troškove unovčenja tražbine iskazao i osim troška nagrade steč.upravitelja i trošak</w:t>
      </w:r>
      <w:r w:rsidR="00451E51">
        <w:rPr>
          <w:b/>
          <w:bCs/>
          <w:color w:val="222222"/>
        </w:rPr>
        <w:t xml:space="preserve"> </w:t>
      </w:r>
      <w:r w:rsidR="00AA717E">
        <w:rPr>
          <w:b/>
          <w:bCs/>
          <w:color w:val="222222"/>
        </w:rPr>
        <w:t xml:space="preserve">naknade </w:t>
      </w:r>
      <w:r w:rsidR="00451E51">
        <w:rPr>
          <w:b/>
          <w:bCs/>
          <w:color w:val="222222"/>
        </w:rPr>
        <w:t xml:space="preserve">Hrvatskim vodama u iznosu od  26.870,85 kn </w:t>
      </w:r>
      <w:r>
        <w:rPr>
          <w:b/>
          <w:bCs/>
          <w:color w:val="222222"/>
        </w:rPr>
        <w:t xml:space="preserve"> te trošak vještačenja radi utvrđivanja vrijednosti nekretnine od</w:t>
      </w:r>
      <w:r w:rsidR="00451E51">
        <w:rPr>
          <w:b/>
          <w:bCs/>
          <w:color w:val="222222"/>
        </w:rPr>
        <w:t xml:space="preserve"> 1.575</w:t>
      </w:r>
      <w:r>
        <w:rPr>
          <w:b/>
          <w:bCs/>
          <w:color w:val="222222"/>
        </w:rPr>
        <w:t xml:space="preserve">,00 kn, </w:t>
      </w:r>
      <w:r w:rsidR="00EE5BE3">
        <w:rPr>
          <w:b/>
          <w:bCs/>
          <w:color w:val="222222"/>
        </w:rPr>
        <w:t xml:space="preserve"> osiguranja nekretnine od  1.663,20</w:t>
      </w:r>
      <w:r w:rsidR="00B531B8">
        <w:rPr>
          <w:b/>
          <w:bCs/>
          <w:color w:val="222222"/>
        </w:rPr>
        <w:t>,</w:t>
      </w:r>
      <w:r w:rsidR="003F592C">
        <w:rPr>
          <w:b/>
          <w:bCs/>
          <w:color w:val="222222"/>
        </w:rPr>
        <w:t xml:space="preserve"> </w:t>
      </w:r>
      <w:r w:rsidR="00EE5BE3">
        <w:rPr>
          <w:b/>
          <w:bCs/>
          <w:color w:val="222222"/>
        </w:rPr>
        <w:t xml:space="preserve">kn </w:t>
      </w:r>
      <w:r>
        <w:rPr>
          <w:b/>
          <w:bCs/>
          <w:color w:val="222222"/>
        </w:rPr>
        <w:t xml:space="preserve">što je ukupno iznos od </w:t>
      </w:r>
      <w:r w:rsidR="00B531B8">
        <w:rPr>
          <w:b/>
          <w:bCs/>
          <w:color w:val="222222"/>
        </w:rPr>
        <w:t xml:space="preserve">83.004,25 </w:t>
      </w:r>
      <w:r>
        <w:rPr>
          <w:b/>
          <w:bCs/>
          <w:color w:val="222222"/>
        </w:rPr>
        <w:t xml:space="preserve">kn, koji iznos </w:t>
      </w:r>
      <w:r w:rsidR="00B531B8">
        <w:rPr>
          <w:b/>
          <w:bCs/>
          <w:color w:val="222222"/>
        </w:rPr>
        <w:t xml:space="preserve"> se povećava za </w:t>
      </w:r>
      <w:r>
        <w:rPr>
          <w:b/>
          <w:bCs/>
          <w:color w:val="222222"/>
        </w:rPr>
        <w:t xml:space="preserve"> iznos od 5% na ime troška utvrđivanja</w:t>
      </w:r>
      <w:r w:rsidR="00EE5BE3">
        <w:rPr>
          <w:b/>
          <w:bCs/>
          <w:color w:val="222222"/>
        </w:rPr>
        <w:t>-21.447,60 kn</w:t>
      </w:r>
      <w:r w:rsidR="00B531B8">
        <w:rPr>
          <w:b/>
          <w:bCs/>
          <w:color w:val="222222"/>
        </w:rPr>
        <w:t>.</w:t>
      </w:r>
      <w:r w:rsidR="00EE5BE3">
        <w:rPr>
          <w:b/>
          <w:bCs/>
          <w:color w:val="222222"/>
        </w:rPr>
        <w:t xml:space="preserve">  </w:t>
      </w:r>
    </w:p>
    <w:p w:rsidRDefault="000B12A5" w:rsidP="000B12A5" w:rsidR="000B12A5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Proizlazi da prvenstveno treba namiriti: troškove stečajnog postupka i to tražbinu po čl. 170 stavak 2 Stečajnog zakona- trošak unovčenja tražbine, u  stvarnom iznosu  jer je dokazano da je  veći od paušalnog iznosa od 5% i jer se isti po Pravnom shvaćanju usvojenom na 5. sjednici sudaca i sudskih savjetnika svih sudskih odjela Visokog trgovačkog suda RH od 19. lipnja 2008., namiruju prije troškova utvrđivanja tražbine, pa trošak utvrđivanja tražbine ukupno u korist stečajne mase iznos od </w:t>
      </w:r>
      <w:r w:rsidR="00AA717E">
        <w:rPr>
          <w:color w:val="222222"/>
        </w:rPr>
        <w:t xml:space="preserve">104.451,85 </w:t>
      </w:r>
      <w:r>
        <w:rPr>
          <w:color w:val="222222"/>
        </w:rPr>
        <w:t>kn, nakon čega se namiruje djelomično prvi razlučni vjerovnik čije razlučno pravo temeljem podataka u zk i obračuna istog vjerovnika za založno pravo upisano u zk knjigama pod Z-</w:t>
      </w:r>
      <w:r w:rsidR="006F520F">
        <w:rPr>
          <w:color w:val="222222"/>
        </w:rPr>
        <w:t xml:space="preserve">543/05 </w:t>
      </w:r>
      <w:r>
        <w:rPr>
          <w:color w:val="222222"/>
        </w:rPr>
        <w:t xml:space="preserve">od </w:t>
      </w:r>
      <w:r w:rsidR="006F520F">
        <w:rPr>
          <w:color w:val="222222"/>
        </w:rPr>
        <w:t>08</w:t>
      </w:r>
      <w:r>
        <w:rPr>
          <w:color w:val="222222"/>
        </w:rPr>
        <w:t>.2.200</w:t>
      </w:r>
      <w:r w:rsidR="006F520F">
        <w:rPr>
          <w:color w:val="222222"/>
        </w:rPr>
        <w:t>5</w:t>
      </w:r>
      <w:r>
        <w:rPr>
          <w:color w:val="222222"/>
        </w:rPr>
        <w:t xml:space="preserve">. se može namiriti samo djelomično za iznos od </w:t>
      </w:r>
      <w:r w:rsidR="00605D67">
        <w:t xml:space="preserve">324.500,15  </w:t>
      </w:r>
      <w:r>
        <w:rPr>
          <w:color w:val="222222"/>
        </w:rPr>
        <w:t>kn. Iz obračuna istog razlučnog vjerovnika proizlazi da postoji tražbina istog vjerovnika po razlučnim pravima upisanim po:</w:t>
      </w:r>
      <w:r w:rsidR="00DF1B6B" w:rsidRPr="00DF1B6B">
        <w:rPr>
          <w:color w:val="222222"/>
        </w:rPr>
        <w:t xml:space="preserve"> </w:t>
      </w:r>
      <w:r w:rsidR="00DF1B6B">
        <w:rPr>
          <w:color w:val="222222"/>
        </w:rPr>
        <w:t>Z-543/05 od 08.2.2005</w:t>
      </w:r>
      <w:r>
        <w:rPr>
          <w:color w:val="222222"/>
        </w:rPr>
        <w:t>., Z-</w:t>
      </w:r>
      <w:r w:rsidR="00DF1B6B">
        <w:rPr>
          <w:color w:val="222222"/>
        </w:rPr>
        <w:t xml:space="preserve">4098/08 </w:t>
      </w:r>
      <w:r>
        <w:rPr>
          <w:color w:val="222222"/>
        </w:rPr>
        <w:t>od 2</w:t>
      </w:r>
      <w:r w:rsidR="00DF1B6B">
        <w:rPr>
          <w:color w:val="222222"/>
        </w:rPr>
        <w:t>5</w:t>
      </w:r>
      <w:r>
        <w:rPr>
          <w:color w:val="222222"/>
        </w:rPr>
        <w:t>.</w:t>
      </w:r>
      <w:r w:rsidR="00DF1B6B">
        <w:rPr>
          <w:color w:val="222222"/>
        </w:rPr>
        <w:t>07</w:t>
      </w:r>
      <w:r>
        <w:rPr>
          <w:color w:val="222222"/>
        </w:rPr>
        <w:t>.20</w:t>
      </w:r>
      <w:r w:rsidR="00DF1B6B">
        <w:rPr>
          <w:color w:val="222222"/>
        </w:rPr>
        <w:t>08</w:t>
      </w:r>
      <w:r>
        <w:rPr>
          <w:color w:val="222222"/>
        </w:rPr>
        <w:t>., Z-67</w:t>
      </w:r>
      <w:r w:rsidR="00D64554">
        <w:rPr>
          <w:color w:val="222222"/>
        </w:rPr>
        <w:t>23</w:t>
      </w:r>
      <w:r>
        <w:rPr>
          <w:color w:val="222222"/>
        </w:rPr>
        <w:t>/</w:t>
      </w:r>
      <w:r w:rsidR="00D64554">
        <w:rPr>
          <w:color w:val="222222"/>
        </w:rPr>
        <w:t>08</w:t>
      </w:r>
      <w:r>
        <w:rPr>
          <w:color w:val="222222"/>
        </w:rPr>
        <w:t xml:space="preserve"> od 0</w:t>
      </w:r>
      <w:r w:rsidR="00D64554">
        <w:rPr>
          <w:color w:val="222222"/>
        </w:rPr>
        <w:t>9</w:t>
      </w:r>
      <w:r>
        <w:rPr>
          <w:color w:val="222222"/>
        </w:rPr>
        <w:t>.1</w:t>
      </w:r>
      <w:r w:rsidR="00D64554">
        <w:rPr>
          <w:color w:val="222222"/>
        </w:rPr>
        <w:t>2</w:t>
      </w:r>
      <w:r>
        <w:rPr>
          <w:color w:val="222222"/>
        </w:rPr>
        <w:t>.20</w:t>
      </w:r>
      <w:r w:rsidR="00D64554">
        <w:rPr>
          <w:color w:val="222222"/>
        </w:rPr>
        <w:t>08</w:t>
      </w:r>
      <w:r w:rsidR="004D7FE8">
        <w:rPr>
          <w:color w:val="222222"/>
        </w:rPr>
        <w:t xml:space="preserve"> </w:t>
      </w:r>
      <w:r>
        <w:rPr>
          <w:color w:val="222222"/>
        </w:rPr>
        <w:t xml:space="preserve">u ukupnom iznosu od </w:t>
      </w:r>
      <w:r w:rsidR="00983FEB">
        <w:rPr>
          <w:color w:val="222222"/>
        </w:rPr>
        <w:t xml:space="preserve"> 1.168.459,79 </w:t>
      </w:r>
      <w:r>
        <w:rPr>
          <w:color w:val="222222"/>
        </w:rPr>
        <w:t xml:space="preserve">kn. </w:t>
      </w:r>
    </w:p>
    <w:p w:rsidRDefault="000B12A5" w:rsidP="000B12A5" w:rsidR="000B12A5">
      <w:pPr>
        <w:ind w:firstLine="708"/>
        <w:jc w:val="both"/>
        <w:rPr>
          <w:color w:val="222222"/>
        </w:rPr>
      </w:pPr>
      <w:r>
        <w:rPr>
          <w:color w:val="222222"/>
        </w:rPr>
        <w:t>Proizlazi da se neće moći namiriti niti djelomično drugi razlučni vjerovnik</w:t>
      </w:r>
      <w:r w:rsidR="00180AE9">
        <w:rPr>
          <w:color w:val="222222"/>
        </w:rPr>
        <w:t xml:space="preserve">, odnosno </w:t>
      </w:r>
      <w:r>
        <w:rPr>
          <w:color w:val="222222"/>
        </w:rPr>
        <w:t xml:space="preserve"> </w:t>
      </w:r>
      <w:r w:rsidR="004D7FE8" w:rsidRPr="00180AE9">
        <w:rPr>
          <w:color w:val="222222"/>
        </w:rPr>
        <w:t xml:space="preserve">Addiko Banka dd. Zagreb </w:t>
      </w:r>
      <w:r w:rsidRPr="00180AE9">
        <w:rPr>
          <w:color w:val="222222"/>
        </w:rPr>
        <w:t xml:space="preserve"> po razlučnom pravu upisanom u zk po Z-</w:t>
      </w:r>
      <w:r w:rsidR="004D7FE8" w:rsidRPr="00180AE9">
        <w:rPr>
          <w:color w:val="222222"/>
        </w:rPr>
        <w:t>140</w:t>
      </w:r>
      <w:r w:rsidRPr="00180AE9">
        <w:rPr>
          <w:color w:val="222222"/>
        </w:rPr>
        <w:t>/0</w:t>
      </w:r>
      <w:r w:rsidR="004D7FE8" w:rsidRPr="00180AE9">
        <w:rPr>
          <w:color w:val="222222"/>
        </w:rPr>
        <w:t>7</w:t>
      </w:r>
      <w:r w:rsidRPr="00180AE9">
        <w:rPr>
          <w:color w:val="222222"/>
        </w:rPr>
        <w:t xml:space="preserve"> od </w:t>
      </w:r>
      <w:r w:rsidR="004D7FE8" w:rsidRPr="00180AE9">
        <w:rPr>
          <w:color w:val="222222"/>
        </w:rPr>
        <w:t xml:space="preserve">09. 01. </w:t>
      </w:r>
      <w:r w:rsidRPr="00180AE9">
        <w:rPr>
          <w:color w:val="222222"/>
        </w:rPr>
        <w:t>200</w:t>
      </w:r>
      <w:r w:rsidR="004D7FE8" w:rsidRPr="00180AE9">
        <w:rPr>
          <w:color w:val="222222"/>
        </w:rPr>
        <w:t>7</w:t>
      </w:r>
      <w:r w:rsidR="00180AE9" w:rsidRPr="00180AE9">
        <w:rPr>
          <w:color w:val="222222"/>
        </w:rPr>
        <w:t>,</w:t>
      </w:r>
      <w:r w:rsidR="007B2F28" w:rsidRPr="00180AE9">
        <w:rPr>
          <w:color w:val="222222"/>
        </w:rPr>
        <w:t xml:space="preserve">  </w:t>
      </w:r>
      <w:r w:rsidR="00180AE9" w:rsidRPr="00180AE9">
        <w:rPr>
          <w:color w:val="222222"/>
        </w:rPr>
        <w:t>r</w:t>
      </w:r>
      <w:r w:rsidR="007B2F28" w:rsidRPr="00180AE9">
        <w:rPr>
          <w:color w:val="222222"/>
        </w:rPr>
        <w:t xml:space="preserve">azlučni vjerovnik </w:t>
      </w:r>
      <w:r w:rsidR="004844A6" w:rsidRPr="00180AE9">
        <w:rPr>
          <w:color w:val="222222"/>
        </w:rPr>
        <w:t>CEDRUS NOVO d. o. o. Novi Marof, Toplička 15</w:t>
      </w:r>
      <w:r w:rsidR="007B2F28" w:rsidRPr="00180AE9">
        <w:rPr>
          <w:color w:val="222222"/>
        </w:rPr>
        <w:t xml:space="preserve"> za tražbinu po  Z-268/11 od 24. 01. 2011</w:t>
      </w:r>
      <w:r w:rsidRPr="00180AE9">
        <w:rPr>
          <w:color w:val="222222"/>
        </w:rPr>
        <w:t>niti</w:t>
      </w:r>
      <w:r>
        <w:rPr>
          <w:color w:val="222222"/>
        </w:rPr>
        <w:t xml:space="preserve"> RH za tražbinu Ministarstva financija po Z-</w:t>
      </w:r>
      <w:r w:rsidR="002461A8">
        <w:rPr>
          <w:color w:val="222222"/>
        </w:rPr>
        <w:t>2621</w:t>
      </w:r>
      <w:r>
        <w:rPr>
          <w:color w:val="222222"/>
        </w:rPr>
        <w:t>/1</w:t>
      </w:r>
      <w:r w:rsidR="002461A8">
        <w:rPr>
          <w:color w:val="222222"/>
        </w:rPr>
        <w:t>1</w:t>
      </w:r>
      <w:r>
        <w:rPr>
          <w:color w:val="222222"/>
        </w:rPr>
        <w:t xml:space="preserve"> od </w:t>
      </w:r>
      <w:r w:rsidR="002461A8">
        <w:rPr>
          <w:color w:val="222222"/>
        </w:rPr>
        <w:t>17</w:t>
      </w:r>
      <w:r>
        <w:rPr>
          <w:color w:val="222222"/>
        </w:rPr>
        <w:t>.</w:t>
      </w:r>
      <w:r w:rsidR="002461A8">
        <w:rPr>
          <w:color w:val="222222"/>
        </w:rPr>
        <w:t>06</w:t>
      </w:r>
      <w:r>
        <w:rPr>
          <w:color w:val="222222"/>
        </w:rPr>
        <w:t>.201</w:t>
      </w:r>
      <w:r w:rsidR="002461A8">
        <w:rPr>
          <w:color w:val="222222"/>
        </w:rPr>
        <w:t>1</w:t>
      </w:r>
      <w:r w:rsidR="0018490B">
        <w:rPr>
          <w:color w:val="222222"/>
        </w:rPr>
        <w:t>.</w:t>
      </w:r>
      <w:r>
        <w:rPr>
          <w:color w:val="222222"/>
        </w:rPr>
        <w:t>            </w:t>
      </w:r>
    </w:p>
    <w:p w:rsidRDefault="000B12A5" w:rsidP="000B12A5" w:rsidR="000B12A5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Stoga je odlučeno kao pod toč. I. rješenja.              </w:t>
      </w:r>
    </w:p>
    <w:p w:rsidRDefault="000B12A5" w:rsidP="000B12A5" w:rsidR="000B12A5">
      <w:pPr>
        <w:jc w:val="both"/>
      </w:pPr>
      <w:r>
        <w:rPr>
          <w:color w:val="222222"/>
        </w:rPr>
        <w:t xml:space="preserve">            </w:t>
      </w:r>
      <w:r w:rsidRPr="0088484C">
        <w:t>Slijedom izloženog odlučeno je kao u izreci rješenja na temelju čl. 164a st. 2 SZ-a, a uz primjenu čl. 107. i 118. OZ-a</w:t>
      </w:r>
      <w:r>
        <w:t>.</w:t>
      </w:r>
    </w:p>
    <w:p w:rsidRDefault="0018490B" w:rsidP="000B12A5" w:rsidR="0018490B">
      <w:pPr>
        <w:jc w:val="both"/>
      </w:pPr>
      <w:r>
        <w:tab/>
        <w:t>B2 Kapital d.o.o. u svojem zahtjevu za isplatu se nije točno izjasnio o računu na koji treba izvršiti isplatu, a na memorandumu je naveden račun kao u toč. B2 iz kojeg razloga je naloženo istom da se izjasni o točnom računu za isplatu, ako taj račun nije isti kao onaj naveden u memorandumu zahtjeva.</w:t>
      </w:r>
    </w:p>
    <w:p w:rsidRDefault="000B12A5" w:rsidP="000B12A5" w:rsidR="000B12A5" w:rsidRPr="0088484C">
      <w:pPr>
        <w:ind w:firstLine="708"/>
        <w:jc w:val="both"/>
      </w:pPr>
    </w:p>
    <w:p w:rsidRDefault="000B12A5" w:rsidP="000B12A5" w:rsidR="000B12A5" w:rsidRPr="0088484C">
      <w:pPr>
        <w:ind w:firstLine="708"/>
      </w:pPr>
      <w:r>
        <w:t>U Slavonskom Brodu</w:t>
      </w:r>
      <w:r w:rsidR="004844A6">
        <w:t xml:space="preserve"> 13. srpnja </w:t>
      </w:r>
      <w:r>
        <w:t xml:space="preserve"> 2018</w:t>
      </w:r>
      <w:r w:rsidRPr="0088484C">
        <w:t>.</w:t>
      </w:r>
    </w:p>
    <w:p w:rsidRDefault="000B12A5" w:rsidP="000B12A5" w:rsidR="000B12A5" w:rsidRPr="0088484C">
      <w:r w:rsidRPr="0088484C">
        <w:t>                                                                                              </w:t>
      </w:r>
      <w:r>
        <w:tab/>
      </w:r>
      <w:r>
        <w:tab/>
      </w:r>
      <w:r w:rsidRPr="0088484C">
        <w:t xml:space="preserve">  </w:t>
      </w:r>
      <w:r>
        <w:t xml:space="preserve">       </w:t>
      </w:r>
      <w:r w:rsidRPr="0088484C">
        <w:t>STEČAJNI SUDAC:</w:t>
      </w:r>
    </w:p>
    <w:p w:rsidRDefault="000B12A5" w:rsidP="000B12A5" w:rsidR="000B12A5" w:rsidRPr="0088484C">
      <w:r w:rsidRPr="0088484C">
        <w:t>                                                                                        </w:t>
      </w:r>
      <w:r>
        <w:t xml:space="preserve">    </w:t>
      </w:r>
      <w:r w:rsidRPr="0088484C">
        <w:t> </w:t>
      </w:r>
      <w:r>
        <w:tab/>
      </w:r>
      <w:r>
        <w:tab/>
        <w:t xml:space="preserve">     </w:t>
      </w:r>
      <w:r w:rsidRPr="0088484C">
        <w:t xml:space="preserve">Daniela Martini Maoduš </w:t>
      </w:r>
    </w:p>
    <w:p w:rsidRDefault="000B12A5" w:rsidP="000B12A5" w:rsidR="000B12A5" w:rsidRPr="00386604">
      <w:pPr>
        <w:jc w:val="both"/>
        <w:rPr>
          <w:sz w:val="16"/>
          <w:szCs w:val="16"/>
        </w:rPr>
      </w:pPr>
      <w:r w:rsidRPr="00386604">
        <w:rPr>
          <w:sz w:val="16"/>
          <w:szCs w:val="16"/>
        </w:rPr>
        <w:t>NAPUTAK O PRAVNOM LIJEKU:</w:t>
      </w:r>
    </w:p>
    <w:p w:rsidRDefault="000B12A5" w:rsidP="000B12A5" w:rsidR="000B12A5">
      <w:pPr>
        <w:jc w:val="both"/>
        <w:rPr>
          <w:sz w:val="16"/>
          <w:szCs w:val="16"/>
        </w:rPr>
      </w:pPr>
      <w:r w:rsidRPr="00386604">
        <w:rPr>
          <w:sz w:val="16"/>
          <w:szCs w:val="16"/>
        </w:rPr>
        <w:t xml:space="preserve">Protiv ovog rješenja imaju pravo žalbe stranke i sve osobe koje su polagale pravo na namirenje iz kupovnine. </w:t>
      </w:r>
    </w:p>
    <w:p w:rsidRDefault="000B12A5" w:rsidP="000B12A5" w:rsidR="000B12A5">
      <w:pPr>
        <w:jc w:val="both"/>
        <w:rPr>
          <w:sz w:val="16"/>
          <w:szCs w:val="16"/>
        </w:rPr>
      </w:pPr>
      <w:r w:rsidRPr="00386604">
        <w:rPr>
          <w:sz w:val="16"/>
          <w:szCs w:val="16"/>
        </w:rPr>
        <w:t>Žalba se ulaže u roku od 8 dana od dana primitka ovog rješenja.  Smatra se da je rješenje primljeno 8. dana</w:t>
      </w:r>
    </w:p>
    <w:p w:rsidRDefault="000B12A5" w:rsidP="000B12A5" w:rsidR="000B12A5" w:rsidRPr="00386604">
      <w:pPr>
        <w:jc w:val="both"/>
        <w:rPr>
          <w:sz w:val="16"/>
          <w:szCs w:val="16"/>
        </w:rPr>
      </w:pPr>
      <w:r w:rsidRPr="00386604">
        <w:rPr>
          <w:sz w:val="16"/>
          <w:szCs w:val="16"/>
        </w:rPr>
        <w:t xml:space="preserve"> od objave ovog rješenja na e oglasnoj ploči O žalbi odlučuje Visoki trgovački sud.</w:t>
      </w:r>
    </w:p>
    <w:p w:rsidRDefault="000B12A5" w:rsidP="000B12A5" w:rsidR="000B12A5" w:rsidRPr="00386604">
      <w:pPr>
        <w:jc w:val="both"/>
        <w:rPr>
          <w:sz w:val="16"/>
          <w:szCs w:val="16"/>
        </w:rPr>
      </w:pPr>
    </w:p>
    <w:p w:rsidRDefault="000B12A5" w:rsidP="000B12A5" w:rsidR="000B12A5" w:rsidRPr="0088484C">
      <w:r>
        <w:t>Rj</w:t>
      </w:r>
    </w:p>
    <w:p w:rsidRDefault="000B12A5" w:rsidP="000B12A5" w:rsidR="000B12A5">
      <w:r>
        <w:t xml:space="preserve">objaviti na eOglasnoj ploči suda za steč.upravitelja i razlučne vjerovnike </w:t>
      </w:r>
    </w:p>
    <w:p w:rsidRDefault="000B12A5" w:rsidP="000B12A5" w:rsidR="000B12A5">
      <w:r>
        <w:t>Dostaviti: računovodstvu po pravomoćnosti</w:t>
      </w:r>
    </w:p>
    <w:p w:rsidRDefault="000B12A5" w:rsidP="000B12A5" w:rsidR="000B12A5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665C36"/>
    <w:multiLevelType w:val="hybridMultilevel"/>
    <w:tmpl w:val="75162E14"/>
    <w:lvl w:tplc="FCF4B5C6" w:ilvl="0">
      <w:start w:val="1"/>
      <w:numFmt w:val="upperLetter"/>
      <w:lvlText w:val="%1)"/>
      <w:lvlJc w:val="left"/>
      <w:pPr>
        <w:ind w:hanging="360" w:left="786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F87229C"/>
    <w:multiLevelType w:val="hybridMultilevel"/>
    <w:tmpl w:val="7136939E"/>
    <w:lvl w:tplc="649ADDB2" w:ilvl="0">
      <w:start w:val="9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  <w:b/>
        <w:color w:val="000000"/>
      </w:rPr>
    </w:lvl>
    <w:lvl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2FAA"/>
    <w:rsid w:val="0003472D"/>
    <w:rsid w:val="000668FD"/>
    <w:rsid w:val="00090A77"/>
    <w:rsid w:val="000B12A5"/>
    <w:rsid w:val="000E4D94"/>
    <w:rsid w:val="0017522C"/>
    <w:rsid w:val="00180AE9"/>
    <w:rsid w:val="0018490B"/>
    <w:rsid w:val="00184B3F"/>
    <w:rsid w:val="002461A8"/>
    <w:rsid w:val="00272503"/>
    <w:rsid w:val="003319BB"/>
    <w:rsid w:val="003578C7"/>
    <w:rsid w:val="003F35AA"/>
    <w:rsid w:val="003F592C"/>
    <w:rsid w:val="00417C2F"/>
    <w:rsid w:val="00451E51"/>
    <w:rsid w:val="004844A6"/>
    <w:rsid w:val="00484AC3"/>
    <w:rsid w:val="004A416C"/>
    <w:rsid w:val="004C35D5"/>
    <w:rsid w:val="004D7FE8"/>
    <w:rsid w:val="00501CD9"/>
    <w:rsid w:val="005D5F5C"/>
    <w:rsid w:val="005E15FD"/>
    <w:rsid w:val="00605D67"/>
    <w:rsid w:val="00616134"/>
    <w:rsid w:val="006507AB"/>
    <w:rsid w:val="006B062D"/>
    <w:rsid w:val="006C4C94"/>
    <w:rsid w:val="006D22BC"/>
    <w:rsid w:val="006F520F"/>
    <w:rsid w:val="006F5949"/>
    <w:rsid w:val="007425BB"/>
    <w:rsid w:val="007B2F28"/>
    <w:rsid w:val="00825FDF"/>
    <w:rsid w:val="00850C38"/>
    <w:rsid w:val="008609E2"/>
    <w:rsid w:val="008D2AFB"/>
    <w:rsid w:val="008D2FAA"/>
    <w:rsid w:val="00983FEB"/>
    <w:rsid w:val="009941B7"/>
    <w:rsid w:val="00A07CBF"/>
    <w:rsid w:val="00A62C4A"/>
    <w:rsid w:val="00A65BF7"/>
    <w:rsid w:val="00A76714"/>
    <w:rsid w:val="00AA717E"/>
    <w:rsid w:val="00AE79FD"/>
    <w:rsid w:val="00AF4CA7"/>
    <w:rsid w:val="00B531B8"/>
    <w:rsid w:val="00B91187"/>
    <w:rsid w:val="00C4238F"/>
    <w:rsid w:val="00CC6921"/>
    <w:rsid w:val="00D12D34"/>
    <w:rsid w:val="00D24C11"/>
    <w:rsid w:val="00D37553"/>
    <w:rsid w:val="00D64554"/>
    <w:rsid w:val="00DC058D"/>
    <w:rsid w:val="00DC05CA"/>
    <w:rsid w:val="00DF1B6B"/>
    <w:rsid w:val="00ED099F"/>
    <w:rsid w:val="00EE5BE3"/>
    <w:rsid w:val="00F04F55"/>
    <w:rsid w:val="00FD6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12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0B12A5"/>
    <w:pPr>
      <w:spacing w:after="240"/>
      <w:ind w:left="720"/>
      <w:contextualSpacing/>
    </w:pPr>
    <w:rPr>
      <w:rFonts w:eastAsiaTheme="minorHAns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2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12A5"/>
    <w:rPr>
      <w:rFonts w:cs="Tahoma" w:eastAsia="Times New Roman" w:hAnsi="Tahoma" w:ascii="Tahoma"/>
      <w:sz w:val="16"/>
      <w:szCs w:val="16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B91187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47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47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47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47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47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12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0B12A5"/>
    <w:pPr>
      <w:spacing w:after="240"/>
      <w:ind w:left="720"/>
      <w:contextualSpacing/>
    </w:pPr>
    <w:rPr>
      <w:rFonts w:eastAsiaTheme="minorHAns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2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12A5"/>
    <w:rPr>
      <w:rFonts w:ascii="Tahoma" w:cs="Tahoma" w:eastAsia="Times New Roman" w:hAnsi="Tahoma"/>
      <w:sz w:val="16"/>
      <w:szCs w:val="16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B91187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47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47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47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47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47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189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047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015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u 11.6</izvorni_sadrzaj>
    <derivirana_varijabla naziv="DomainObject.Predmet.Opis_1">spis u 11.6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St-1013/2013</izvorni_sadrzaj>
    <derivirana_varijabla naziv="DomainObject.Predmet.OznakaBroj_1">St-1013/2013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 II, III</izvorni_sadrzaj>
    <derivirana_varijabla naziv="DomainObject.Predmet.PrimjedbaSuca_1">I,  II, III</derivirana_varijabla>
  </DomainObject.Predmet.PrimjedbaSuca>
  <DomainObject.Predmet.ProtustrankaFormated>
    <izvorni_sadrzaj>  KRONŠTETER   d.o.o. POŽEGA</izvorni_sadrzaj>
    <derivirana_varijabla naziv="DomainObject.Predmet.ProtustrankaFormated_1">  KRONŠTETER   d.o.o. POŽEGA</derivirana_varijabla>
  </DomainObject.Predmet.ProtustrankaFormated>
  <DomainObject.Predmet.ProtustrankaFormatedOIB>
    <izvorni_sadrzaj>  KRONŠTETER   d.o.o. POŽEGA, OIB 59445241129</izvorni_sadrzaj>
    <derivirana_varijabla naziv="DomainObject.Predmet.ProtustrankaFormatedOIB_1">  KRONŠTETER   d.o.o. POŽEGA, OIB 59445241129</derivirana_varijabla>
  </DomainObject.Predmet.ProtustrankaFormatedOIB>
  <DomainObject.Predmet.ProtustrankaFormatedWithAdress>
    <izvorni_sadrzaj> KRONŠTETER   d.o.o. POŽEGA, Osječka 58 a, Požega</izvorni_sadrzaj>
    <derivirana_varijabla naziv="DomainObject.Predmet.ProtustrankaFormatedWithAdress_1"> KRONŠTETER   d.o.o. POŽEGA, Osječka 58 a, Požega</derivirana_varijabla>
  </DomainObject.Predmet.ProtustrankaFormatedWithAdress>
  <DomainObject.Predmet.ProtustrankaFormatedWithAdressOIB>
    <izvorni_sadrzaj> KRONŠTETER   d.o.o. POŽEGA, OIB 59445241129, Osječka 58 a, Požega</izvorni_sadrzaj>
    <derivirana_varijabla naziv="DomainObject.Predmet.ProtustrankaFormatedWithAdressOIB_1"> KRONŠTETER   d.o.o. POŽEGA, OIB 59445241129, Osječka 58 a, Požega</derivirana_varijabla>
  </DomainObject.Predmet.ProtustrankaFormatedWithAdressOIB>
  <DomainObject.Predmet.ProtustrankaWithAdress>
    <izvorni_sadrzaj>KRONŠTETER   d.o.o. POŽEGA Osječka 58 a, Požega</izvorni_sadrzaj>
    <derivirana_varijabla naziv="DomainObject.Predmet.ProtustrankaWithAdress_1">KRONŠTETER   d.o.o. POŽEGA Osječka 58 a, Požega</derivirana_varijabla>
  </DomainObject.Predmet.ProtustrankaWithAdress>
  <DomainObject.Predmet.ProtustrankaWithAdressOIB>
    <izvorni_sadrzaj>KRONŠTETER   d.o.o. POŽEGA, OIB 59445241129, Osječka 58 a, Požega</izvorni_sadrzaj>
    <derivirana_varijabla naziv="DomainObject.Predmet.ProtustrankaWithAdressOIB_1">KRONŠTETER   d.o.o. POŽEGA, OIB 59445241129, Osječka 58 a, Požega</derivirana_varijabla>
  </DomainObject.Predmet.ProtustrankaWithAdressOIB>
  <DomainObject.Predmet.ProtustrankaNazivFormated>
    <izvorni_sadrzaj>KRONŠTETER   d.o.o. POŽEGA</izvorni_sadrzaj>
    <derivirana_varijabla naziv="DomainObject.Predmet.ProtustrankaNazivFormated_1">KRONŠTETER   d.o.o. POŽEGA</derivirana_varijabla>
  </DomainObject.Predmet.ProtustrankaNazivFormated>
  <DomainObject.Predmet.ProtustrankaNazivFormatedOIB>
    <izvorni_sadrzaj>KRONŠTETER   d.o.o. POŽEGA, OIB 59445241129</izvorni_sadrzaj>
    <derivirana_varijabla naziv="DomainObject.Predmet.ProtustrankaNazivFormatedOIB_1">KRONŠTETER   d.o.o. POŽEGA, OIB 59445241129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 Osijek</izvorni_sadrzaj>
    <derivirana_varijabla naziv="DomainObject.Predmet.StrankaFormated_1">  FINA  Regionalni centar  Osijek</derivirana_varijabla>
  </DomainObject.Predmet.StrankaFormated>
  <DomainObject.Predmet.StrankaFormatedOIB>
    <izvorni_sadrzaj>  FINA  Regionalni centar  Osijek, OIB 85821130368</izvorni_sadrzaj>
    <derivirana_varijabla naziv="DomainObject.Predmet.StrankaFormatedOIB_1">  FINA  Regionalni centar  Osijek, OIB 85821130368</derivirana_varijabla>
  </DomainObject.Predmet.StrankaFormatedOIB>
  <DomainObject.Predmet.StrankaFormatedWithAdress>
    <izvorni_sadrzaj> FINA  Regionalni centar  Osijek, Osijek</izvorni_sadrzaj>
    <derivirana_varijabla naziv="DomainObject.Predmet.StrankaFormatedWithAdress_1"> FINA  Regionalni centar  Osijek, Osijek</derivirana_varijabla>
  </DomainObject.Predmet.StrankaFormatedWithAdress>
  <DomainObject.Predmet.StrankaFormatedWithAdressOIB>
    <izvorni_sadrzaj> FINA  Regionalni centar  Osijek, OIB 85821130368, Osijek</izvorni_sadrzaj>
    <derivirana_varijabla naziv="DomainObject.Predmet.StrankaFormatedWithAdressOIB_1"> FINA  Regionalni centar  Osijek, OIB 85821130368, Osijek</derivirana_varijabla>
  </DomainObject.Predmet.StrankaFormatedWithAdressOIB>
  <DomainObject.Predmet.StrankaWithAdress>
    <izvorni_sadrzaj>FINA  Regionalni centar  Osijek Osijek</izvorni_sadrzaj>
    <derivirana_varijabla naziv="DomainObject.Predmet.StrankaWithAdress_1">FINA  Regionalni centar  Osijek Osijek</derivirana_varijabla>
  </DomainObject.Predmet.StrankaWithAdress>
  <DomainObject.Predmet.StrankaWithAdressOIB>
    <izvorni_sadrzaj>FINA  Regionalni centar  Osijek, OIB 85821130368, Osijek</izvorni_sadrzaj>
    <derivirana_varijabla naziv="DomainObject.Predmet.StrankaWithAdressOIB_1">FINA  Regionalni centar  Osijek, OIB 85821130368, Osijek</derivirana_varijabla>
  </DomainObject.Predmet.StrankaWithAdressOIB>
  <DomainObject.Predmet.StrankaNazivFormated>
    <izvorni_sadrzaj>FINA  Regionalni centar  Osijek</izvorni_sadrzaj>
    <derivirana_varijabla naziv="DomainObject.Predmet.StrankaNazivFormated_1">FINA  Regionalni centar  Osijek</derivirana_varijabla>
  </DomainObject.Predmet.StrankaNazivFormated>
  <DomainObject.Predmet.StrankaNazivFormatedOIB>
    <izvorni_sadrzaj>FINA  Regionalni centar  Osijek, OIB 85821130368</izvorni_sadrzaj>
    <derivirana_varijabla naziv="DomainObject.Predmet.StrankaNazivFormatedOIB_1">FINA  Regionalni centar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 Regionalni centar  Osijek</item>
    </izvorni_sadrzaj>
    <derivirana_varijabla naziv="DomainObject.Predmet.StrankaListFormated_1">
      <item>FINA  Regionalni centar  Osijek</item>
    </derivirana_varijabla>
  </DomainObject.Predmet.StrankaListFormated>
  <DomainObject.Predmet.StrankaListFormatedOIB>
    <izvorni_sadrzaj>
      <item>FINA  Regionalni centar  Osijek, OIB 85821130368</item>
    </izvorni_sadrzaj>
    <derivirana_varijabla naziv="DomainObject.Predmet.StrankaListFormatedOIB_1">
      <item>FINA  Regionalni centar  Osijek, OIB 85821130368</item>
    </derivirana_varijabla>
  </DomainObject.Predmet.StrankaListFormatedOIB>
  <DomainObject.Predmet.StrankaListFormatedWithAdress>
    <izvorni_sadrzaj>
      <item>FINA  Regionalni centar  Osijek, Osijek</item>
    </izvorni_sadrzaj>
    <derivirana_varijabla naziv="DomainObject.Predmet.StrankaListFormatedWithAdress_1">
      <item>FINA  Regionalni centar  Osijek, Osijek</item>
    </derivirana_varijabla>
  </DomainObject.Predmet.StrankaListFormatedWithAdress>
  <DomainObject.Predmet.StrankaListFormatedWithAdressOIB>
    <izvorni_sadrzaj>
      <item>FINA  Regionalni centar  Osijek, OIB 85821130368, Osijek</item>
    </izvorni_sadrzaj>
    <derivirana_varijabla naziv="DomainObject.Predmet.StrankaListFormatedWithAdressOIB_1">
      <item>FINA  Regionalni centar  Osijek, OIB 85821130368, Osijek</item>
    </derivirana_varijabla>
  </DomainObject.Predmet.StrankaListFormatedWithAdressOIB>
  <DomainObject.Predmet.StrankaListNazivFormated>
    <izvorni_sadrzaj>
      <item>FINA  Regionalni centar  Osijek</item>
    </izvorni_sadrzaj>
    <derivirana_varijabla naziv="DomainObject.Predmet.StrankaListNazivFormated_1">
      <item>FINA  Regionalni centar  Osijek</item>
    </derivirana_varijabla>
  </DomainObject.Predmet.StrankaListNazivFormated>
  <DomainObject.Predmet.StrankaListNazivFormatedOIB>
    <izvorni_sadrzaj>
      <item>FINA  Regionalni centar  Osijek, OIB 85821130368</item>
    </izvorni_sadrzaj>
    <derivirana_varijabla naziv="DomainObject.Predmet.StrankaListNazivFormatedOIB_1">
      <item>FINA  Regionalni centar  Osijek, OIB 85821130368</item>
    </derivirana_varijabla>
  </DomainObject.Predmet.StrankaListNazivFormatedOIB>
  <DomainObject.Predmet.ProtuStrankaListFormated>
    <izvorni_sadrzaj>
      <item>KRONŠTETER   d.o.o. POŽEGA</item>
    </izvorni_sadrzaj>
    <derivirana_varijabla naziv="DomainObject.Predmet.ProtuStrankaListFormated_1">
      <item>KRONŠTETER   d.o.o. POŽEGA</item>
    </derivirana_varijabla>
  </DomainObject.Predmet.ProtuStrankaListFormated>
  <DomainObject.Predmet.ProtuStrankaListFormatedOIB>
    <izvorni_sadrzaj>
      <item>KRONŠTETER   d.o.o. POŽEGA, OIB 59445241129</item>
    </izvorni_sadrzaj>
    <derivirana_varijabla naziv="DomainObject.Predmet.ProtuStrankaListFormatedOIB_1">
      <item>KRONŠTETER   d.o.o. POŽEGA, OIB 59445241129</item>
    </derivirana_varijabla>
  </DomainObject.Predmet.ProtuStrankaListFormatedOIB>
  <DomainObject.Predmet.ProtuStrankaListFormatedWithAdress>
    <izvorni_sadrzaj>
      <item>KRONŠTETER   d.o.o. POŽEGA, Osječka 58 a, Požega</item>
    </izvorni_sadrzaj>
    <derivirana_varijabla naziv="DomainObject.Predmet.ProtuStrankaListFormatedWithAdress_1">
      <item>KRONŠTETER   d.o.o. POŽEGA, Osječka 58 a, Požega</item>
    </derivirana_varijabla>
  </DomainObject.Predmet.ProtuStrankaListFormatedWithAdress>
  <DomainObject.Predmet.ProtuStrankaListFormatedWithAdressOIB>
    <izvorni_sadrzaj>
      <item>KRONŠTETER   d.o.o. POŽEGA, OIB 59445241129, Osječka 58 a, Požega</item>
    </izvorni_sadrzaj>
    <derivirana_varijabla naziv="DomainObject.Predmet.ProtuStrankaListFormatedWithAdressOIB_1">
      <item>KRONŠTETER   d.o.o. POŽEGA, OIB 59445241129, Osječka 58 a, Požega</item>
    </derivirana_varijabla>
  </DomainObject.Predmet.ProtuStrankaListFormatedWithAdressOIB>
  <DomainObject.Predmet.ProtuStrankaListNazivFormated>
    <izvorni_sadrzaj>
      <item>KRONŠTETER   d.o.o. POŽEGA</item>
    </izvorni_sadrzaj>
    <derivirana_varijabla naziv="DomainObject.Predmet.ProtuStrankaListNazivFormated_1">
      <item>KRONŠTETER   d.o.o. POŽEGA</item>
    </derivirana_varijabla>
  </DomainObject.Predmet.ProtuStrankaListNazivFormated>
  <DomainObject.Predmet.ProtuStrankaListNazivFormatedOIB>
    <izvorni_sadrzaj>
      <item>KRONŠTETER   d.o.o. POŽEGA, OIB 59445241129</item>
    </izvorni_sadrzaj>
    <derivirana_varijabla naziv="DomainObject.Predmet.ProtuStrankaListNazivFormatedOIB_1">
      <item>KRONŠTETER   d.o.o. POŽEGA, OIB 59445241129</item>
    </derivirana_varijabla>
  </DomainObject.Predmet.ProtuStrankaListNazivFormatedOIB>
  <DomainObject.Predmet.OstaliListFormated>
    <izvorni_sadrzaj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OstaliListFormated_1"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OstaliListFormated>
  <DomainObject.Predmet.OstaliListFormatedOIB>
    <izvorni_sadrzaj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izvorni_sadrzaj>
    <derivirana_varijabla naziv="DomainObject.Predmet.OstaliListFormatedOIB_1"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derivirana_varijabla>
  </DomainObject.Predmet.OstaliListFormatedOIB>
  <DomainObject.Predmet.OstaliListFormatedWithAdress>
    <izvorni_sadrzaj>
      <item>ŽELJKO KRONŠTETER, Kralja Krešimira 73, 34000 Požega</item>
      <item>SANDA MARINAC, K. Krešimira 53, 34000 Požega</item>
      <item>NARODNE NOVINE, dioničko društvo za izdavanje i tiskanje Službenog lista Republike Hrvatske, službenih i drugih obrazaca te , Savski Gaj XIII. put 6, 10000 Zagreb</item>
      <item>VESNA LAZARIĆ - za ŽDO, Ante Starčevića 40, 35000 Slavonski Brod</item>
      <item>JURE ŠAIN, Županijska 14, 34000 Požega</item>
      <item>Alan Balatinec, Draškovićeva 13, 10000 Zagreb</item>
    </izvorni_sadrzaj>
    <derivirana_varijabla naziv="DomainObject.Predmet.OstaliListFormatedWithAdress_1">
      <item>ŽELJKO KRONŠTETER, Kralja Krešimira 73, 34000 Požega</item>
      <item>SANDA MARINAC, K. Krešimira 53, 34000 Požega</item>
      <item>NARODNE NOVINE, dioničko društvo za izdavanje i tiskanje Službenog lista Republike Hrvatske, službenih i drugih obrazaca te , Savski Gaj XIII. put 6, 10000 Zagreb</item>
      <item>VESNA LAZARIĆ - za ŽDO, Ante Starčevića 40, 35000 Slavonski Brod</item>
      <item>JURE ŠAIN, Županijska 14, 34000 Požega</item>
      <item>Alan Balatinec, Draškovićeva 13, 10000 Zagreb</item>
    </derivirana_varijabla>
  </DomainObject.Predmet.OstaliListFormatedWithAdress>
  <DomainObject.Predmet.OstaliListFormatedWithAdressOIB>
    <izvorni_sadrzaj>
      <item>ŽELJKO KRONŠTETER, OIB 32573131137, Kralja Krešimira 73, 34000 Požega</item>
      <item>SANDA MARINAC, OIB 01875522309, K. Krešimira 53, 34000 Požega</item>
      <item>NARODNE NOVINE, dioničko društvo za izdavanje i tiskanje Službenog lista Republike Hrvatske, službenih i drugih obrazaca te , OIB 64546066176, Savski Gaj XIII. put 6, 10000 Zagreb</item>
      <item>VESNA LAZARIĆ - za ŽDO, Ante Starčevića 40, 35000 Slavonski Brod</item>
      <item>JURE ŠAIN, Županijska 14, 34000 Požega</item>
      <item>Alan Balatinec, Draškovićeva 13, 10000 Zagreb</item>
    </izvorni_sadrzaj>
    <derivirana_varijabla naziv="DomainObject.Predmet.OstaliListFormatedWithAdressOIB_1">
      <item>ŽELJKO KRONŠTETER, OIB 32573131137, Kralja Krešimira 73, 34000 Požega</item>
      <item>SANDA MARINAC, OIB 01875522309, K. Krešimira 53, 34000 Požega</item>
      <item>NARODNE NOVINE, dioničko društvo za izdavanje i tiskanje Službenog lista Republike Hrvatske, službenih i drugih obrazaca te , OIB 64546066176, Savski Gaj XIII. put 6, 10000 Zagreb</item>
      <item>VESNA LAZARIĆ - za ŽDO, Ante Starčevića 40, 35000 Slavonski Brod</item>
      <item>JURE ŠAIN, Županijska 14, 34000 Požega</item>
      <item>Alan Balatinec, Draškovićeva 13, 10000 Zagreb</item>
    </derivirana_varijabla>
  </DomainObject.Predmet.OstaliListFormatedWithAdressOIB>
  <DomainObject.Predmet.OstaliListNazivFormated>
    <izvorni_sadrzaj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OstaliListNazivFormated_1"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OstaliListNazivFormated>
  <DomainObject.Predmet.OstaliListNazivFormatedOIB>
    <izvorni_sadrzaj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izvorni_sadrzaj>
    <derivirana_varijabla naziv="DomainObject.Predmet.OstaliListNazivFormatedOIB_1"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 Osijek</izvorni_sadrzaj>
    <derivirana_varijabla naziv="DomainObject.Predmet.StrankaIDrugi_1">FINA  Regionalni centar  Osijek</derivirana_varijabla>
  </DomainObject.Predmet.StrankaIDrugi>
  <DomainObject.Predmet.ProtustrankaIDrugi>
    <izvorni_sadrzaj>KRONŠTETER   d.o.o. POŽEGA</izvorni_sadrzaj>
    <derivirana_varijabla naziv="DomainObject.Predmet.ProtustrankaIDrugi_1">KRONŠTETER   d.o.o. POŽEGA</derivirana_varijabla>
  </DomainObject.Predmet.ProtustrankaIDrugi>
  <DomainObject.Predmet.StrankaIDrugiAdressOIB>
    <izvorni_sadrzaj>FINA  Regionalni centar  Osijek, OIB 85821130368, Osijek</izvorni_sadrzaj>
    <derivirana_varijabla naziv="DomainObject.Predmet.StrankaIDrugiAdressOIB_1">FINA  Regionalni centar  Osijek, OIB 85821130368, Osijek</derivirana_varijabla>
  </DomainObject.Predmet.StrankaIDrugiAdressOIB>
  <DomainObject.Predmet.ProtustrankaIDrugiAdressOIB>
    <izvorni_sadrzaj>KRONŠTETER   d.o.o. POŽEGA, OIB 59445241129, Osječka 58 a, Požega</izvorni_sadrzaj>
    <derivirana_varijabla naziv="DomainObject.Predmet.ProtustrankaIDrugiAdressOIB_1">KRONŠTETER   d.o.o. POŽEGA, OIB 59445241129, Osječka 58 a,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 Osijek</item>
      <item>KRONŠTETER   d.o.o. POŽEGA</item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SudioniciListNaziv_1">
      <item>FINA  Regionalni centar  Osijek</item>
      <item>KRONŠTETER   d.o.o. POŽEGA</item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SudioniciListNaziv>
  <DomainObject.Predmet.SudioniciListAdressOIB>
    <izvorni_sadrzaj>
      <item>FINA  Regionalni centar  Osijek, OIB 85821130368, Osijek</item>
      <item>KRONŠTETER   d.o.o. POŽEGA, OIB 59445241129, Osječka 58 a,Požega</item>
      <item>ŽELJKO KRONŠTETER, OIB 32573131137, Kralja Krešimira 73,34000 Požega</item>
      <item>SANDA MARINAC, OIB 01875522309, K. Krešimira 53,34000 Požega</item>
      <item>NARODNE NOVINE, dioničko društvo za izdavanje i tiskanje Službenog lista Republike Hrvatske, službenih i drugih obrazaca te , OIB 64546066176, Savski Gaj XIII. put 6,10000 Zagreb</item>
      <item>VESNA LAZARIĆ - za ŽDO, Ante Starčevića 40,35000 Slavonski Brod</item>
      <item>JURE ŠAIN, Županijska 14,34000 Požega</item>
      <item>Alan Balatinec, Draškovićeva 13,10000 Zagreb</item>
    </izvorni_sadrzaj>
    <derivirana_varijabla naziv="DomainObject.Predmet.SudioniciListAdressOIB_1">
      <item>FINA  Regionalni centar  Osijek, OIB 85821130368, Osijek</item>
      <item>KRONŠTETER   d.o.o. POŽEGA, OIB 59445241129, Osječka 58 a,Požega</item>
      <item>ŽELJKO KRONŠTETER, OIB 32573131137, Kralja Krešimira 73,34000 Požega</item>
      <item>SANDA MARINAC, OIB 01875522309, K. Krešimira 53,34000 Požega</item>
      <item>NARODNE NOVINE, dioničko društvo za izdavanje i tiskanje Službenog lista Republike Hrvatske, službenih i drugih obrazaca te , OIB 64546066176, Savski Gaj XIII. put 6,10000 Zagreb</item>
      <item>VESNA LAZARIĆ - za ŽDO, Ante Starčevića 40,35000 Slavonski Brod</item>
      <item>JURE ŠAIN, Županijska 14,34000 Požega</item>
      <item>Alan Balatinec, Draškovićeva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59445241129</item>
      <item>, OIB 32573131137</item>
      <item>, OIB 01875522309</item>
      <item>, OIB 64546066176</item>
      <item>, OIB null</item>
      <item>, OIB null</item>
      <item>, OIB null</item>
    </izvorni_sadrzaj>
    <derivirana_varijabla naziv="DomainObject.Predmet.SudioniciListNazivOIB_1">
      <item>, OIB 85821130368</item>
      <item>, OIB 59445241129</item>
      <item>, OIB 32573131137</item>
      <item>, OIB 01875522309</item>
      <item>, OIB 64546066176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1266</properties:Words>
  <properties:Characters>6512</properties:Characters>
  <properties:Lines>141</properties:Lines>
  <properties:Paragraphs>54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2018-07-13T09:30:00Z</dcterms:created>
  <dc:creator>wsadmin</dc:creator>
  <cp:lastModifiedBy>wsadmin</cp:lastModifiedBy>
  <cp:lastPrinted>2018-07-13T09:28:00Z</cp:lastPrinted>
  <dcterms:modified xmlns:xsi="http://www.w3.org/2001/XMLSchema-instance" xsi:type="dcterms:W3CDTF">2018-07-13T09:30:00Z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(St-1013-1 Kronšteter.docx)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