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c3c73" w14:paraId="aac3c73" w:rsidRDefault="008771F1" w:rsidP="008771F1" w:rsidR="008771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7419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790355">
        <w:t>674</w:t>
      </w:r>
      <w:r>
        <w:t>/1</w:t>
      </w:r>
      <w:r w:rsidR="00790355">
        <w:t>6</w:t>
      </w:r>
      <w:r>
        <w:t>-</w:t>
      </w:r>
      <w:r w:rsidR="00790355">
        <w:t>5</w:t>
      </w:r>
      <w:r w:rsidR="00C2410F">
        <w:t>6</w:t>
      </w:r>
    </w:p>
    <w:p w:rsidRDefault="008771F1" w:rsidP="008771F1" w:rsidR="008771F1" w:rsidRPr="00D21A2C"/>
    <w:p w:rsidRDefault="008771F1" w:rsidP="008771F1" w:rsidR="008771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71F1" w:rsidP="008771F1" w:rsidR="008771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D591E" w:rsidP="008771F1" w:rsidR="00D92471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92471" w:rsidR="00D92471"/>
    <w:p w:rsidRDefault="003B448C" w:rsidR="003B448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332AF7" w:rsidR="00332AF7" w:rsidRPr="003B448C">
      <w:pPr>
        <w:pStyle w:val="Naslov2"/>
        <w:rPr>
          <w:b w:val="false"/>
          <w:bCs w:val="false"/>
        </w:rPr>
      </w:pPr>
      <w:r w:rsidRPr="003B448C">
        <w:rPr>
          <w:b w:val="false"/>
          <w:bCs w:val="false"/>
        </w:rPr>
        <w:t>R J E Š E N J E</w:t>
      </w:r>
    </w:p>
    <w:p w:rsidRDefault="00332AF7" w:rsidP="00877B2C" w:rsidR="00332AF7">
      <w:pPr>
        <w:rPr>
          <w:b/>
          <w:bCs/>
        </w:rPr>
      </w:pPr>
    </w:p>
    <w:p w:rsidRDefault="00854F37" w:rsidP="008771F1" w:rsidR="00854F37" w:rsidRPr="00965664">
      <w:pPr>
        <w:ind w:firstLine="708"/>
        <w:jc w:val="both"/>
        <w:rPr>
          <w:b/>
        </w:rPr>
      </w:pPr>
      <w:r>
        <w:t xml:space="preserve">Trgovački sud u Osijeku, po sucu mr. sc. Tihomiru Kovačeviću, kao stečajnom sucu, u stečajnom postupku nad stečajnim dužnikom </w:t>
      </w:r>
      <w:r w:rsidR="00790355" w:rsidRPr="00790355">
        <w:rPr>
          <w:bCs/>
        </w:rPr>
        <w:t>SAGITTA d.o.o. ugostiteljstvo, marketing i putnička agencija u stečaju, Osijek, Mlinska 57/a, MBS 030074666, OIB 37596325168</w:t>
      </w:r>
      <w:r>
        <w:rPr>
          <w:b/>
        </w:rPr>
        <w:t xml:space="preserve">, </w:t>
      </w:r>
      <w:r>
        <w:t xml:space="preserve">dana </w:t>
      </w:r>
      <w:r w:rsidR="00790355">
        <w:t>15</w:t>
      </w:r>
      <w:r w:rsidR="00C2410F">
        <w:t>.</w:t>
      </w:r>
      <w:r>
        <w:t xml:space="preserve"> </w:t>
      </w:r>
      <w:r w:rsidR="00790355">
        <w:t>studenog</w:t>
      </w:r>
      <w:r>
        <w:t xml:space="preserve"> 201</w:t>
      </w:r>
      <w:r w:rsidR="00C2410F">
        <w:t>6</w:t>
      </w:r>
      <w:r>
        <w:t xml:space="preserve">. </w:t>
      </w:r>
    </w:p>
    <w:p w:rsidRDefault="003B448C" w:rsidP="003B448C" w:rsidR="003B448C">
      <w:pPr>
        <w:jc w:val="both"/>
      </w:pPr>
    </w:p>
    <w:p w:rsidRDefault="00332AF7" w:rsidR="00332AF7" w:rsidRPr="003B448C">
      <w:pPr>
        <w:jc w:val="center"/>
      </w:pPr>
      <w:r w:rsidRPr="003B448C">
        <w:t>r i j e š i o  j e</w:t>
      </w:r>
    </w:p>
    <w:p w:rsidRDefault="00332AF7" w:rsidP="00877B2C" w:rsidR="00332AF7">
      <w:pPr>
        <w:rPr>
          <w:b/>
          <w:bCs/>
        </w:rPr>
      </w:pPr>
    </w:p>
    <w:p w:rsidRDefault="0059388D" w:rsidP="00B72A9D" w:rsidR="00D92471" w:rsidRPr="005166DF">
      <w:pPr>
        <w:pStyle w:val="Tijeloteksta"/>
        <w:numPr>
          <w:ilvl w:val="0"/>
          <w:numId w:val="9"/>
        </w:numPr>
      </w:pPr>
      <w:r>
        <w:rPr>
          <w:bCs/>
        </w:rPr>
        <w:t>St</w:t>
      </w:r>
      <w:r w:rsidR="005166DF">
        <w:rPr>
          <w:bCs/>
        </w:rPr>
        <w:t xml:space="preserve">ečajni sudac saziva sjednicu skupštine vjerovnika u stečajnom postupku nad dužnikom </w:t>
      </w:r>
      <w:r w:rsidRPr="009227E4">
        <w:rPr>
          <w:bCs/>
        </w:rPr>
        <w:t>SAGITTA d.o.o. ugostiteljstvo, marketing i putnička agencija u stečaju, Osijek, Mlinska 57/a, MBS 030074666, OIB 37596325168</w:t>
      </w:r>
    </w:p>
    <w:p w:rsidRDefault="005166DF" w:rsidP="005166DF" w:rsidR="005166DF">
      <w:pPr>
        <w:pStyle w:val="Tijeloteksta"/>
        <w:rPr>
          <w:bCs/>
        </w:rPr>
      </w:pPr>
    </w:p>
    <w:p w:rsidRDefault="005166DF" w:rsidP="008771F1" w:rsidR="005166DF" w:rsidRPr="00185278">
      <w:pPr>
        <w:pStyle w:val="Tijeloteksta"/>
        <w:jc w:val="center"/>
      </w:pPr>
      <w:r w:rsidRPr="00185278">
        <w:t xml:space="preserve">za dan </w:t>
      </w:r>
      <w:r w:rsidR="0059388D">
        <w:t>13</w:t>
      </w:r>
      <w:r w:rsidRPr="00185278">
        <w:t xml:space="preserve">. </w:t>
      </w:r>
      <w:r w:rsidR="0059388D">
        <w:t>prosinc</w:t>
      </w:r>
      <w:r w:rsidR="00C2410F">
        <w:t>a</w:t>
      </w:r>
      <w:r w:rsidRPr="00185278">
        <w:t xml:space="preserve"> 20</w:t>
      </w:r>
      <w:r w:rsidR="00367CD9" w:rsidRPr="00185278">
        <w:t>1</w:t>
      </w:r>
      <w:r w:rsidR="00C2410F">
        <w:t>6</w:t>
      </w:r>
      <w:r w:rsidRPr="00185278">
        <w:t xml:space="preserve">. u </w:t>
      </w:r>
      <w:r w:rsidR="0050364F">
        <w:t>9</w:t>
      </w:r>
      <w:r w:rsidRPr="00185278">
        <w:t>,00 sati</w:t>
      </w:r>
    </w:p>
    <w:p w:rsidRDefault="005166DF" w:rsidP="005166DF" w:rsidR="005166DF" w:rsidRPr="00185278">
      <w:pPr>
        <w:pStyle w:val="Tijeloteksta"/>
        <w:jc w:val="center"/>
      </w:pPr>
      <w:r w:rsidRPr="00185278">
        <w:t>koje će se održati u Trgovačkom sudu u Osijeku,</w:t>
      </w:r>
    </w:p>
    <w:p w:rsidRDefault="005166DF" w:rsidP="008771F1" w:rsidR="005166DF" w:rsidRPr="00185278">
      <w:pPr>
        <w:pStyle w:val="Tijeloteksta"/>
        <w:jc w:val="center"/>
      </w:pPr>
      <w:r w:rsidRPr="00185278">
        <w:t xml:space="preserve">Zagrebačka 2, soba broj </w:t>
      </w:r>
      <w:r w:rsidR="008771F1">
        <w:t>21/I</w:t>
      </w:r>
      <w:r w:rsidRPr="00185278">
        <w:t>.</w:t>
      </w:r>
    </w:p>
    <w:p w:rsidRDefault="008F70B2" w:rsidP="00877B2C" w:rsidR="008F70B2" w:rsidRPr="005166DF">
      <w:pPr>
        <w:pStyle w:val="Tijeloteksta"/>
        <w:rPr>
          <w:b/>
        </w:rPr>
      </w:pPr>
    </w:p>
    <w:p w:rsidRDefault="005166DF" w:rsidP="007C2186" w:rsidR="00C62440">
      <w:pPr>
        <w:pStyle w:val="Tijeloteksta"/>
        <w:numPr>
          <w:ilvl w:val="0"/>
          <w:numId w:val="9"/>
        </w:numPr>
      </w:pPr>
      <w:r>
        <w:t xml:space="preserve">Za predmetno ročište predlaže se slijedeći </w:t>
      </w:r>
      <w:r w:rsidRPr="005166DF">
        <w:rPr>
          <w:b/>
        </w:rPr>
        <w:t>dnevni red:</w:t>
      </w:r>
    </w:p>
    <w:p w:rsidRDefault="005166DF" w:rsidP="005166DF" w:rsidR="005166DF">
      <w:pPr>
        <w:pStyle w:val="Tijeloteksta"/>
      </w:pPr>
    </w:p>
    <w:p w:rsidRDefault="00185278" w:rsidP="006A314D" w:rsidR="0050364F">
      <w:pPr>
        <w:pStyle w:val="Tijeloteksta"/>
        <w:numPr>
          <w:ilvl w:val="0"/>
          <w:numId w:val="15"/>
        </w:numPr>
      </w:pPr>
      <w:r>
        <w:t>Izvješće stečajn</w:t>
      </w:r>
      <w:r w:rsidR="0050364F">
        <w:t>og</w:t>
      </w:r>
      <w:r>
        <w:t xml:space="preserve"> upravitelj</w:t>
      </w:r>
      <w:r w:rsidR="0050364F">
        <w:t>a</w:t>
      </w:r>
      <w:r>
        <w:t xml:space="preserve"> o </w:t>
      </w:r>
      <w:r w:rsidR="0050364F">
        <w:t xml:space="preserve">dosadašnjem </w:t>
      </w:r>
      <w:r w:rsidR="006A314D">
        <w:t xml:space="preserve">tijeku stečajnog postupka i </w:t>
      </w:r>
      <w:r w:rsidR="0050364F">
        <w:t>o stanju stečajne mase</w:t>
      </w:r>
    </w:p>
    <w:p w:rsidRDefault="0050364F" w:rsidP="006A314D" w:rsidR="009E0DB5">
      <w:pPr>
        <w:pStyle w:val="Tijeloteksta"/>
        <w:numPr>
          <w:ilvl w:val="0"/>
          <w:numId w:val="15"/>
        </w:numPr>
      </w:pPr>
      <w:r>
        <w:t>Izbor članova odbora vjerovnika i</w:t>
      </w:r>
      <w:r w:rsidR="008771F1">
        <w:t xml:space="preserve"> </w:t>
      </w:r>
    </w:p>
    <w:p w:rsidRDefault="005166DF" w:rsidP="006A314D" w:rsidR="00C62440">
      <w:pPr>
        <w:pStyle w:val="Tijeloteksta"/>
        <w:numPr>
          <w:ilvl w:val="0"/>
          <w:numId w:val="15"/>
        </w:numPr>
      </w:pPr>
      <w:r>
        <w:t>Razno.</w:t>
      </w:r>
    </w:p>
    <w:p w:rsidRDefault="00367CD9" w:rsidR="00367CD9">
      <w:pPr>
        <w:pStyle w:val="Tijeloteksta"/>
      </w:pPr>
    </w:p>
    <w:p w:rsidRDefault="005166DF" w:rsidP="00367CD9" w:rsidR="00D07D4C" w:rsidRPr="003B448C">
      <w:pPr>
        <w:pStyle w:val="Tijeloteksta"/>
        <w:jc w:val="center"/>
        <w:rPr>
          <w:bCs/>
        </w:rPr>
      </w:pPr>
      <w:r w:rsidRPr="003B448C">
        <w:rPr>
          <w:bCs/>
        </w:rPr>
        <w:t>Obrazloženje</w:t>
      </w:r>
    </w:p>
    <w:p w:rsidRDefault="005166DF" w:rsidP="00DD4B9E" w:rsidR="005166DF">
      <w:pPr>
        <w:pStyle w:val="Tijeloteksta"/>
        <w:rPr>
          <w:b/>
        </w:rPr>
      </w:pPr>
    </w:p>
    <w:p w:rsidRDefault="005166DF" w:rsidP="00273849" w:rsidR="005166DF" w:rsidRPr="005166DF">
      <w:pPr>
        <w:pStyle w:val="Tijeloteksta"/>
      </w:pPr>
      <w:r>
        <w:tab/>
        <w:t xml:space="preserve">Temeljem </w:t>
      </w:r>
      <w:r w:rsidR="003B448C">
        <w:t xml:space="preserve">odredbe čl. </w:t>
      </w:r>
      <w:r w:rsidR="00606D0D">
        <w:t>103. i 104.</w:t>
      </w:r>
      <w:r w:rsidR="003B448C">
        <w:t xml:space="preserve"> </w:t>
      </w:r>
      <w:r w:rsidR="000276A6" w:rsidRPr="000276A6">
        <w:t>Stečajnog zakona (NN 71/15)</w:t>
      </w:r>
      <w:r w:rsidR="000276A6">
        <w:t xml:space="preserve">, </w:t>
      </w:r>
      <w:r>
        <w:t xml:space="preserve">stečajni sudac je </w:t>
      </w:r>
      <w:r w:rsidR="003B448C">
        <w:t xml:space="preserve">sazvao skupštinu vjerovniku kako bi se raspravila bitna pitanja za daljnji tijek ovog stečajnog postupka i donijele odluke, a kako je to navedeno u dnevnom redu iste. </w:t>
      </w:r>
    </w:p>
    <w:p w:rsidRDefault="00332AF7" w:rsidR="00332AF7">
      <w:pPr>
        <w:pStyle w:val="Tijeloteksta"/>
      </w:pPr>
      <w:r>
        <w:tab/>
      </w:r>
    </w:p>
    <w:p w:rsidRDefault="00367CD9" w:rsidP="008771F1" w:rsidR="00332AF7" w:rsidRPr="003B448C">
      <w:pPr>
        <w:pStyle w:val="Tijeloteksta"/>
        <w:jc w:val="center"/>
      </w:pPr>
      <w:r w:rsidRPr="003B448C">
        <w:t>U Osijeku</w:t>
      </w:r>
      <w:r w:rsidR="00332AF7" w:rsidRPr="003B448C">
        <w:t xml:space="preserve"> </w:t>
      </w:r>
      <w:r w:rsidR="0050364F">
        <w:t>15</w:t>
      </w:r>
      <w:r w:rsidR="00332AF7" w:rsidRPr="003B448C">
        <w:t xml:space="preserve">. </w:t>
      </w:r>
      <w:r w:rsidR="0050364F">
        <w:t>studenog</w:t>
      </w:r>
      <w:r w:rsidR="00D07D4C" w:rsidRPr="003B448C">
        <w:t xml:space="preserve"> </w:t>
      </w:r>
      <w:r w:rsidR="00332AF7" w:rsidRPr="003B448C">
        <w:t>20</w:t>
      </w:r>
      <w:r w:rsidRPr="003B448C">
        <w:t>1</w:t>
      </w:r>
      <w:r w:rsidR="000276A6">
        <w:t>6</w:t>
      </w:r>
      <w:r w:rsidR="00332AF7" w:rsidRPr="003B448C">
        <w:t xml:space="preserve">. </w:t>
      </w:r>
    </w:p>
    <w:p w:rsidRDefault="005166DF" w:rsidP="008F70B2" w:rsidR="005166DF" w:rsidRPr="003B448C">
      <w:pPr>
        <w:pStyle w:val="Tijeloteksta"/>
      </w:pPr>
    </w:p>
    <w:p w:rsidRDefault="00D67514" w:rsidR="00332AF7" w:rsidRPr="003B448C">
      <w:pPr>
        <w:pStyle w:val="Tijeloteksta"/>
      </w:pPr>
      <w:r w:rsidRPr="003B448C">
        <w:t>Zapisničar:</w:t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="00332AF7" w:rsidRPr="003B448C">
        <w:t xml:space="preserve">STEČAJNI SUDAC: </w:t>
      </w:r>
    </w:p>
    <w:p w:rsidRDefault="00D67514" w:rsidR="00BA0EDA" w:rsidRPr="003B448C">
      <w:pPr>
        <w:pStyle w:val="Tijeloteksta"/>
      </w:pPr>
      <w:r w:rsidRPr="003B448C">
        <w:t>Elizabeta Đeke</w:t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  <w:t xml:space="preserve">  mr. sc. </w:t>
      </w:r>
      <w:smartTag w:element="PersonName" w:uri="urn:schemas-microsoft-com:office:smarttags">
        <w:r w:rsidR="006B42C4" w:rsidRPr="003B448C">
          <w:t>Tihomir Kovačević</w:t>
        </w:r>
      </w:smartTag>
      <w:r w:rsidRPr="003B448C">
        <w:tab/>
      </w:r>
    </w:p>
    <w:p w:rsidRDefault="000276A6" w:rsidP="00EA4F86" w:rsidR="000276A6">
      <w:pPr>
        <w:pStyle w:val="Tijeloteksta"/>
      </w:pPr>
    </w:p>
    <w:p w:rsidRDefault="00EA4F86" w:rsidP="00EA4F86" w:rsidR="00EA4F86" w:rsidRPr="003B448C">
      <w:pPr>
        <w:pStyle w:val="Tijeloteksta"/>
      </w:pPr>
      <w:r w:rsidRPr="003B448C">
        <w:t>D N A :</w:t>
      </w:r>
    </w:p>
    <w:p w:rsidRDefault="00EA4F86" w:rsidP="00185278" w:rsidR="00EA4F86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Stečajn</w:t>
      </w:r>
      <w:r w:rsidR="0050364F">
        <w:rPr>
          <w:bCs/>
        </w:rPr>
        <w:t>i</w:t>
      </w:r>
      <w:r>
        <w:rPr>
          <w:bCs/>
        </w:rPr>
        <w:t xml:space="preserve"> upravitelj</w:t>
      </w:r>
      <w:r w:rsidR="00185278">
        <w:rPr>
          <w:bCs/>
        </w:rPr>
        <w:t>i</w:t>
      </w:r>
      <w:r w:rsidR="00481B9D">
        <w:rPr>
          <w:bCs/>
        </w:rPr>
        <w:t xml:space="preserve"> </w:t>
      </w:r>
      <w:r w:rsidR="0050364F">
        <w:rPr>
          <w:bCs/>
        </w:rPr>
        <w:t>Ivan Perković</w:t>
      </w:r>
    </w:p>
    <w:p w:rsidRDefault="00CD7E7D" w:rsidP="00185278" w:rsidR="000276A6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EXPERTA GRUPA d.o.o. Požega, Industrijska 30</w:t>
      </w:r>
    </w:p>
    <w:p w:rsidRDefault="00CD7E7D" w:rsidP="00185278" w:rsidR="00CD7E7D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RH, MF, PU, SUSiB – n.r. Gabriele Pavlinek</w:t>
      </w:r>
    </w:p>
    <w:p w:rsidRDefault="000276A6" w:rsidP="008F70B2" w:rsidR="00332AF7" w:rsidRPr="00877B2C">
      <w:pPr>
        <w:pStyle w:val="Tijeloteksta"/>
        <w:numPr>
          <w:ilvl w:val="0"/>
          <w:numId w:val="8"/>
        </w:numPr>
        <w:rPr>
          <w:bCs/>
        </w:rPr>
      </w:pPr>
      <w:r w:rsidRPr="000276A6">
        <w:t>mrežna stranica e-Oglasna ploča sudova</w:t>
      </w:r>
      <w:r w:rsidR="00332AF7" w:rsidRPr="00877B2C">
        <w:rPr>
          <w:b/>
          <w:bCs/>
        </w:rPr>
        <w:tab/>
      </w:r>
      <w:r w:rsidR="00332AF7" w:rsidRPr="00877B2C">
        <w:rPr>
          <w:b/>
          <w:bCs/>
        </w:rPr>
        <w:tab/>
      </w:r>
      <w:r w:rsidR="00332AF7" w:rsidRPr="00877B2C">
        <w:rPr>
          <w:b/>
          <w:bCs/>
        </w:rPr>
        <w:tab/>
      </w:r>
    </w:p>
    <w:sectPr w:rsidR="00332AF7" w:rsidRPr="00877B2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0479" w:rsidR="006D0479">
      <w:r>
        <w:separator/>
      </w:r>
    </w:p>
  </w:endnote>
  <w:endnote w:id="0" w:type="continuationSeparator">
    <w:p w:rsidRDefault="006D0479" w:rsidR="006D04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0479" w:rsidR="006D0479">
      <w:r>
        <w:separator/>
      </w:r>
    </w:p>
  </w:footnote>
  <w:footnote w:id="0" w:type="continuationSeparator">
    <w:p w:rsidRDefault="006D0479" w:rsidR="006D04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2C4" w:rsidR="006B42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36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P="008771F1" w:rsidR="006B42C4">
    <w:pPr>
      <w:pStyle w:val="Zaglavlje"/>
    </w:pPr>
    <w:r>
      <w:tab/>
    </w:r>
    <w:r>
      <w:tab/>
    </w:r>
    <w:r w:rsidR="009D591E">
      <w:t>14 St-</w:t>
    </w:r>
    <w:r w:rsidR="008771F1">
      <w:t>23</w:t>
    </w:r>
    <w:r w:rsidR="009D591E">
      <w:t>3/1</w:t>
    </w:r>
    <w:r w:rsidR="008771F1">
      <w:t>4</w:t>
    </w:r>
    <w:r w:rsidR="009D591E">
      <w:t>-</w:t>
    </w:r>
    <w:r w:rsidR="000276A6">
      <w:t>76</w:t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17F6"/>
    <w:multiLevelType w:val="hybridMultilevel"/>
    <w:tmpl w:val="BC00E16E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62252A"/>
    <w:multiLevelType w:val="hybridMultilevel"/>
    <w:tmpl w:val="E6E0AEEE"/>
    <w:lvl w:tplc="C266742A" w:ilvl="0">
      <w:start w:val="1"/>
      <w:numFmt w:val="lowerLetter"/>
      <w:lvlText w:val="%1)"/>
      <w:lvlJc w:val="left"/>
      <w:pPr>
        <w:tabs>
          <w:tab w:pos="9684" w:val="num"/>
        </w:tabs>
        <w:ind w:hanging="360" w:left="96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2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CC910DB"/>
    <w:multiLevelType w:val="hybridMultilevel"/>
    <w:tmpl w:val="51C8E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0C84806"/>
    <w:multiLevelType w:val="hybridMultilevel"/>
    <w:tmpl w:val="C7D4B0D0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785" w:val="num"/>
        </w:tabs>
        <w:ind w:hanging="360" w:left="1785"/>
      </w:pPr>
      <w:rPr>
        <w:rFonts w:hAnsi="Symbol" w:ascii="Symbol" w:hint="default"/>
      </w:rPr>
    </w:lvl>
    <w:lvl w:tplc="96862A44" w:ilvl="2">
      <w:start w:val="14"/>
      <w:numFmt w:val="bullet"/>
      <w:lvlText w:val="-"/>
      <w:lvlJc w:val="left"/>
      <w:pPr>
        <w:tabs>
          <w:tab w:pos="2685" w:val="num"/>
        </w:tabs>
        <w:ind w:hanging="360" w:left="2685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6733302"/>
    <w:multiLevelType w:val="hybridMultilevel"/>
    <w:tmpl w:val="37E22982"/>
    <w:lvl w:tplc="BB4A8348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8">
    <w:nsid w:val="37F875F6"/>
    <w:multiLevelType w:val="hybridMultilevel"/>
    <w:tmpl w:val="604CD8AC"/>
    <w:lvl w:tplc="0B3C3A06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D0A771F"/>
    <w:multiLevelType w:val="hybridMultilevel"/>
    <w:tmpl w:val="45121B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5A6B0D5B"/>
    <w:multiLevelType w:val="hybridMultilevel"/>
    <w:tmpl w:val="279033B2"/>
    <w:lvl w:tplc="76B0D07E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1">
    <w:nsid w:val="5CCD6A70"/>
    <w:multiLevelType w:val="hybridMultilevel"/>
    <w:tmpl w:val="B49A2FF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53479E2" w:ilvl="1">
      <w:start w:val="1"/>
      <w:numFmt w:val="bullet"/>
      <w:lvlText w:val="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B9102E9C" w:ilvl="2">
      <w:numFmt w:val="bullet"/>
      <w:lvlText w:val="-"/>
      <w:lvlJc w:val="left"/>
      <w:pPr>
        <w:tabs>
          <w:tab w:pos="3045" w:val="num"/>
        </w:tabs>
        <w:ind w:hanging="360" w:left="3045"/>
      </w:pPr>
      <w:rPr>
        <w:rFonts w:cs="Times New Roman" w:eastAsia="Times New Roman" w:hAnsi="Times New Roman" w:ascii="Times New Roman" w:hint="default"/>
      </w:rPr>
    </w:lvl>
    <w:lvl w:tplc="59D22A06" w:ilvl="3">
      <w:start w:val="1"/>
      <w:numFmt w:val="lowerLetter"/>
      <w:lvlText w:val="%4)"/>
      <w:lvlJc w:val="left"/>
      <w:pPr>
        <w:tabs>
          <w:tab w:pos="3585" w:val="num"/>
        </w:tabs>
        <w:ind w:hanging="360" w:left="3585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2912C66"/>
    <w:multiLevelType w:val="hybridMultilevel"/>
    <w:tmpl w:val="F7504B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9176B21"/>
    <w:multiLevelType w:val="hybridMultilevel"/>
    <w:tmpl w:val="2A5C518C"/>
    <w:lvl w:tplc="C266742A" w:ilvl="0">
      <w:start w:val="1"/>
      <w:numFmt w:val="lowerLetter"/>
      <w:lvlText w:val="%1)"/>
      <w:lvlJc w:val="left"/>
      <w:pPr>
        <w:tabs>
          <w:tab w:pos="8976" w:val="num"/>
        </w:tabs>
        <w:ind w:hanging="360" w:left="89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4">
    <w:nsid w:val="6E6E43EB"/>
    <w:multiLevelType w:val="hybridMultilevel"/>
    <w:tmpl w:val="A1CCA4DC"/>
    <w:lvl w:tplc="C266742A" w:ilvl="0">
      <w:start w:val="1"/>
      <w:numFmt w:val="lowerLetter"/>
      <w:lvlText w:val="%1)"/>
      <w:lvlJc w:val="left"/>
      <w:pPr>
        <w:tabs>
          <w:tab w:pos="10956" w:val="num"/>
        </w:tabs>
        <w:ind w:hanging="360" w:left="1095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836" w:val="num"/>
        </w:tabs>
        <w:ind w:hanging="360" w:left="4836"/>
      </w:pPr>
    </w:lvl>
    <w:lvl w:tentative="true" w:tplc="041A001B" w:ilvl="2">
      <w:start w:val="1"/>
      <w:numFmt w:val="lowerRoman"/>
      <w:lvlText w:val="%3."/>
      <w:lvlJc w:val="right"/>
      <w:pPr>
        <w:tabs>
          <w:tab w:pos="5556" w:val="num"/>
        </w:tabs>
        <w:ind w:hanging="180" w:left="5556"/>
      </w:pPr>
    </w:lvl>
    <w:lvl w:tentative="true" w:tplc="041A000F" w:ilvl="3">
      <w:start w:val="1"/>
      <w:numFmt w:val="decimal"/>
      <w:lvlText w:val="%4."/>
      <w:lvlJc w:val="left"/>
      <w:pPr>
        <w:tabs>
          <w:tab w:pos="6276" w:val="num"/>
        </w:tabs>
        <w:ind w:hanging="360" w:left="6276"/>
      </w:pPr>
    </w:lvl>
    <w:lvl w:tplc="041A0019" w:ilvl="4">
      <w:start w:val="1"/>
      <w:numFmt w:val="lowerLetter"/>
      <w:lvlText w:val="%5."/>
      <w:lvlJc w:val="left"/>
      <w:pPr>
        <w:tabs>
          <w:tab w:pos="6996" w:val="num"/>
        </w:tabs>
        <w:ind w:hanging="360" w:left="6996"/>
      </w:pPr>
    </w:lvl>
    <w:lvl w:tentative="true" w:tplc="041A001B" w:ilvl="5">
      <w:start w:val="1"/>
      <w:numFmt w:val="lowerRoman"/>
      <w:lvlText w:val="%6."/>
      <w:lvlJc w:val="right"/>
      <w:pPr>
        <w:tabs>
          <w:tab w:pos="7716" w:val="num"/>
        </w:tabs>
        <w:ind w:hanging="180" w:left="7716"/>
      </w:pPr>
    </w:lvl>
    <w:lvl w:tentative="true" w:tplc="041A000F" w:ilvl="6">
      <w:start w:val="1"/>
      <w:numFmt w:val="decimal"/>
      <w:lvlText w:val="%7."/>
      <w:lvlJc w:val="left"/>
      <w:pPr>
        <w:tabs>
          <w:tab w:pos="8436" w:val="num"/>
        </w:tabs>
        <w:ind w:hanging="360" w:left="8436"/>
      </w:pPr>
    </w:lvl>
    <w:lvl w:tentative="true" w:tplc="041A0019" w:ilvl="7">
      <w:start w:val="1"/>
      <w:numFmt w:val="lowerLetter"/>
      <w:lvlText w:val="%8."/>
      <w:lvlJc w:val="left"/>
      <w:pPr>
        <w:tabs>
          <w:tab w:pos="9156" w:val="num"/>
        </w:tabs>
        <w:ind w:hanging="360" w:left="9156"/>
      </w:pPr>
    </w:lvl>
    <w:lvl w:tentative="true" w:tplc="041A001B" w:ilvl="8">
      <w:start w:val="1"/>
      <w:numFmt w:val="lowerRoman"/>
      <w:lvlText w:val="%9."/>
      <w:lvlJc w:val="right"/>
      <w:pPr>
        <w:tabs>
          <w:tab w:pos="9876" w:val="num"/>
        </w:tabs>
        <w:ind w:hanging="180" w:left="9876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9"/>
  </w:num>
  <w:num w:numId="7">
    <w:abstractNumId w:val="0"/>
  </w:num>
  <w:num w:numId="8">
    <w:abstractNumId w:val="12"/>
  </w:num>
  <w:num w:numId="9">
    <w:abstractNumId w:val="11"/>
  </w:num>
  <w:num w:numId="10">
    <w:abstractNumId w:val="13"/>
  </w:num>
  <w:num w:numId="11">
    <w:abstractNumId w:val="14"/>
  </w:num>
  <w:num w:numId="12">
    <w:abstractNumId w:val="1"/>
  </w:num>
  <w:num w:numId="13">
    <w:abstractNumId w:val="7"/>
  </w:num>
  <w:num w:numId="14">
    <w:abstractNumId w:val="8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3D0F"/>
    <w:rsid w:val="000276A6"/>
    <w:rsid w:val="00031F49"/>
    <w:rsid w:val="00044E10"/>
    <w:rsid w:val="0008691A"/>
    <w:rsid w:val="000B200D"/>
    <w:rsid w:val="000F6326"/>
    <w:rsid w:val="00185278"/>
    <w:rsid w:val="00190E4F"/>
    <w:rsid w:val="001D519D"/>
    <w:rsid w:val="001F6120"/>
    <w:rsid w:val="00254CB8"/>
    <w:rsid w:val="00273849"/>
    <w:rsid w:val="002821D7"/>
    <w:rsid w:val="002A06CC"/>
    <w:rsid w:val="00325B6D"/>
    <w:rsid w:val="00332AF7"/>
    <w:rsid w:val="003523B1"/>
    <w:rsid w:val="00367CD9"/>
    <w:rsid w:val="003B448C"/>
    <w:rsid w:val="003D5453"/>
    <w:rsid w:val="00481B9D"/>
    <w:rsid w:val="004A6ED6"/>
    <w:rsid w:val="0050364F"/>
    <w:rsid w:val="005166DF"/>
    <w:rsid w:val="00575235"/>
    <w:rsid w:val="0059388D"/>
    <w:rsid w:val="005E755A"/>
    <w:rsid w:val="0060526C"/>
    <w:rsid w:val="00606D0D"/>
    <w:rsid w:val="00680E0D"/>
    <w:rsid w:val="006A314D"/>
    <w:rsid w:val="006B42C4"/>
    <w:rsid w:val="006D0479"/>
    <w:rsid w:val="00734890"/>
    <w:rsid w:val="007836E9"/>
    <w:rsid w:val="00790355"/>
    <w:rsid w:val="007A5602"/>
    <w:rsid w:val="007C2186"/>
    <w:rsid w:val="00832E81"/>
    <w:rsid w:val="00854F37"/>
    <w:rsid w:val="008771F1"/>
    <w:rsid w:val="00877B2C"/>
    <w:rsid w:val="0089170C"/>
    <w:rsid w:val="008928D4"/>
    <w:rsid w:val="008E6A94"/>
    <w:rsid w:val="008F1939"/>
    <w:rsid w:val="008F70B2"/>
    <w:rsid w:val="00901366"/>
    <w:rsid w:val="009237EA"/>
    <w:rsid w:val="009D591E"/>
    <w:rsid w:val="009E0DB5"/>
    <w:rsid w:val="00A04E2D"/>
    <w:rsid w:val="00A45C32"/>
    <w:rsid w:val="00A5406D"/>
    <w:rsid w:val="00A6386F"/>
    <w:rsid w:val="00A7419C"/>
    <w:rsid w:val="00B719C2"/>
    <w:rsid w:val="00B72A9D"/>
    <w:rsid w:val="00B762E0"/>
    <w:rsid w:val="00B83695"/>
    <w:rsid w:val="00BA0EDA"/>
    <w:rsid w:val="00BC2668"/>
    <w:rsid w:val="00C2410F"/>
    <w:rsid w:val="00C62440"/>
    <w:rsid w:val="00CD7E7D"/>
    <w:rsid w:val="00D07D4C"/>
    <w:rsid w:val="00D40989"/>
    <w:rsid w:val="00D5115E"/>
    <w:rsid w:val="00D67514"/>
    <w:rsid w:val="00D92471"/>
    <w:rsid w:val="00DD4B9E"/>
    <w:rsid w:val="00E23A20"/>
    <w:rsid w:val="00EA4F86"/>
    <w:rsid w:val="00EE1075"/>
    <w:rsid w:val="00EF6869"/>
    <w:rsid w:val="00FD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E75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E755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E755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55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55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E75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E755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E755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55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55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St-674/2016</izvorni_sadrzaj>
    <derivirana_varijabla naziv="DomainObject.Predmet.OznakaBroj_1">St-674/2016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SAGITTA d.o.o. ugostiteljstvo, marketing i putnička agencija</izvorni_sadrzaj>
    <derivirana_varijabla naziv="DomainObject.Predmet.ProtustrankaFormated_1">  SAGITTA d.o.o. ugostiteljstvo, marketing i putnička agencija</derivirana_varijabla>
  </DomainObject.Predmet.ProtustrankaFormated>
  <DomainObject.Predmet.ProtustrankaFormatedOIB>
    <izvorni_sadrzaj>  SAGITTA d.o.o. ugostiteljstvo, marketing i putnička agencija, OIB 37596325168</izvorni_sadrzaj>
    <derivirana_varijabla naziv="DomainObject.Predmet.ProtustrankaFormatedOIB_1">  SAGITTA d.o.o. ugostiteljstvo, marketing i putnička agencija, OIB 37596325168</derivirana_varijabla>
  </DomainObject.Predmet.ProtustrankaFormatedOIB>
  <DomainObject.Predmet.ProtustrankaFormatedWithAdress>
    <izvorni_sadrzaj> SAGITTA d.o.o. ugostiteljstvo, marketing i putnička agencija, Mlinska 57a, 31000 Osijek</izvorni_sadrzaj>
    <derivirana_varijabla naziv="DomainObject.Predmet.ProtustrankaFormatedWithAdress_1"> SAGITTA d.o.o. ugostiteljstvo, marketing i putnička agencija, Mlinska 57a, 31000 Osijek</derivirana_varijabla>
  </DomainObject.Predmet.ProtustrankaFormatedWithAdress>
  <DomainObject.Predmet.ProtustrankaFormatedWithAdressOIB>
    <izvorni_sadrzaj> SAGITTA d.o.o. ugostiteljstvo, marketing i putnička agencija, OIB 37596325168, Mlinska 57a, 31000 Osijek</izvorni_sadrzaj>
    <derivirana_varijabla naziv="DomainObject.Predmet.ProtustrankaFormatedWithAdressOIB_1"> SAGITTA d.o.o. ugostiteljstvo, marketing i putnička agencija, OIB 37596325168, Mlinska 57a, 31000 Osijek</derivirana_varijabla>
  </DomainObject.Predmet.ProtustrankaFormatedWithAdressOIB>
  <DomainObject.Predmet.ProtustrankaWithAdress>
    <izvorni_sadrzaj>SAGITTA d.o.o. ugostiteljstvo, marketing i putnička agencija Mlinska 57a, 31000 Osijek</izvorni_sadrzaj>
    <derivirana_varijabla naziv="DomainObject.Predmet.ProtustrankaWithAdress_1">SAGITTA d.o.o. ugostiteljstvo, marketing i putnička agencija Mlinska 57a, 31000 Osijek</derivirana_varijabla>
  </DomainObject.Predmet.ProtustrankaWithAdress>
  <DomainObject.Predmet.ProtustrankaWithAdressOIB>
    <izvorni_sadrzaj>SAGITTA d.o.o. ugostiteljstvo, marketing i putnička agencija, OIB 37596325168, Mlinska 57a, 31000 Osijek</izvorni_sadrzaj>
    <derivirana_varijabla naziv="DomainObject.Predmet.ProtustrankaWithAdressOIB_1">SAGITTA d.o.o. ugostiteljstvo, marketing i putnička agencija, OIB 37596325168, Mlinska 57a, 31000 Osijek</derivirana_varijabla>
  </DomainObject.Predmet.ProtustrankaWithAdressOIB>
  <DomainObject.Predmet.ProtustrankaNazivFormated>
    <izvorni_sadrzaj>SAGITTA d.o.o. ugostiteljstvo, marketing i putnička agencija</izvorni_sadrzaj>
    <derivirana_varijabla naziv="DomainObject.Predmet.ProtustrankaNazivFormated_1">SAGITTA d.o.o. ugostiteljstvo, marketing i putnička agencija</derivirana_varijabla>
  </DomainObject.Predmet.ProtustrankaNazivFormated>
  <DomainObject.Predmet.ProtustrankaNazivFormatedOIB>
    <izvorni_sadrzaj>SAGITTA d.o.o. ugostiteljstvo, marketing i putnička agencija, OIB 37596325168</izvorni_sadrzaj>
    <derivirana_varijabla naziv="DomainObject.Predmet.ProtustrankaNazivFormatedOIB_1">SAGITTA d.o.o. ugostiteljstvo, marketing i putnička agencija, OIB 37596325168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SAGITTA d.o.o. ugostiteljstvo, marketing i putnička agencija</item>
    </izvorni_sadrzaj>
    <derivirana_varijabla naziv="DomainObject.Predmet.ProtuStrankaListFormated_1">
      <item>SAGITTA d.o.o. ugostiteljstvo, marketing i putnička agencija</item>
    </derivirana_varijabla>
  </DomainObject.Predmet.ProtuStrankaListFormated>
  <DomainObject.Predmet.ProtuStrankaListFormatedOIB>
    <izvorni_sadrzaj>
      <item>SAGITTA d.o.o. ugostiteljstvo, marketing i putnička agencija, OIB 37596325168</item>
    </izvorni_sadrzaj>
    <derivirana_varijabla naziv="DomainObject.Predmet.ProtuStrankaListFormatedOIB_1">
      <item>SAGITTA d.o.o. ugostiteljstvo, marketing i putnička agencija, OIB 37596325168</item>
    </derivirana_varijabla>
  </DomainObject.Predmet.ProtuStrankaListFormatedOIB>
  <DomainObject.Predmet.ProtuStrankaListFormatedWithAdress>
    <izvorni_sadrzaj>
      <item>SAGITTA d.o.o. ugostiteljstvo, marketing i putnička agencija, Mlinska 57a, 31000 Osijek</item>
    </izvorni_sadrzaj>
    <derivirana_varijabla naziv="DomainObject.Predmet.ProtuStrankaListFormatedWithAdress_1">
      <item>SAGITTA d.o.o. ugostiteljstvo, marketing i putnička agencija, Mlinska 57a, 31000 Osijek</item>
    </derivirana_varijabla>
  </DomainObject.Predmet.ProtuStrankaListFormatedWithAdress>
  <DomainObject.Predmet.ProtuStrankaListFormatedWithAdressOIB>
    <izvorni_sadrzaj>
      <item>SAGITTA d.o.o. ugostiteljstvo, marketing i putnička agencija, OIB 37596325168, Mlinska 57a, 31000 Osijek</item>
    </izvorni_sadrzaj>
    <derivirana_varijabla naziv="DomainObject.Predmet.ProtuStrankaListFormatedWithAdressOIB_1">
      <item>SAGITTA d.o.o. ugostiteljstvo, marketing i putnička agencija, OIB 37596325168, Mlinska 57a, 31000 Osijek</item>
    </derivirana_varijabla>
  </DomainObject.Predmet.ProtuStrankaListFormatedWithAdressOIB>
  <DomainObject.Predmet.ProtuStrankaListNazivFormated>
    <izvorni_sadrzaj>
      <item>SAGITTA d.o.o. ugostiteljstvo, marketing i putnička agencija</item>
    </izvorni_sadrzaj>
    <derivirana_varijabla naziv="DomainObject.Predmet.ProtuStrankaListNazivFormated_1">
      <item>SAGITTA d.o.o. ugostiteljstvo, marketing i putnička agencija</item>
    </derivirana_varijabla>
  </DomainObject.Predmet.ProtuStrankaListNazivFormated>
  <DomainObject.Predmet.ProtuStrankaListNazivFormatedOIB>
    <izvorni_sadrzaj>
      <item>SAGITTA d.o.o. ugostiteljstvo, marketing i putnička agencija, OIB 37596325168</item>
    </izvorni_sadrzaj>
    <derivirana_varijabla naziv="DomainObject.Predmet.ProtuStrankaListNazivFormatedOIB_1">
      <item>SAGITTA d.o.o. ugostiteljstvo, marketing i putnička agencija, OIB 37596325168</item>
    </derivirana_varijabla>
  </DomainObject.Predmet.ProtuStrankaListNazivFormatedOIB>
  <DomainObject.Predmet.OstaliListFormated>
    <izvorni_sadrzaj>
      <item>Ivan Perković</item>
      <item>ŽDO GUO Osijek</item>
      <item>Ljiljana Šegedin</item>
      <item>BANKA KOVANICA d.d.</item>
      <item>RH, MF, POREZNA UPRAVA</item>
      <item>TRIGLAV OSIGURANJE d.d. Zagreb</item>
    </izvorni_sadrzaj>
    <derivirana_varijabla naziv="DomainObject.Predmet.OstaliListFormated_1">
      <item>Ivan Perković</item>
      <item>ŽDO GUO Osijek</item>
      <item>Ljiljana Šegedin</item>
      <item>BANKA KOVANICA d.d.</item>
      <item>RH, MF, POREZNA UPRAVA</item>
      <item>TRIGLAV OSIGURANJE d.d. Zagreb</item>
    </derivirana_varijabla>
  </DomainObject.Predmet.OstaliListFormated>
  <DomainObject.Predmet.OstaliListFormatedOIB>
    <izvorni_sadrzaj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</izvorni_sadrzaj>
    <derivirana_varijabla naziv="DomainObject.Predmet.OstaliListFormatedOIB_1"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</derivirana_varijabla>
  </DomainObject.Predmet.OstaliListFormatedOIB>
  <DomainObject.Predmet.OstaliListFormatedWithAdress>
    <izvorni_sadrzaj>
      <item>Ivan Perković, K. Branimira 9, 31220 Josipovac</item>
      <item>ŽDO GUO Osijek</item>
      <item>Ljiljana Šegedin, Brižac 19, 52425 Hum</item>
      <item>BANKA KOVANICA d.d., P. Preradovića 29, 42000 Varaždin</item>
      <item>RH, MF, POREZNA UPRAVA</item>
      <item>TRIGLAV OSIGURANJE d.d. Zagreb, A. Heinza 4, 10000 Zagreb</item>
    </izvorni_sadrzaj>
    <derivirana_varijabla naziv="DomainObject.Predmet.OstaliListFormatedWithAdress_1">
      <item>Ivan Perković, K. Branimira 9, 31220 Josipovac</item>
      <item>ŽDO GUO Osijek</item>
      <item>Ljiljana Šegedin, Brižac 19, 52425 Hum</item>
      <item>BANKA KOVANICA d.d., P. Preradovića 29, 42000 Varaždin</item>
      <item>RH, MF, POREZNA UPRAVA</item>
      <item>TRIGLAV OSIGURANJE d.d. Zagreb, A. Heinza 4, 10000 Zagreb</item>
    </derivirana_varijabla>
  </DomainObject.Predmet.OstaliListFormatedWithAdress>
  <DomainObject.Predmet.OstaliListFormatedWithAdressOIB>
    <izvorni_sadrzaj>
      <item>Ivan Perković, OIB 81615580056, K. Branimira 9, 31220 Josipovac</item>
      <item>ŽDO GUO Osijek</item>
      <item>Ljiljana Šegedin, OIB 90499789823, Brižac 19, 52425 Hum</item>
      <item>BANKA KOVANICA d.d., OIB 33039197637, P. Preradovića 29, 42000 Varaždin</item>
      <item>RH, MF, POREZNA UPRAVA</item>
      <item>TRIGLAV OSIGURANJE d.d. Zagreb, OIB 29743547503, A. Heinza 4, 10000 Zagreb</item>
    </izvorni_sadrzaj>
    <derivirana_varijabla naziv="DomainObject.Predmet.OstaliListFormatedWithAdressOIB_1">
      <item>Ivan Perković, OIB 81615580056, K. Branimira 9, 31220 Josipovac</item>
      <item>ŽDO GUO Osijek</item>
      <item>Ljiljana Šegedin, OIB 90499789823, Brižac 19, 52425 Hum</item>
      <item>BANKA KOVANICA d.d., OIB 33039197637, P. Preradovića 29, 42000 Varaždin</item>
      <item>RH, MF, POREZNA UPRAVA</item>
      <item>TRIGLAV OSIGURANJE d.d. Zagreb, OIB 29743547503, A. Heinza 4, 10000 Zagreb</item>
    </derivirana_varijabla>
  </DomainObject.Predmet.OstaliListFormatedWithAdressOIB>
  <DomainObject.Predmet.OstaliListNazivFormated>
    <izvorni_sadrzaj>
      <item>Ivan Perković</item>
      <item>ŽDO GUO Osijek</item>
      <item>Ljiljana Šegedin</item>
      <item>BANKA KOVANICA d.d.</item>
      <item>RH, MF, POREZNA UPRAVA</item>
      <item>TRIGLAV OSIGURANJE d.d. Zagreb</item>
    </izvorni_sadrzaj>
    <derivirana_varijabla naziv="DomainObject.Predmet.OstaliListNazivFormated_1">
      <item>Ivan Perković</item>
      <item>ŽDO GUO Osijek</item>
      <item>Ljiljana Šegedin</item>
      <item>BANKA KOVANICA d.d.</item>
      <item>RH, MF, POREZNA UPRAVA</item>
      <item>TRIGLAV OSIGURANJE d.d. Zagreb</item>
    </derivirana_varijabla>
  </DomainObject.Predmet.OstaliListNazivFormated>
  <DomainObject.Predmet.OstaliListNazivFormatedOIB>
    <izvorni_sadrzaj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</izvorni_sadrzaj>
    <derivirana_varijabla naziv="DomainObject.Predmet.OstaliListNazivFormatedOIB_1"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SAGITTA d.o.o. ugostiteljstvo, marketing i putnička agencija</izvorni_sadrzaj>
    <derivirana_varijabla naziv="DomainObject.Predmet.ProtustrankaIDrugi_1">SAGITTA d.o.o. ugostiteljstvo, marketing i putnička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SAGITTA d.o.o. ugostiteljstvo, marketing i putnička agencija, OIB 37596325168, Mlinska 57a, 31000 Osijek</izvorni_sadrzaj>
    <derivirana_varijabla naziv="DomainObject.Predmet.ProtustrankaIDrugiAdressOIB_1">SAGITTA d.o.o. ugostiteljstvo, marketing i putnička agencija, OIB 37596325168, Mlinska 57a,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SAGITTA d.o.o. ugostiteljstvo, marketing i putnička agencija</item>
      <item>Ivan Perković</item>
      <item>ŽDO GUO Osijek</item>
      <item>Ljiljana Šegedin</item>
      <item>BANKA KOVANICA d.d.</item>
      <item>RH, MF, POREZNA UPRAVA</item>
      <item>TRIGLAV OSIGURANJE d.d. Zagreb</item>
    </izvorni_sadrzaj>
    <derivirana_varijabla naziv="DomainObject.Predmet.SudioniciListNaziv_1">
      <item>FINA RC OSIJEK</item>
      <item>SAGITTA d.o.o. ugostiteljstvo, marketing i putnička agencija</item>
      <item>Ivan Perković</item>
      <item>ŽDO GUO Osijek</item>
      <item>Ljiljana Šegedin</item>
      <item>BANKA KOVANICA d.d.</item>
      <item>RH, MF, POREZNA UPRAVA</item>
      <item>TRIGLAV OSIGURANJE d.d. Zagreb</item>
    </derivirana_varijabla>
  </DomainObject.Predmet.SudioniciListNaziv>
  <DomainObject.Predmet.SudioniciListAdressOIB>
    <izvorni_sadrzaj>
      <item>FINA RC OSIJEK, OIB 85821130368</item>
      <item>SAGITTA d.o.o. ugostiteljstvo, marketing i putnička agencija, OIB 37596325168, Mlinska 57a,31000 Osijek</item>
      <item>Ivan Perković, OIB 81615580056, K. Branimira 9,31220 Josipovac</item>
      <item>ŽDO GUO Osijek</item>
      <item>Ljiljana Šegedin, OIB 90499789823, Brižac 19,52425 Hum</item>
      <item>BANKA KOVANICA d.d., OIB 33039197637, P. Preradovića 29,42000 Varaždin</item>
      <item>RH, MF, POREZNA UPRAVA</item>
      <item>TRIGLAV OSIGURANJE d.d. Zagreb, OIB 29743547503, A. Heinza 4,10000 Zagreb</item>
    </izvorni_sadrzaj>
    <derivirana_varijabla naziv="DomainObject.Predmet.SudioniciListAdressOIB_1">
      <item>FINA RC OSIJEK, OIB 85821130368</item>
      <item>SAGITTA d.o.o. ugostiteljstvo, marketing i putnička agencija, OIB 37596325168, Mlinska 57a,31000 Osijek</item>
      <item>Ivan Perković, OIB 81615580056, K. Branimira 9,31220 Josipovac</item>
      <item>ŽDO GUO Osijek</item>
      <item>Ljiljana Šegedin, OIB 90499789823, Brižac 19,52425 Hum</item>
      <item>BANKA KOVANICA d.d., OIB 33039197637, P. Preradovića 29,42000 Varaždin</item>
      <item>RH, MF, POREZNA UPRAVA</item>
      <item>TRIGLAV OSIGURANJE d.d. Zagreb, OIB 29743547503, A. Heinza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37596325168</item>
      <item>, OIB 81615580056</item>
      <item>, OIB null</item>
      <item>, OIB 90499789823</item>
      <item>, OIB 33039197637</item>
      <item>, OIB null</item>
      <item>, OIB 29743547503</item>
    </izvorni_sadrzaj>
    <derivirana_varijabla naziv="DomainObject.Predmet.SudioniciListNazivOIB_1">
      <item>, OIB 85821130368</item>
      <item>, OIB 37596325168</item>
      <item>, OIB 81615580056</item>
      <item>, OIB null</item>
      <item>, OIB 90499789823</item>
      <item>, OIB 33039197637</item>
      <item>, OIB null</item>
      <item>, OIB 29743547503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232</properties:Words>
  <properties:Characters>1229</properties:Characters>
  <properties:Lines>47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2016-08-29T09:23:00Z</dcterms:created>
  <dc:creator>banka</dc:creator>
  <cp:lastModifiedBy>Elizabeta Đeke</cp:lastModifiedBy>
  <cp:lastPrinted>2016-08-29T09:23:00Z</cp:lastPrinted>
  <dcterms:modified xmlns:xsi="http://www.w3.org/2001/XMLSchema-instance" xsi:type="dcterms:W3CDTF">2016-11-15T11:34:00Z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