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440"/>
        <w:tblInd w:type="dxa" w:w="94"/>
        <w:tblLook w:val="04A0" w:noVBand="1" w:noHBand="0" w:lastColumn="0" w:firstColumn="1" w:lastRow="0" w:firstRow="1"/>
      </w:tblPr>
      <w:tblGrid>
        <w:gridCol w:w="1701"/>
        <w:gridCol w:w="222"/>
        <w:gridCol w:w="1314"/>
        <w:gridCol w:w="1263"/>
        <w:gridCol w:w="960"/>
        <w:gridCol w:w="960"/>
        <w:gridCol w:w="960"/>
        <w:gridCol w:w="960"/>
        <w:gridCol w:w="573"/>
        <w:gridCol w:w="959"/>
        <w:gridCol w:w="959"/>
        <w:gridCol w:w="2621"/>
        <w:gridCol w:w="222"/>
        <w:gridCol w:w="222"/>
      </w:tblGrid>
      <w:tr w:rsidTr="002A7753" w:rsidR="002A7753" w:rsidRPr="002A7753">
        <w:trPr>
          <w:trHeight w:val="300"/>
        </w:trPr>
        <w:tc>
          <w:tcPr>
            <w:tcW w:type="dxa" w:w="181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Trgovački sud u Zagrebu</w:t>
            </w:r>
          </w:p>
        </w:tc>
        <w:tc>
          <w:tcPr>
            <w:tcW w:type="dxa" w:w="2577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Posl.broj</w:t>
            </w:r>
            <w:proofErr w:type="spellEnd"/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:48.St-1491/18</w:t>
            </w:r>
          </w:p>
        </w:tc>
        <w:tc>
          <w:tcPr>
            <w:tcW w:type="dxa" w:w="384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Stečajna masa iza stečajnog dužnika STOLARIJA LOVREK d.o.o.,  </w:t>
            </w:r>
            <w:proofErr w:type="spellStart"/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Miholjanec</w:t>
            </w:r>
            <w:proofErr w:type="spellEnd"/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, A. Mihanovića 131, OIB: 37264894004</w:t>
            </w:r>
          </w:p>
        </w:tc>
        <w:tc>
          <w:tcPr>
            <w:tcW w:type="dxa" w:w="249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Stečajni sudac: Vesna Sremac Šoštar</w:t>
            </w:r>
          </w:p>
        </w:tc>
        <w:tc>
          <w:tcPr>
            <w:tcW w:type="dxa" w:w="271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Ispitno ročište: 09. siječnja 2019. u 11,00 sati</w:t>
            </w:r>
          </w:p>
        </w:tc>
      </w:tr>
      <w:tr w:rsidTr="002A7753" w:rsidR="002A7753" w:rsidRPr="002A7753">
        <w:trPr>
          <w:trHeight w:val="300"/>
        </w:trPr>
        <w:tc>
          <w:tcPr>
            <w:tcW w:type="dxa" w:w="181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57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84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9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71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81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57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84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9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71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537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  <w:t>POPIS VJEROVNIKA</w:t>
            </w:r>
          </w:p>
        </w:tc>
      </w:tr>
      <w:tr w:rsidTr="002A7753" w:rsidR="002A7753" w:rsidRPr="002A7753">
        <w:trPr>
          <w:trHeight w:val="537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</w:pPr>
          </w:p>
        </w:tc>
      </w:tr>
      <w:tr w:rsidTr="002A7753" w:rsidR="002A7753" w:rsidRPr="002A7753">
        <w:trPr>
          <w:trHeight w:val="420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  <w:t>PRVI VIŠI ISPLATNI RED</w:t>
            </w: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type="dxa" w:w="268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Visina prijavljene tražbine</w:t>
            </w:r>
          </w:p>
        </w:tc>
        <w:tc>
          <w:tcPr>
            <w:tcW w:type="dxa" w:w="5210"/>
            <w:gridSpan w:val="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Napomena</w:t>
            </w: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210"/>
            <w:gridSpan w:val="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type="dxa" w:w="2689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Vjerovnik : REPUBLIKA HRVATSKA, Ministarstvo financija, Porezna uprava, Područni ured Krapina, OIB: 18683136487, zastupana po Županijskom državnom odvjetništvu u Zagrebu</w:t>
            </w:r>
          </w:p>
        </w:tc>
        <w:tc>
          <w:tcPr>
            <w:tcW w:type="dxa" w:w="1920"/>
            <w:gridSpan w:val="2"/>
            <w:vMerge w:val="restart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Doprinos za mirovinsko osiguranje, Doprinos za zdravstveno osiguranje, Doprinos za zaštitu zdravlja i Doprinos za zapošljavanje.</w:t>
            </w:r>
          </w:p>
        </w:tc>
        <w:tc>
          <w:tcPr>
            <w:tcW w:type="dxa" w:w="1920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16.269,74 kuna</w:t>
            </w:r>
          </w:p>
        </w:tc>
        <w:tc>
          <w:tcPr>
            <w:tcW w:type="dxa" w:w="5210"/>
            <w:gridSpan w:val="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210"/>
            <w:gridSpan w:val="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210"/>
            <w:gridSpan w:val="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210"/>
            <w:gridSpan w:val="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210"/>
            <w:gridSpan w:val="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210"/>
            <w:gridSpan w:val="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210"/>
            <w:gridSpan w:val="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210"/>
            <w:gridSpan w:val="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210"/>
            <w:gridSpan w:val="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UKUPNO PRIJAVLJENO POTRAŽIVANJA VJEROVNIKA PRVOG VIŠEG ISPLATNOG REDA...................................16.269,74 kuna</w:t>
            </w:r>
          </w:p>
        </w:tc>
      </w:tr>
      <w:tr w:rsidTr="002A7753" w:rsidR="002A7753" w:rsidRPr="002A7753">
        <w:trPr>
          <w:trHeight w:val="300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439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U </w:t>
            </w:r>
            <w:proofErr w:type="spellStart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Miholjancu</w:t>
            </w:r>
            <w:proofErr w:type="spellEnd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,17.12.2018.godine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63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Stečajni upravitelj:Marijan </w:t>
            </w:r>
            <w:proofErr w:type="spellStart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Drljanovčan</w:t>
            </w:r>
            <w:proofErr w:type="spellEnd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dipl.ing</w:t>
            </w:r>
            <w:proofErr w:type="spellEnd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537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  <w:t>POPIS VJEROVNIKA</w:t>
            </w:r>
          </w:p>
        </w:tc>
      </w:tr>
      <w:tr w:rsidTr="002A7753" w:rsidR="002A7753" w:rsidRPr="002A7753">
        <w:trPr>
          <w:trHeight w:val="537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44"/>
                <w:szCs w:val="44"/>
                <w:lang w:eastAsia="hr-HR"/>
              </w:rPr>
            </w:pPr>
          </w:p>
        </w:tc>
      </w:tr>
      <w:tr w:rsidTr="002A7753" w:rsidR="002A7753" w:rsidRPr="002A7753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DRUGI VIŠI ISPLATNI RED</w:t>
            </w:r>
          </w:p>
        </w:tc>
      </w:tr>
      <w:tr w:rsidTr="002A7753" w:rsidR="002A7753" w:rsidRPr="002A7753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type="dxa" w:w="268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Visina prijavljene tražbine</w:t>
            </w:r>
          </w:p>
        </w:tc>
        <w:tc>
          <w:tcPr>
            <w:tcW w:type="dxa" w:w="5210"/>
            <w:gridSpan w:val="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Napomena</w:t>
            </w: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210"/>
            <w:gridSpan w:val="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type="dxa" w:w="268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Vjerovnik : REPUBLIKA HRVATSKA, Ministarstvo financija, Porezna uprava, Područni ured Krapina, OIB: 18683136487, zastupana po Županijskom državnom odvjetništvu u Zagrebu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Porezi, doprinosi i druga javna davanja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19.546,38 kuna </w:t>
            </w:r>
          </w:p>
        </w:tc>
        <w:tc>
          <w:tcPr>
            <w:tcW w:type="dxa" w:w="153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358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9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type="dxa" w:w="268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TRGOCENTAR d.o.o. Zabok, 103.brigade 8, OIB: 84210581427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Ugovor o kupoprodaji robe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771.440,99 kuna </w:t>
            </w:r>
          </w:p>
        </w:tc>
        <w:tc>
          <w:tcPr>
            <w:tcW w:type="dxa" w:w="153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358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9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type="dxa" w:w="268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HEP ELEKTRA d.o.o. Zagreb, Ulica grada Vukovara 37, OIB:43965974818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Računi i kartice analitičkog knjigovodstva za utrošenu električnu struju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7.733,86 kuna </w:t>
            </w:r>
          </w:p>
        </w:tc>
        <w:tc>
          <w:tcPr>
            <w:tcW w:type="dxa" w:w="153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358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9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UKUPNA PRIJAVLJENO POTRAŽIVANJA VJEROVNIKA DRUGOG VIŠEG ISPLATNOG REDA...................................779.018,73 kuna </w:t>
            </w:r>
          </w:p>
        </w:tc>
      </w:tr>
      <w:tr w:rsidTr="002A7753" w:rsidR="002A7753" w:rsidRPr="002A7753">
        <w:trPr>
          <w:trHeight w:val="300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439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U </w:t>
            </w:r>
            <w:proofErr w:type="spellStart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Miholjancu</w:t>
            </w:r>
            <w:proofErr w:type="spellEnd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,17.12.2018.godine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63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Stečajni upravitelj:Marijan </w:t>
            </w:r>
            <w:proofErr w:type="spellStart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Drljanovčan</w:t>
            </w:r>
            <w:proofErr w:type="spellEnd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dipl.ing</w:t>
            </w:r>
            <w:proofErr w:type="spellEnd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81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Trgovački sud u Zagrebu</w:t>
            </w:r>
          </w:p>
        </w:tc>
        <w:tc>
          <w:tcPr>
            <w:tcW w:type="dxa" w:w="2577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Posl.broj</w:t>
            </w:r>
            <w:proofErr w:type="spellEnd"/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:48.St-1491/18</w:t>
            </w:r>
          </w:p>
        </w:tc>
        <w:tc>
          <w:tcPr>
            <w:tcW w:type="dxa" w:w="384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Stečajna masa iza stečajnog dužnika STOLARIJA LOVREK d.o.o.,  </w:t>
            </w:r>
            <w:proofErr w:type="spellStart"/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Miholjanec</w:t>
            </w:r>
            <w:proofErr w:type="spellEnd"/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, A. Mihanovića 131, OIB: 37264894004</w:t>
            </w:r>
          </w:p>
        </w:tc>
        <w:tc>
          <w:tcPr>
            <w:tcW w:type="dxa" w:w="249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Stečajni sudac: Vesna Sremac Šoštar</w:t>
            </w:r>
          </w:p>
        </w:tc>
        <w:tc>
          <w:tcPr>
            <w:tcW w:type="dxa" w:w="271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Ispitno ročište: 09. siječnja 2019. u 11,00 sati</w:t>
            </w:r>
          </w:p>
        </w:tc>
      </w:tr>
      <w:tr w:rsidTr="002A7753" w:rsidR="002A7753" w:rsidRPr="002A7753">
        <w:trPr>
          <w:trHeight w:val="300"/>
        </w:trPr>
        <w:tc>
          <w:tcPr>
            <w:tcW w:type="dxa" w:w="181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57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84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9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71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81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57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84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9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71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VJEROVNICI KOJI NISU PRIJAVILI TRAŽBINE - STANJE PREMA POSLOVNIM KNJIGAMA</w:t>
            </w:r>
          </w:p>
        </w:tc>
      </w:tr>
      <w:tr w:rsidTr="002A7753" w:rsidR="002A7753" w:rsidRPr="002A7753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type="dxa" w:w="2689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Adresa i OIB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Visina tražbine prema poslovnim knjigama</w:t>
            </w:r>
          </w:p>
        </w:tc>
        <w:tc>
          <w:tcPr>
            <w:tcW w:type="dxa" w:w="5210"/>
            <w:gridSpan w:val="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NAPOMENA</w:t>
            </w: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210"/>
            <w:gridSpan w:val="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210"/>
            <w:gridSpan w:val="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689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920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920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532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3580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98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269"/>
        </w:trPr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89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92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3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80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2A7753" w:rsidR="002A7753" w:rsidRPr="002A7753">
        <w:trPr>
          <w:trHeight w:val="300"/>
        </w:trPr>
        <w:tc>
          <w:tcPr>
            <w:tcW w:type="dxa" w:w="439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U </w:t>
            </w:r>
            <w:proofErr w:type="spellStart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Miholjancu</w:t>
            </w:r>
            <w:proofErr w:type="spellEnd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,17.12.2018.godine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63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7753" w:rsidP="002A7753" w:rsidR="002A7753" w:rsidRPr="002A775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Stečajni upravitelj:Marijan </w:t>
            </w:r>
            <w:proofErr w:type="spellStart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Drljanovčan</w:t>
            </w:r>
            <w:proofErr w:type="spellEnd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dipl.ing</w:t>
            </w:r>
            <w:proofErr w:type="spellEnd"/>
            <w:r w:rsidRPr="002A7753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</w:p>
        </w:tc>
      </w:tr>
    </w:tbl>
    <w:p w14:textId="98b9d2b" w14:paraId="98b9d2b" w:rsidRDefault="00057CDA" w:rsidR="00057CDA">
      <w:pPr>
        <w15:collapsed w:val="false"/>
      </w:pPr>
    </w:p>
    <w:sectPr w:rsidSect="002A7753" w:rsidR="00057CD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compat>
    <w:compatSetting w:val="12" w:uri="http://schemas.microsoft.com/office/word" w:name="compatibilityMode"/>
  </w:compat>
  <w:rsids>
    <w:rsidRoot w:val="002A7753"/>
    <w:rsid w:val="00002314"/>
    <w:rsid w:val="00004614"/>
    <w:rsid w:val="00012E33"/>
    <w:rsid w:val="00016692"/>
    <w:rsid w:val="00022767"/>
    <w:rsid w:val="0002317F"/>
    <w:rsid w:val="00027787"/>
    <w:rsid w:val="000474A4"/>
    <w:rsid w:val="00057CDA"/>
    <w:rsid w:val="00063B29"/>
    <w:rsid w:val="0007599D"/>
    <w:rsid w:val="00080CC5"/>
    <w:rsid w:val="00081072"/>
    <w:rsid w:val="000851D8"/>
    <w:rsid w:val="00090982"/>
    <w:rsid w:val="00092B3E"/>
    <w:rsid w:val="00095AA7"/>
    <w:rsid w:val="000A6FC2"/>
    <w:rsid w:val="000B13A3"/>
    <w:rsid w:val="000B4B98"/>
    <w:rsid w:val="000B5BB7"/>
    <w:rsid w:val="000C1580"/>
    <w:rsid w:val="000C2C9E"/>
    <w:rsid w:val="000D0AEC"/>
    <w:rsid w:val="000E59D8"/>
    <w:rsid w:val="000F242C"/>
    <w:rsid w:val="00100D8D"/>
    <w:rsid w:val="001014C5"/>
    <w:rsid w:val="0011242C"/>
    <w:rsid w:val="00116F43"/>
    <w:rsid w:val="00121B8C"/>
    <w:rsid w:val="0012451D"/>
    <w:rsid w:val="00134B35"/>
    <w:rsid w:val="001375C6"/>
    <w:rsid w:val="001544E9"/>
    <w:rsid w:val="00156045"/>
    <w:rsid w:val="0016032C"/>
    <w:rsid w:val="0016114B"/>
    <w:rsid w:val="001620BB"/>
    <w:rsid w:val="00171FDD"/>
    <w:rsid w:val="0017285F"/>
    <w:rsid w:val="001734E0"/>
    <w:rsid w:val="00175F98"/>
    <w:rsid w:val="00177720"/>
    <w:rsid w:val="00191859"/>
    <w:rsid w:val="001A7101"/>
    <w:rsid w:val="001B502E"/>
    <w:rsid w:val="001B7ECC"/>
    <w:rsid w:val="001C08DC"/>
    <w:rsid w:val="001D0201"/>
    <w:rsid w:val="001E6FDF"/>
    <w:rsid w:val="001F43B8"/>
    <w:rsid w:val="001F746D"/>
    <w:rsid w:val="002030EF"/>
    <w:rsid w:val="002050A1"/>
    <w:rsid w:val="00205EDA"/>
    <w:rsid w:val="00215E1C"/>
    <w:rsid w:val="00237389"/>
    <w:rsid w:val="0024740A"/>
    <w:rsid w:val="0025038A"/>
    <w:rsid w:val="00255907"/>
    <w:rsid w:val="002665D0"/>
    <w:rsid w:val="0028588D"/>
    <w:rsid w:val="002A6152"/>
    <w:rsid w:val="002A7753"/>
    <w:rsid w:val="002B2A96"/>
    <w:rsid w:val="002B3705"/>
    <w:rsid w:val="002C5196"/>
    <w:rsid w:val="002D2DEE"/>
    <w:rsid w:val="002E09AB"/>
    <w:rsid w:val="003103EA"/>
    <w:rsid w:val="003220F5"/>
    <w:rsid w:val="00331A39"/>
    <w:rsid w:val="00333AAD"/>
    <w:rsid w:val="00351666"/>
    <w:rsid w:val="00353F25"/>
    <w:rsid w:val="00356499"/>
    <w:rsid w:val="00357958"/>
    <w:rsid w:val="003655F1"/>
    <w:rsid w:val="003679E1"/>
    <w:rsid w:val="00376246"/>
    <w:rsid w:val="0037761B"/>
    <w:rsid w:val="00384753"/>
    <w:rsid w:val="0039726A"/>
    <w:rsid w:val="003B0409"/>
    <w:rsid w:val="003C67C3"/>
    <w:rsid w:val="003D43BC"/>
    <w:rsid w:val="003D6227"/>
    <w:rsid w:val="003E5E54"/>
    <w:rsid w:val="003E655B"/>
    <w:rsid w:val="004127CF"/>
    <w:rsid w:val="004171C8"/>
    <w:rsid w:val="00421663"/>
    <w:rsid w:val="00435B61"/>
    <w:rsid w:val="0043721A"/>
    <w:rsid w:val="00437D9E"/>
    <w:rsid w:val="00463119"/>
    <w:rsid w:val="00466722"/>
    <w:rsid w:val="00470599"/>
    <w:rsid w:val="004726BB"/>
    <w:rsid w:val="00476F86"/>
    <w:rsid w:val="00481EDF"/>
    <w:rsid w:val="004829CA"/>
    <w:rsid w:val="004841E9"/>
    <w:rsid w:val="00487EE9"/>
    <w:rsid w:val="00497B52"/>
    <w:rsid w:val="004A14BA"/>
    <w:rsid w:val="004A5709"/>
    <w:rsid w:val="004A5AAF"/>
    <w:rsid w:val="004B07CE"/>
    <w:rsid w:val="004B52B8"/>
    <w:rsid w:val="004C45B0"/>
    <w:rsid w:val="004C4BCD"/>
    <w:rsid w:val="004D7E54"/>
    <w:rsid w:val="0051052E"/>
    <w:rsid w:val="0053017A"/>
    <w:rsid w:val="005351BB"/>
    <w:rsid w:val="00556976"/>
    <w:rsid w:val="00566838"/>
    <w:rsid w:val="0057244B"/>
    <w:rsid w:val="005859FC"/>
    <w:rsid w:val="00596267"/>
    <w:rsid w:val="00597DE5"/>
    <w:rsid w:val="005A2A5F"/>
    <w:rsid w:val="005C2536"/>
    <w:rsid w:val="005C43E0"/>
    <w:rsid w:val="005D6831"/>
    <w:rsid w:val="005E6F8B"/>
    <w:rsid w:val="0060779D"/>
    <w:rsid w:val="0061729F"/>
    <w:rsid w:val="006313DF"/>
    <w:rsid w:val="00631C2C"/>
    <w:rsid w:val="00631C87"/>
    <w:rsid w:val="0063627F"/>
    <w:rsid w:val="00654B23"/>
    <w:rsid w:val="00655C41"/>
    <w:rsid w:val="006638DE"/>
    <w:rsid w:val="00665008"/>
    <w:rsid w:val="00675BD2"/>
    <w:rsid w:val="00681B7C"/>
    <w:rsid w:val="00691E7A"/>
    <w:rsid w:val="006A2724"/>
    <w:rsid w:val="006A4C66"/>
    <w:rsid w:val="006B4C7D"/>
    <w:rsid w:val="006C378B"/>
    <w:rsid w:val="006C71F3"/>
    <w:rsid w:val="006D5A79"/>
    <w:rsid w:val="006F2E32"/>
    <w:rsid w:val="006F338D"/>
    <w:rsid w:val="006F5A5C"/>
    <w:rsid w:val="007058AA"/>
    <w:rsid w:val="00710B8C"/>
    <w:rsid w:val="00710EB0"/>
    <w:rsid w:val="00724AD0"/>
    <w:rsid w:val="00725D47"/>
    <w:rsid w:val="00740502"/>
    <w:rsid w:val="00740920"/>
    <w:rsid w:val="00745A60"/>
    <w:rsid w:val="00755DE2"/>
    <w:rsid w:val="00764469"/>
    <w:rsid w:val="00776A22"/>
    <w:rsid w:val="00776FD4"/>
    <w:rsid w:val="00780CB3"/>
    <w:rsid w:val="00781CF9"/>
    <w:rsid w:val="00783BDE"/>
    <w:rsid w:val="00783FEA"/>
    <w:rsid w:val="00786791"/>
    <w:rsid w:val="007961CE"/>
    <w:rsid w:val="00797AAC"/>
    <w:rsid w:val="007A2437"/>
    <w:rsid w:val="007A2805"/>
    <w:rsid w:val="007B22B4"/>
    <w:rsid w:val="007B2F63"/>
    <w:rsid w:val="007B3D05"/>
    <w:rsid w:val="007B63DD"/>
    <w:rsid w:val="007B73E5"/>
    <w:rsid w:val="007B77D4"/>
    <w:rsid w:val="007C0099"/>
    <w:rsid w:val="007C7110"/>
    <w:rsid w:val="007D21E4"/>
    <w:rsid w:val="007E05BD"/>
    <w:rsid w:val="007E0DB8"/>
    <w:rsid w:val="007E61E1"/>
    <w:rsid w:val="007F368A"/>
    <w:rsid w:val="007F7CD3"/>
    <w:rsid w:val="00801105"/>
    <w:rsid w:val="00801F86"/>
    <w:rsid w:val="008179A7"/>
    <w:rsid w:val="00824F6A"/>
    <w:rsid w:val="0083035F"/>
    <w:rsid w:val="00832673"/>
    <w:rsid w:val="008433EA"/>
    <w:rsid w:val="00843E5D"/>
    <w:rsid w:val="008460F7"/>
    <w:rsid w:val="0085009E"/>
    <w:rsid w:val="00851B85"/>
    <w:rsid w:val="00870C88"/>
    <w:rsid w:val="00873FD3"/>
    <w:rsid w:val="00887C1C"/>
    <w:rsid w:val="008948CB"/>
    <w:rsid w:val="008A6B13"/>
    <w:rsid w:val="008B4A1E"/>
    <w:rsid w:val="008D27B8"/>
    <w:rsid w:val="008D2E52"/>
    <w:rsid w:val="008F446C"/>
    <w:rsid w:val="008F4547"/>
    <w:rsid w:val="008F6AAF"/>
    <w:rsid w:val="00912640"/>
    <w:rsid w:val="009232BD"/>
    <w:rsid w:val="00936A92"/>
    <w:rsid w:val="00964BE3"/>
    <w:rsid w:val="0098352F"/>
    <w:rsid w:val="00983C0F"/>
    <w:rsid w:val="00985B13"/>
    <w:rsid w:val="0098780D"/>
    <w:rsid w:val="00991EB1"/>
    <w:rsid w:val="009959D3"/>
    <w:rsid w:val="00997DCB"/>
    <w:rsid w:val="009A0BE3"/>
    <w:rsid w:val="009D159B"/>
    <w:rsid w:val="009E7303"/>
    <w:rsid w:val="009F1FF7"/>
    <w:rsid w:val="009F3B87"/>
    <w:rsid w:val="009F6324"/>
    <w:rsid w:val="00A02A0A"/>
    <w:rsid w:val="00A0394E"/>
    <w:rsid w:val="00A12BC7"/>
    <w:rsid w:val="00A25D6D"/>
    <w:rsid w:val="00A343FB"/>
    <w:rsid w:val="00A43340"/>
    <w:rsid w:val="00A44261"/>
    <w:rsid w:val="00A471D5"/>
    <w:rsid w:val="00A55917"/>
    <w:rsid w:val="00A55D3A"/>
    <w:rsid w:val="00A81BBD"/>
    <w:rsid w:val="00A853AF"/>
    <w:rsid w:val="00A9095A"/>
    <w:rsid w:val="00AC0231"/>
    <w:rsid w:val="00AC3755"/>
    <w:rsid w:val="00AD3D6D"/>
    <w:rsid w:val="00AD4D33"/>
    <w:rsid w:val="00AE1E8B"/>
    <w:rsid w:val="00AF0BDE"/>
    <w:rsid w:val="00AF744D"/>
    <w:rsid w:val="00B00483"/>
    <w:rsid w:val="00B02E5C"/>
    <w:rsid w:val="00B153AC"/>
    <w:rsid w:val="00B161DF"/>
    <w:rsid w:val="00B17755"/>
    <w:rsid w:val="00B2676A"/>
    <w:rsid w:val="00B3407F"/>
    <w:rsid w:val="00B36D93"/>
    <w:rsid w:val="00B65C2E"/>
    <w:rsid w:val="00B66EDA"/>
    <w:rsid w:val="00B96620"/>
    <w:rsid w:val="00BA1339"/>
    <w:rsid w:val="00BA2F0A"/>
    <w:rsid w:val="00BB09EF"/>
    <w:rsid w:val="00BB5403"/>
    <w:rsid w:val="00BC0E21"/>
    <w:rsid w:val="00BC612E"/>
    <w:rsid w:val="00BD634A"/>
    <w:rsid w:val="00BE4EE7"/>
    <w:rsid w:val="00BF28A0"/>
    <w:rsid w:val="00BF6867"/>
    <w:rsid w:val="00C01A14"/>
    <w:rsid w:val="00C06AE7"/>
    <w:rsid w:val="00C06E45"/>
    <w:rsid w:val="00C2033C"/>
    <w:rsid w:val="00C5532C"/>
    <w:rsid w:val="00C56DEC"/>
    <w:rsid w:val="00C57096"/>
    <w:rsid w:val="00C63572"/>
    <w:rsid w:val="00C87D26"/>
    <w:rsid w:val="00C9338A"/>
    <w:rsid w:val="00C9525D"/>
    <w:rsid w:val="00CA5909"/>
    <w:rsid w:val="00CB2F7A"/>
    <w:rsid w:val="00CB59F9"/>
    <w:rsid w:val="00CC566F"/>
    <w:rsid w:val="00CD058A"/>
    <w:rsid w:val="00CD5678"/>
    <w:rsid w:val="00CE2233"/>
    <w:rsid w:val="00CE25D8"/>
    <w:rsid w:val="00CF2F58"/>
    <w:rsid w:val="00CF4291"/>
    <w:rsid w:val="00CF7BE2"/>
    <w:rsid w:val="00D0475E"/>
    <w:rsid w:val="00D11F17"/>
    <w:rsid w:val="00D17A41"/>
    <w:rsid w:val="00D41687"/>
    <w:rsid w:val="00D4228A"/>
    <w:rsid w:val="00D43C49"/>
    <w:rsid w:val="00D617C8"/>
    <w:rsid w:val="00D74CFB"/>
    <w:rsid w:val="00D80623"/>
    <w:rsid w:val="00D8209C"/>
    <w:rsid w:val="00DA7294"/>
    <w:rsid w:val="00DA79EA"/>
    <w:rsid w:val="00DB11D1"/>
    <w:rsid w:val="00DB209E"/>
    <w:rsid w:val="00DB49FC"/>
    <w:rsid w:val="00DC0636"/>
    <w:rsid w:val="00DC3130"/>
    <w:rsid w:val="00DE0552"/>
    <w:rsid w:val="00DE05EC"/>
    <w:rsid w:val="00DE2475"/>
    <w:rsid w:val="00DE4024"/>
    <w:rsid w:val="00DE4FC0"/>
    <w:rsid w:val="00DF2906"/>
    <w:rsid w:val="00DF2E96"/>
    <w:rsid w:val="00DF6945"/>
    <w:rsid w:val="00E03FB2"/>
    <w:rsid w:val="00E0460A"/>
    <w:rsid w:val="00E126AC"/>
    <w:rsid w:val="00E26FF0"/>
    <w:rsid w:val="00E605F5"/>
    <w:rsid w:val="00E64240"/>
    <w:rsid w:val="00E7214C"/>
    <w:rsid w:val="00E7343A"/>
    <w:rsid w:val="00E76BB0"/>
    <w:rsid w:val="00E778FF"/>
    <w:rsid w:val="00EA6FC0"/>
    <w:rsid w:val="00ED42E4"/>
    <w:rsid w:val="00EE666D"/>
    <w:rsid w:val="00EF00F6"/>
    <w:rsid w:val="00EF2178"/>
    <w:rsid w:val="00EF3E25"/>
    <w:rsid w:val="00F02AD3"/>
    <w:rsid w:val="00F02E56"/>
    <w:rsid w:val="00F1246B"/>
    <w:rsid w:val="00F154DF"/>
    <w:rsid w:val="00F21104"/>
    <w:rsid w:val="00F30BDB"/>
    <w:rsid w:val="00F360DD"/>
    <w:rsid w:val="00F42AAD"/>
    <w:rsid w:val="00F57145"/>
    <w:rsid w:val="00F657C2"/>
    <w:rsid w:val="00F76ADC"/>
    <w:rsid w:val="00F923E3"/>
    <w:rsid w:val="00F93226"/>
    <w:rsid w:val="00F93ACF"/>
    <w:rsid w:val="00FA0CEC"/>
    <w:rsid w:val="00FB2F4F"/>
    <w:rsid w:val="00FB3469"/>
    <w:rsid w:val="00FB7C61"/>
    <w:rsid w:val="00FC6C7E"/>
    <w:rsid w:val="00FE1565"/>
    <w:rsid w:val="00FE3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461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7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79D"/>
    <w:rPr>
      <w:rFonts w:cs="Times New Roman" w:eastAsia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779D"/>
    <w:rPr>
      <w:rFonts w:cs="Calibri" w:eastAsia="Times New Roman" w:hAnsi="Calibri" w:ascii="Calibri"/>
      <w:b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779D"/>
    <w:rPr>
      <w:rFonts w:cs="Calibri" w:eastAsia="Times New Roman" w:hAnsi="Calibri" w:ascii="Calibri"/>
      <w:b w:val="false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779D"/>
    <w:rPr>
      <w:rFonts w:cs="Calibri" w:eastAsia="Times New Roman" w:hAnsi="Calibri" w:ascii="Calibri"/>
      <w:b w:val="false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4930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249</properties:Words>
  <properties:Characters>1900</properties:Characters>
  <properties:Lines>939</properties:Lines>
  <properties:Paragraphs>54</properties:Paragraphs>
  <properties:TotalTime>1</properties:TotalTime>
  <properties:ScaleCrop>false</properties:ScaleCrop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2018-12-20T08:31:00Z</dcterms:created>
  <dc:creator>Konto</dc:creator>
  <cp:lastModifiedBy>Matea Bizjak</cp:lastModifiedBy>
  <dcterms:modified xmlns:xsi="http://www.w3.org/2001/XMLSchema-instance" xsi:type="dcterms:W3CDTF">2019-01-07T08:28:00Z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St-1491/2018-49 / Podnesak - Popis vjerovnika (Stolarija Lovrek d.o.o. - 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