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f27c2" w14:paraId="b3f27c2" w:rsidRDefault="00A70BC7" w:rsidP="00A70BC7" w:rsidR="00A70BC7" w:rsidRPr="00D069C8">
      <w:pPr>
        <w:jc w:val="center"/>
        <w15:collapsed w:val="false"/>
        <w:rPr>
          <w:rFonts w:hAnsi="Times New Roman" w:ascii="Times New Roman"/>
          <w:color w:val="auto"/>
          <w:sz w:val="24"/>
          <w:szCs w:val="24"/>
          <w:lang w:val="hr-HR"/>
        </w:rPr>
      </w:pPr>
      <w:bookmarkStart w:name="_GoBack" w:id="0"/>
      <w:bookmarkEnd w:id="0"/>
    </w:p>
    <w:p w:rsidRDefault="00B449AF" w:rsidP="00A70BC7" w:rsidR="00A70BC7" w:rsidRPr="00D069C8">
      <w:pPr>
        <w:jc w:val="both"/>
        <w:rPr>
          <w:rFonts w:hAnsi="Times New Roman" w:ascii="Times New Roman"/>
          <w:color w:val="auto"/>
          <w:sz w:val="24"/>
          <w:szCs w:val="24"/>
          <w:lang w:val="hr-HR"/>
        </w:rPr>
      </w:pPr>
      <w:r w:rsidRPr="00D069C8">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124226" w:rsidP="00124226" w:rsidR="00124226" w:rsidRPr="00D069C8">
      <w:pPr>
        <w:rPr>
          <w:rFonts w:hAnsi="Times New Roman" w:ascii="Times New Roman"/>
          <w:color w:val="auto"/>
          <w:sz w:val="24"/>
          <w:szCs w:val="24"/>
          <w:lang w:val="hr-HR"/>
        </w:rPr>
      </w:pPr>
      <w:r w:rsidRPr="00D069C8">
        <w:rPr>
          <w:rFonts w:hAnsi="Times New Roman" w:ascii="Times New Roman"/>
          <w:color w:val="auto"/>
          <w:sz w:val="24"/>
          <w:szCs w:val="24"/>
          <w:lang w:val="hr-HR"/>
        </w:rPr>
        <w:t>REPUBLIKA HRVATSKA</w:t>
      </w:r>
    </w:p>
    <w:p w:rsidRDefault="00124226" w:rsidP="00124226" w:rsidR="00124226" w:rsidRPr="00D069C8">
      <w:pPr>
        <w:rPr>
          <w:rFonts w:hAnsi="Times New Roman" w:ascii="Times New Roman"/>
          <w:color w:val="auto"/>
          <w:sz w:val="24"/>
          <w:szCs w:val="24"/>
          <w:lang w:val="hr-HR"/>
        </w:rPr>
      </w:pPr>
      <w:r w:rsidRPr="00D069C8">
        <w:rPr>
          <w:rFonts w:hAnsi="Times New Roman" w:ascii="Times New Roman"/>
          <w:color w:val="auto"/>
          <w:sz w:val="24"/>
          <w:szCs w:val="24"/>
          <w:lang w:val="hr-HR"/>
        </w:rPr>
        <w:t>TRGOVAČKI SUD U ZAGREBU</w:t>
      </w:r>
    </w:p>
    <w:p w:rsidRDefault="00124226" w:rsidP="00124226" w:rsidR="00124226" w:rsidRPr="00D069C8">
      <w:pPr>
        <w:rPr>
          <w:rFonts w:hAnsi="Times New Roman" w:ascii="Times New Roman"/>
          <w:color w:val="auto"/>
          <w:sz w:val="24"/>
          <w:szCs w:val="24"/>
          <w:lang w:val="hr-HR"/>
        </w:rPr>
      </w:pPr>
      <w:r w:rsidRPr="00D069C8">
        <w:rPr>
          <w:rFonts w:hAnsi="Times New Roman" w:ascii="Times New Roman"/>
          <w:color w:val="auto"/>
          <w:sz w:val="24"/>
          <w:szCs w:val="24"/>
          <w:lang w:val="hr-HR"/>
        </w:rPr>
        <w:t>Zagreb, Amruševa 2/II</w:t>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t>7 St-</w:t>
      </w:r>
      <w:r w:rsidR="00333659" w:rsidRPr="00D069C8">
        <w:rPr>
          <w:rFonts w:hAnsi="Times New Roman" w:ascii="Times New Roman"/>
          <w:color w:val="auto"/>
          <w:sz w:val="24"/>
          <w:szCs w:val="24"/>
          <w:lang w:val="hr-HR"/>
        </w:rPr>
        <w:t>139/15-97</w:t>
      </w:r>
    </w:p>
    <w:p w:rsidRDefault="00124226" w:rsidP="00124226" w:rsidR="00124226" w:rsidRPr="00D069C8">
      <w:pPr>
        <w:rPr>
          <w:rFonts w:hAnsi="Times New Roman" w:ascii="Times New Roman"/>
          <w:color w:val="auto"/>
          <w:sz w:val="24"/>
          <w:szCs w:val="24"/>
          <w:lang w:val="hr-HR"/>
        </w:rPr>
      </w:pPr>
    </w:p>
    <w:p w:rsidRDefault="00773270" w:rsidP="00124226" w:rsidR="00D17EBB" w:rsidRPr="00D069C8">
      <w:pPr>
        <w:jc w:val="center"/>
        <w:rPr>
          <w:rFonts w:hAnsi="Times New Roman" w:ascii="Times New Roman"/>
          <w:color w:val="auto"/>
          <w:sz w:val="24"/>
          <w:szCs w:val="24"/>
          <w:lang w:val="hr-HR"/>
        </w:rPr>
      </w:pPr>
      <w:r w:rsidRPr="00D069C8">
        <w:rPr>
          <w:rFonts w:hAnsi="Times New Roman" w:ascii="Times New Roman"/>
          <w:color w:val="auto"/>
          <w:sz w:val="24"/>
          <w:szCs w:val="24"/>
          <w:lang w:val="hr-HR"/>
        </w:rPr>
        <w:t>U I M E  R E P U B L I K E  H R V A T S K E</w:t>
      </w:r>
    </w:p>
    <w:p w:rsidRDefault="00124226" w:rsidP="00124226" w:rsidR="00124226" w:rsidRPr="00D069C8">
      <w:pPr>
        <w:jc w:val="center"/>
        <w:rPr>
          <w:rFonts w:hAnsi="Times New Roman" w:ascii="Times New Roman"/>
          <w:color w:val="auto"/>
          <w:sz w:val="24"/>
          <w:szCs w:val="24"/>
          <w:lang w:val="hr-HR"/>
        </w:rPr>
      </w:pPr>
      <w:r w:rsidRPr="00D069C8">
        <w:rPr>
          <w:rFonts w:hAnsi="Times New Roman" w:ascii="Times New Roman"/>
          <w:color w:val="auto"/>
          <w:sz w:val="24"/>
          <w:szCs w:val="24"/>
          <w:lang w:val="hr-HR"/>
        </w:rPr>
        <w:t>R J E Š E N J E</w:t>
      </w:r>
    </w:p>
    <w:p w:rsidRDefault="00124226" w:rsidP="00124226" w:rsidR="00124226" w:rsidRPr="00D069C8">
      <w:pPr>
        <w:jc w:val="both"/>
        <w:rPr>
          <w:rFonts w:hAnsi="Times New Roman" w:ascii="Times New Roman"/>
          <w:color w:val="auto"/>
          <w:sz w:val="24"/>
          <w:szCs w:val="24"/>
          <w:lang w:val="hr-HR"/>
        </w:rPr>
      </w:pPr>
    </w:p>
    <w:p w:rsidRDefault="00124226" w:rsidP="00124226" w:rsidR="00124226"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r>
      <w:r w:rsidR="00B509C5" w:rsidRPr="00D069C8">
        <w:rPr>
          <w:rFonts w:hAnsi="Times New Roman" w:ascii="Times New Roman"/>
          <w:color w:val="auto"/>
          <w:sz w:val="24"/>
          <w:szCs w:val="24"/>
          <w:lang w:val="hr-HR"/>
        </w:rPr>
        <w:t xml:space="preserve">TRGOVAČKI SUD U ZAGREBU po sucu pojedincu Vesni Malenica kao stečajnom sucu u stečajnom postupku nad </w:t>
      </w:r>
      <w:r w:rsidR="00BE12E4" w:rsidRPr="00D069C8">
        <w:rPr>
          <w:rFonts w:hAnsi="Times New Roman" w:ascii="Times New Roman"/>
          <w:color w:val="auto"/>
          <w:sz w:val="24"/>
          <w:szCs w:val="24"/>
          <w:lang w:val="hr-HR"/>
        </w:rPr>
        <w:t xml:space="preserve">dužnikom </w:t>
      </w:r>
      <w:r w:rsidR="00BE12E4" w:rsidRPr="00D069C8">
        <w:rPr>
          <w:rFonts w:hAnsi="Times New Roman" w:ascii="Times New Roman"/>
          <w:color w:val="auto"/>
          <w:sz w:val="24"/>
          <w:szCs w:val="24"/>
        </w:rPr>
        <w:t>MIN NEKRETNINE d. o. o. u stečaju, Zagreb, Zagrebačka 145/a, OIB 42193319514</w:t>
      </w:r>
      <w:r w:rsidR="00B509C5" w:rsidRPr="00D069C8">
        <w:rPr>
          <w:rFonts w:hAnsi="Times New Roman" w:ascii="Times New Roman"/>
          <w:color w:val="auto"/>
          <w:sz w:val="24"/>
          <w:szCs w:val="24"/>
          <w:lang w:val="hr-HR"/>
        </w:rPr>
        <w:t>, 15. veljače 2017.</w:t>
      </w:r>
    </w:p>
    <w:p w:rsidRDefault="00A70BC7" w:rsidP="00A70BC7" w:rsidR="00A70BC7" w:rsidRPr="00D069C8">
      <w:pPr>
        <w:jc w:val="both"/>
        <w:rPr>
          <w:rFonts w:hAnsi="Times New Roman" w:ascii="Times New Roman"/>
          <w:color w:val="auto"/>
          <w:sz w:val="24"/>
          <w:szCs w:val="24"/>
          <w:lang w:val="hr-HR"/>
        </w:rPr>
      </w:pPr>
    </w:p>
    <w:p w:rsidRDefault="00A70BC7" w:rsidP="00A70BC7" w:rsidR="00A70BC7" w:rsidRPr="00D069C8">
      <w:pPr>
        <w:jc w:val="center"/>
        <w:rPr>
          <w:rFonts w:hAnsi="Times New Roman" w:ascii="Times New Roman"/>
          <w:color w:val="auto"/>
          <w:sz w:val="24"/>
          <w:szCs w:val="24"/>
          <w:lang w:val="hr-HR"/>
        </w:rPr>
      </w:pPr>
      <w:r w:rsidRPr="00D069C8">
        <w:rPr>
          <w:rFonts w:hAnsi="Times New Roman" w:ascii="Times New Roman"/>
          <w:color w:val="auto"/>
          <w:sz w:val="24"/>
          <w:szCs w:val="24"/>
          <w:lang w:val="hr-HR"/>
        </w:rPr>
        <w:t>r i j e š i o  j e</w:t>
      </w:r>
    </w:p>
    <w:p w:rsidRDefault="00A70BC7" w:rsidP="00A70BC7" w:rsidR="00A70BC7" w:rsidRPr="00D069C8">
      <w:pPr>
        <w:rPr>
          <w:rFonts w:hAnsi="Times New Roman" w:ascii="Times New Roman"/>
          <w:color w:val="auto"/>
          <w:sz w:val="24"/>
          <w:szCs w:val="24"/>
          <w:lang w:val="hr-HR"/>
        </w:rPr>
      </w:pPr>
    </w:p>
    <w:p w:rsidRDefault="00124226" w:rsidP="00F73BDE" w:rsidR="00A70BC7" w:rsidRPr="00D069C8">
      <w:pPr>
        <w:ind w:right="-2"/>
        <w:jc w:val="both"/>
        <w:rPr>
          <w:rFonts w:hAnsi="Times New Roman" w:ascii="Times New Roman"/>
          <w:color w:val="auto"/>
          <w:sz w:val="24"/>
          <w:szCs w:val="24"/>
          <w:lang w:val="hr-HR"/>
        </w:rPr>
      </w:pPr>
      <w:r w:rsidRPr="00D069C8">
        <w:rPr>
          <w:rFonts w:hAnsi="Times New Roman" w:ascii="Times New Roman"/>
          <w:color w:val="auto"/>
          <w:sz w:val="24"/>
          <w:szCs w:val="24"/>
          <w:lang w:val="hr-HR"/>
        </w:rPr>
        <w:tab/>
      </w:r>
      <w:r w:rsidR="00A70BC7" w:rsidRPr="00D069C8">
        <w:rPr>
          <w:rFonts w:hAnsi="Times New Roman" w:ascii="Times New Roman"/>
          <w:color w:val="auto"/>
          <w:sz w:val="24"/>
          <w:szCs w:val="24"/>
          <w:lang w:val="hr-HR"/>
        </w:rPr>
        <w:t xml:space="preserve">1. Zaključuje se stečajni postupak nad </w:t>
      </w:r>
      <w:r w:rsidR="00BE12E4" w:rsidRPr="00D069C8">
        <w:rPr>
          <w:rFonts w:hAnsi="Times New Roman" w:ascii="Times New Roman"/>
          <w:color w:val="auto"/>
          <w:sz w:val="24"/>
          <w:szCs w:val="24"/>
          <w:lang w:val="hr-HR"/>
        </w:rPr>
        <w:t xml:space="preserve">dužnikom </w:t>
      </w:r>
      <w:r w:rsidR="00BE12E4" w:rsidRPr="00D069C8">
        <w:rPr>
          <w:rFonts w:hAnsi="Times New Roman" w:ascii="Times New Roman"/>
          <w:color w:val="auto"/>
          <w:sz w:val="24"/>
          <w:szCs w:val="24"/>
        </w:rPr>
        <w:t>MIN NEKRETNINE d. o. o. u stečaju, Zagreb, Zagrebačka 145/a, OIB 42193319514</w:t>
      </w:r>
      <w:r w:rsidR="00A70BC7" w:rsidRPr="00D069C8">
        <w:rPr>
          <w:rFonts w:hAnsi="Times New Roman" w:ascii="Times New Roman"/>
          <w:color w:val="auto"/>
          <w:sz w:val="24"/>
          <w:szCs w:val="24"/>
          <w:lang w:val="hr-HR"/>
        </w:rPr>
        <w:t>, temeljem od</w:t>
      </w:r>
      <w:r w:rsidRPr="00D069C8">
        <w:rPr>
          <w:rFonts w:hAnsi="Times New Roman" w:ascii="Times New Roman"/>
          <w:color w:val="auto"/>
          <w:sz w:val="24"/>
          <w:szCs w:val="24"/>
          <w:lang w:val="hr-HR"/>
        </w:rPr>
        <w:t>redbe čl. 196 Stečajnog zakona.</w:t>
      </w:r>
    </w:p>
    <w:p w:rsidRDefault="00124226" w:rsidP="00F73BDE" w:rsidR="00944D74" w:rsidRPr="00D069C8">
      <w:pPr>
        <w:ind w:right="-2"/>
        <w:jc w:val="both"/>
        <w:rPr>
          <w:rFonts w:hAnsi="Times New Roman" w:ascii="Times New Roman"/>
          <w:color w:val="auto"/>
          <w:sz w:val="24"/>
          <w:szCs w:val="24"/>
          <w:lang w:val="hr-HR"/>
        </w:rPr>
      </w:pPr>
      <w:r w:rsidRPr="00D069C8">
        <w:rPr>
          <w:rFonts w:hAnsi="Times New Roman" w:ascii="Times New Roman"/>
          <w:color w:val="auto"/>
          <w:sz w:val="24"/>
          <w:szCs w:val="24"/>
          <w:lang w:val="hr-HR"/>
        </w:rPr>
        <w:tab/>
      </w:r>
      <w:r w:rsidR="00A70BC7" w:rsidRPr="00D069C8">
        <w:rPr>
          <w:rFonts w:hAnsi="Times New Roman" w:ascii="Times New Roman"/>
          <w:color w:val="auto"/>
          <w:sz w:val="24"/>
          <w:szCs w:val="24"/>
          <w:lang w:val="hr-HR"/>
        </w:rPr>
        <w:t>2. Ovo rješenje objavit</w:t>
      </w:r>
      <w:r w:rsidRPr="00D069C8">
        <w:rPr>
          <w:rFonts w:hAnsi="Times New Roman" w:ascii="Times New Roman"/>
          <w:color w:val="auto"/>
          <w:sz w:val="24"/>
          <w:szCs w:val="24"/>
          <w:lang w:val="hr-HR"/>
        </w:rPr>
        <w:t xml:space="preserve"> će se na </w:t>
      </w:r>
      <w:r w:rsidR="00944D74" w:rsidRPr="00D069C8">
        <w:rPr>
          <w:rFonts w:hAnsi="Times New Roman" w:ascii="Times New Roman"/>
          <w:color w:val="auto"/>
          <w:sz w:val="24"/>
          <w:szCs w:val="24"/>
          <w:lang w:val="hr-HR"/>
        </w:rPr>
        <w:t>e-</w:t>
      </w:r>
      <w:r w:rsidRPr="00D069C8">
        <w:rPr>
          <w:rFonts w:hAnsi="Times New Roman" w:ascii="Times New Roman"/>
          <w:color w:val="auto"/>
          <w:sz w:val="24"/>
          <w:szCs w:val="24"/>
          <w:lang w:val="hr-HR"/>
        </w:rPr>
        <w:t>oglasnoj ploči suda</w:t>
      </w:r>
      <w:r w:rsidR="00944D74" w:rsidRPr="00D069C8">
        <w:rPr>
          <w:rFonts w:hAnsi="Times New Roman" w:ascii="Times New Roman"/>
          <w:color w:val="auto"/>
          <w:sz w:val="24"/>
          <w:szCs w:val="24"/>
          <w:lang w:val="hr-HR"/>
        </w:rPr>
        <w:t>.</w:t>
      </w:r>
    </w:p>
    <w:p w:rsidRDefault="00944D74" w:rsidP="00944D74" w:rsidR="00A70BC7" w:rsidRPr="00D069C8">
      <w:pPr>
        <w:ind w:firstLine="708" w:right="-2"/>
        <w:jc w:val="both"/>
        <w:rPr>
          <w:rFonts w:hAnsi="Times New Roman" w:ascii="Times New Roman"/>
          <w:color w:val="auto"/>
          <w:sz w:val="24"/>
          <w:szCs w:val="24"/>
          <w:lang w:val="hr-HR"/>
        </w:rPr>
      </w:pPr>
      <w:r w:rsidRPr="00D069C8">
        <w:rPr>
          <w:rFonts w:hAnsi="Times New Roman" w:ascii="Times New Roman"/>
          <w:color w:val="auto"/>
          <w:sz w:val="24"/>
          <w:szCs w:val="24"/>
          <w:lang w:val="hr-HR"/>
        </w:rPr>
        <w:t xml:space="preserve">3. Nakon </w:t>
      </w:r>
      <w:r w:rsidR="00124226" w:rsidRPr="00D069C8">
        <w:rPr>
          <w:rFonts w:hAnsi="Times New Roman" w:ascii="Times New Roman"/>
          <w:color w:val="auto"/>
          <w:sz w:val="24"/>
          <w:szCs w:val="24"/>
          <w:lang w:val="hr-HR"/>
        </w:rPr>
        <w:t xml:space="preserve">pravomoćnosti </w:t>
      </w:r>
      <w:r w:rsidR="003B103F" w:rsidRPr="00D069C8">
        <w:rPr>
          <w:rFonts w:hAnsi="Times New Roman" w:ascii="Times New Roman"/>
          <w:color w:val="auto"/>
          <w:sz w:val="24"/>
          <w:szCs w:val="24"/>
          <w:lang w:val="hr-HR"/>
        </w:rPr>
        <w:t xml:space="preserve">rješenje </w:t>
      </w:r>
      <w:r w:rsidR="00124226" w:rsidRPr="00D069C8">
        <w:rPr>
          <w:rFonts w:hAnsi="Times New Roman" w:ascii="Times New Roman"/>
          <w:color w:val="auto"/>
          <w:sz w:val="24"/>
          <w:szCs w:val="24"/>
          <w:lang w:val="hr-HR"/>
        </w:rPr>
        <w:t>će s</w:t>
      </w:r>
      <w:r w:rsidR="00A70BC7" w:rsidRPr="00D069C8">
        <w:rPr>
          <w:rFonts w:hAnsi="Times New Roman" w:ascii="Times New Roman"/>
          <w:color w:val="auto"/>
          <w:sz w:val="24"/>
          <w:szCs w:val="24"/>
          <w:lang w:val="hr-HR"/>
        </w:rPr>
        <w:t xml:space="preserve">e </w:t>
      </w:r>
      <w:r w:rsidR="003B103F" w:rsidRPr="00D069C8">
        <w:rPr>
          <w:rFonts w:hAnsi="Times New Roman" w:ascii="Times New Roman"/>
          <w:color w:val="auto"/>
          <w:sz w:val="24"/>
          <w:szCs w:val="24"/>
          <w:lang w:val="hr-HR"/>
        </w:rPr>
        <w:t xml:space="preserve">dostaviti </w:t>
      </w:r>
      <w:r w:rsidR="00A70BC7" w:rsidRPr="00D069C8">
        <w:rPr>
          <w:rFonts w:hAnsi="Times New Roman" w:ascii="Times New Roman"/>
          <w:color w:val="auto"/>
          <w:sz w:val="24"/>
          <w:szCs w:val="24"/>
          <w:lang w:val="hr-HR"/>
        </w:rPr>
        <w:t>sudskom registru ovog suda, radi brisanja dužnika iz sudskog registra.</w:t>
      </w:r>
    </w:p>
    <w:p w:rsidRDefault="00A70BC7" w:rsidP="00A70BC7" w:rsidR="00A70BC7" w:rsidRPr="00D069C8">
      <w:pPr>
        <w:jc w:val="both"/>
        <w:rPr>
          <w:rFonts w:hAnsi="Times New Roman" w:ascii="Times New Roman"/>
          <w:color w:val="auto"/>
          <w:sz w:val="24"/>
          <w:szCs w:val="24"/>
          <w:lang w:val="hr-HR"/>
        </w:rPr>
      </w:pPr>
    </w:p>
    <w:p w:rsidRDefault="00A70BC7" w:rsidP="00A70BC7" w:rsidR="00A70BC7" w:rsidRPr="00D069C8">
      <w:pPr>
        <w:jc w:val="center"/>
        <w:rPr>
          <w:rFonts w:hAnsi="Times New Roman" w:ascii="Times New Roman"/>
          <w:color w:val="auto"/>
          <w:sz w:val="24"/>
          <w:szCs w:val="24"/>
          <w:lang w:val="hr-HR"/>
        </w:rPr>
      </w:pPr>
      <w:r w:rsidRPr="00D069C8">
        <w:rPr>
          <w:rFonts w:hAnsi="Times New Roman" w:ascii="Times New Roman"/>
          <w:color w:val="auto"/>
          <w:sz w:val="24"/>
          <w:szCs w:val="24"/>
          <w:lang w:val="hr-HR"/>
        </w:rPr>
        <w:t>Obrazloženje</w:t>
      </w:r>
    </w:p>
    <w:p w:rsidRDefault="00A70BC7" w:rsidP="00A70BC7" w:rsidR="00A70BC7" w:rsidRPr="00D069C8">
      <w:pPr>
        <w:rPr>
          <w:rFonts w:hAnsi="Times New Roman" w:ascii="Times New Roman"/>
          <w:color w:val="auto"/>
          <w:sz w:val="24"/>
          <w:szCs w:val="24"/>
          <w:lang w:val="hr-HR"/>
        </w:rPr>
      </w:pPr>
    </w:p>
    <w:p w:rsidRDefault="00A70BC7" w:rsidP="00124226" w:rsidR="00124226"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r>
      <w:r w:rsidR="00124226" w:rsidRPr="00D069C8">
        <w:rPr>
          <w:rFonts w:hAnsi="Times New Roman" w:ascii="Times New Roman"/>
          <w:color w:val="auto"/>
          <w:sz w:val="24"/>
          <w:szCs w:val="24"/>
          <w:lang w:val="hr-HR"/>
        </w:rPr>
        <w:t xml:space="preserve">Rješenjem </w:t>
      </w:r>
      <w:r w:rsidR="00A6447C" w:rsidRPr="00D069C8">
        <w:rPr>
          <w:rFonts w:hAnsi="Times New Roman" w:ascii="Times New Roman"/>
          <w:color w:val="auto"/>
          <w:sz w:val="24"/>
          <w:szCs w:val="24"/>
          <w:lang w:val="hr-HR"/>
        </w:rPr>
        <w:t xml:space="preserve">ovog suda broj </w:t>
      </w:r>
      <w:r w:rsidR="00BE12E4" w:rsidRPr="00D069C8">
        <w:rPr>
          <w:rFonts w:hAnsi="Times New Roman" w:ascii="Times New Roman"/>
          <w:color w:val="auto"/>
          <w:sz w:val="24"/>
          <w:szCs w:val="24"/>
          <w:lang w:val="hr-HR"/>
        </w:rPr>
        <w:t>St-139/15</w:t>
      </w:r>
      <w:r w:rsidR="0097239B" w:rsidRPr="00D069C8">
        <w:rPr>
          <w:rFonts w:hAnsi="Times New Roman" w:ascii="Times New Roman"/>
          <w:color w:val="auto"/>
          <w:sz w:val="24"/>
          <w:szCs w:val="24"/>
          <w:lang w:val="hr-HR"/>
        </w:rPr>
        <w:t>-91 od 27. listopada 2016</w:t>
      </w:r>
      <w:r w:rsidR="00A6447C" w:rsidRPr="00D069C8">
        <w:rPr>
          <w:rFonts w:hAnsi="Times New Roman" w:ascii="Times New Roman"/>
          <w:color w:val="auto"/>
          <w:sz w:val="24"/>
          <w:szCs w:val="24"/>
          <w:lang w:val="hr-HR"/>
        </w:rPr>
        <w:t>.</w:t>
      </w:r>
      <w:r w:rsidR="00124226" w:rsidRPr="00D069C8">
        <w:rPr>
          <w:rFonts w:hAnsi="Times New Roman" w:ascii="Times New Roman"/>
          <w:color w:val="auto"/>
          <w:sz w:val="24"/>
          <w:szCs w:val="24"/>
          <w:lang w:val="hr-HR"/>
        </w:rPr>
        <w:t xml:space="preserve"> određeno je završno ročište u ovom stečajnom postupku.</w:t>
      </w:r>
    </w:p>
    <w:p w:rsidRDefault="00124226" w:rsidP="00124226" w:rsidR="00124226"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t xml:space="preserve">Rješenje je </w:t>
      </w:r>
      <w:r w:rsidR="00A6447C" w:rsidRPr="00D069C8">
        <w:rPr>
          <w:rFonts w:hAnsi="Times New Roman" w:ascii="Times New Roman"/>
          <w:color w:val="auto"/>
          <w:sz w:val="24"/>
          <w:szCs w:val="24"/>
          <w:lang w:val="hr-HR"/>
        </w:rPr>
        <w:t>objavljeno</w:t>
      </w:r>
      <w:r w:rsidRPr="00D069C8">
        <w:rPr>
          <w:rFonts w:hAnsi="Times New Roman" w:ascii="Times New Roman"/>
          <w:color w:val="auto"/>
          <w:sz w:val="24"/>
          <w:szCs w:val="24"/>
          <w:lang w:val="hr-HR"/>
        </w:rPr>
        <w:t xml:space="preserve"> na oglasnoj ploči suda </w:t>
      </w:r>
      <w:r w:rsidR="002B4EF9" w:rsidRPr="00D069C8">
        <w:rPr>
          <w:rFonts w:hAnsi="Times New Roman" w:ascii="Times New Roman"/>
          <w:color w:val="auto"/>
          <w:sz w:val="24"/>
          <w:szCs w:val="24"/>
          <w:lang w:val="hr-HR"/>
        </w:rPr>
        <w:t>27. listopada 2016</w:t>
      </w:r>
      <w:r w:rsidR="00A6447C" w:rsidRPr="00D069C8">
        <w:rPr>
          <w:rFonts w:hAnsi="Times New Roman" w:ascii="Times New Roman"/>
          <w:color w:val="auto"/>
          <w:sz w:val="24"/>
          <w:szCs w:val="24"/>
          <w:lang w:val="hr-HR"/>
        </w:rPr>
        <w:t>.</w:t>
      </w:r>
    </w:p>
    <w:p w:rsidRDefault="00124226" w:rsidP="00124226" w:rsidR="00124226"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t>Predmet ročišta bila je rasprava o završnom računu stečajnog upravitelja i prigovori na završni popis.</w:t>
      </w:r>
    </w:p>
    <w:p w:rsidRDefault="00124226" w:rsidP="00124226" w:rsidR="00124226"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t>Pravo sudjelovanja imali</w:t>
      </w:r>
      <w:r w:rsidR="000B4B04" w:rsidRPr="00D069C8">
        <w:rPr>
          <w:rFonts w:hAnsi="Times New Roman" w:ascii="Times New Roman"/>
          <w:color w:val="auto"/>
          <w:sz w:val="24"/>
          <w:szCs w:val="24"/>
          <w:lang w:val="hr-HR"/>
        </w:rPr>
        <w:t xml:space="preserve"> su</w:t>
      </w:r>
      <w:r w:rsidRPr="00D069C8">
        <w:rPr>
          <w:rFonts w:hAnsi="Times New Roman" w:ascii="Times New Roman"/>
          <w:color w:val="auto"/>
          <w:sz w:val="24"/>
          <w:szCs w:val="24"/>
          <w:lang w:val="hr-HR"/>
        </w:rPr>
        <w:t xml:space="preserve"> svi stečajni vjerovnici, stečajni upravitelj, razlučni vjerovnici i vjerovnici stečajne mase. </w:t>
      </w:r>
    </w:p>
    <w:p w:rsidRDefault="00124226" w:rsidP="00124226" w:rsidR="00F71308"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t xml:space="preserve">Stečajni upravitelj </w:t>
      </w:r>
      <w:r w:rsidR="00F71308" w:rsidRPr="00D069C8">
        <w:rPr>
          <w:rFonts w:hAnsi="Times New Roman" w:ascii="Times New Roman"/>
          <w:color w:val="auto"/>
          <w:sz w:val="24"/>
          <w:szCs w:val="24"/>
          <w:lang w:val="hr-HR"/>
        </w:rPr>
        <w:t>podnio je</w:t>
      </w:r>
      <w:r w:rsidR="009B48A2" w:rsidRPr="00D069C8">
        <w:rPr>
          <w:rFonts w:hAnsi="Times New Roman" w:ascii="Times New Roman"/>
          <w:color w:val="auto"/>
          <w:sz w:val="24"/>
          <w:szCs w:val="24"/>
          <w:lang w:val="hr-HR"/>
        </w:rPr>
        <w:t xml:space="preserve"> završno</w:t>
      </w:r>
      <w:r w:rsidR="00F71308" w:rsidRPr="00D069C8">
        <w:rPr>
          <w:rFonts w:hAnsi="Times New Roman" w:ascii="Times New Roman"/>
          <w:color w:val="auto"/>
          <w:sz w:val="24"/>
          <w:szCs w:val="24"/>
          <w:lang w:val="hr-HR"/>
        </w:rPr>
        <w:t xml:space="preserve"> </w:t>
      </w:r>
      <w:r w:rsidRPr="00D069C8">
        <w:rPr>
          <w:rFonts w:hAnsi="Times New Roman" w:ascii="Times New Roman"/>
          <w:color w:val="auto"/>
          <w:sz w:val="24"/>
          <w:szCs w:val="24"/>
          <w:lang w:val="hr-HR"/>
        </w:rPr>
        <w:t>izviješće o obavljen</w:t>
      </w:r>
      <w:r w:rsidR="00F71308" w:rsidRPr="00D069C8">
        <w:rPr>
          <w:rFonts w:hAnsi="Times New Roman" w:ascii="Times New Roman"/>
          <w:color w:val="auto"/>
          <w:sz w:val="24"/>
          <w:szCs w:val="24"/>
          <w:lang w:val="hr-HR"/>
        </w:rPr>
        <w:t>i</w:t>
      </w:r>
      <w:r w:rsidR="0026767D" w:rsidRPr="00D069C8">
        <w:rPr>
          <w:rFonts w:hAnsi="Times New Roman" w:ascii="Times New Roman"/>
          <w:color w:val="auto"/>
          <w:sz w:val="24"/>
          <w:szCs w:val="24"/>
          <w:lang w:val="hr-HR"/>
        </w:rPr>
        <w:t>m poslovima kao i završni račun, koji je objavljen na e-oglasnoj ploči suda 27. listopada 2016.</w:t>
      </w:r>
    </w:p>
    <w:p w:rsidRDefault="009B48A2" w:rsidP="0008453B" w:rsidR="00325DEE"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t xml:space="preserve">Iz </w:t>
      </w:r>
      <w:r w:rsidR="00B7529E" w:rsidRPr="00D069C8">
        <w:rPr>
          <w:rFonts w:hAnsi="Times New Roman" w:ascii="Times New Roman"/>
          <w:color w:val="auto"/>
          <w:sz w:val="24"/>
          <w:szCs w:val="24"/>
          <w:lang w:val="hr-HR"/>
        </w:rPr>
        <w:t xml:space="preserve">završnog </w:t>
      </w:r>
      <w:r w:rsidRPr="00D069C8">
        <w:rPr>
          <w:rFonts w:hAnsi="Times New Roman" w:ascii="Times New Roman"/>
          <w:color w:val="auto"/>
          <w:sz w:val="24"/>
          <w:szCs w:val="24"/>
          <w:lang w:val="hr-HR"/>
        </w:rPr>
        <w:t xml:space="preserve">izvješća proizlazi da su </w:t>
      </w:r>
      <w:r w:rsidR="0008453B" w:rsidRPr="00D069C8">
        <w:rPr>
          <w:rFonts w:hAnsi="Times New Roman" w:ascii="Times New Roman"/>
          <w:color w:val="auto"/>
          <w:sz w:val="24"/>
          <w:szCs w:val="24"/>
          <w:lang w:val="hr-HR"/>
        </w:rPr>
        <w:t xml:space="preserve">u ovom postupku </w:t>
      </w:r>
      <w:r w:rsidR="006723A6" w:rsidRPr="00D069C8">
        <w:rPr>
          <w:rFonts w:hAnsi="Times New Roman" w:ascii="Times New Roman"/>
          <w:color w:val="auto"/>
          <w:sz w:val="24"/>
          <w:szCs w:val="24"/>
          <w:lang w:val="hr-HR"/>
        </w:rPr>
        <w:t>izvršene sve radnje, odnosno da je unovčena cjelokupna stečajna masa koja se sastojala od dvije nekretnine. Na nekretinama je bilo upisano založno pravo te je sredstvima postignutima od prodaje istih namiren razlučni vjerovnik odnosno njegov slijednik.</w:t>
      </w:r>
    </w:p>
    <w:p w:rsidRDefault="00325DEE" w:rsidP="0008453B" w:rsidR="00BD3F6E"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t>Podmireni su troškovi postupka, a za završnu diobu preostaje iznos od 81.078,93 kn. Diobeni popis oglašen je na oglasnoj ploči suda na način da je predviđena dioba vjerovnika prvog i višeg isplatnog reda s utvrđenim tražbinama u iznosu od 10.601.307</w:t>
      </w:r>
      <w:r w:rsidR="00CF2DC3" w:rsidRPr="00D069C8">
        <w:rPr>
          <w:rFonts w:hAnsi="Times New Roman" w:ascii="Times New Roman"/>
          <w:color w:val="auto"/>
          <w:sz w:val="24"/>
          <w:szCs w:val="24"/>
          <w:lang w:val="hr-HR"/>
        </w:rPr>
        <w:t>,</w:t>
      </w:r>
      <w:r w:rsidR="00FC4682" w:rsidRPr="00D069C8">
        <w:rPr>
          <w:rFonts w:hAnsi="Times New Roman" w:ascii="Times New Roman"/>
          <w:color w:val="auto"/>
          <w:sz w:val="24"/>
          <w:szCs w:val="24"/>
          <w:lang w:val="hr-HR"/>
        </w:rPr>
        <w:t>56 kn</w:t>
      </w:r>
      <w:r w:rsidR="003D32E1" w:rsidRPr="00D069C8">
        <w:rPr>
          <w:rFonts w:hAnsi="Times New Roman" w:ascii="Times New Roman"/>
          <w:color w:val="auto"/>
          <w:sz w:val="24"/>
          <w:szCs w:val="24"/>
          <w:lang w:val="hr-HR"/>
        </w:rPr>
        <w:t>.</w:t>
      </w:r>
    </w:p>
    <w:p w:rsidRDefault="00BD3F6E" w:rsidP="00AD3068" w:rsidR="00E92E93"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t xml:space="preserve">Na oglašeni diobeni popis nisu zaprimljeni prigovori, a na završnom ročištu nazočni vjerovnici suglasili su se s prijedlogom diobe na </w:t>
      </w:r>
      <w:r w:rsidR="00AD3068" w:rsidRPr="00D069C8">
        <w:rPr>
          <w:rFonts w:hAnsi="Times New Roman" w:ascii="Times New Roman"/>
          <w:color w:val="auto"/>
          <w:sz w:val="24"/>
          <w:szCs w:val="24"/>
          <w:lang w:val="hr-HR"/>
        </w:rPr>
        <w:t xml:space="preserve">predloženi </w:t>
      </w:r>
      <w:r w:rsidRPr="00D069C8">
        <w:rPr>
          <w:rFonts w:hAnsi="Times New Roman" w:ascii="Times New Roman"/>
          <w:color w:val="auto"/>
          <w:sz w:val="24"/>
          <w:szCs w:val="24"/>
          <w:lang w:val="hr-HR"/>
        </w:rPr>
        <w:t>način</w:t>
      </w:r>
      <w:r w:rsidR="00AD3068" w:rsidRPr="00D069C8">
        <w:rPr>
          <w:rFonts w:hAnsi="Times New Roman" w:ascii="Times New Roman"/>
          <w:color w:val="auto"/>
          <w:sz w:val="24"/>
          <w:szCs w:val="24"/>
          <w:lang w:val="hr-HR"/>
        </w:rPr>
        <w:t>.</w:t>
      </w:r>
      <w:r w:rsidRPr="00D069C8">
        <w:rPr>
          <w:rFonts w:hAnsi="Times New Roman" w:ascii="Times New Roman"/>
          <w:color w:val="auto"/>
          <w:sz w:val="24"/>
          <w:szCs w:val="24"/>
          <w:lang w:val="hr-HR"/>
        </w:rPr>
        <w:t xml:space="preserve"> </w:t>
      </w:r>
    </w:p>
    <w:p w:rsidRDefault="00AD3068" w:rsidP="00AD3068" w:rsidR="00AD3068"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t>Vjerovnici nisu imali primjedaba na završni račun stečajnog upravitelja.</w:t>
      </w:r>
    </w:p>
    <w:p w:rsidRDefault="00AD3068" w:rsidP="0008453B" w:rsidR="0008453B"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t>Stečajni sudac suglasio se s prijedlogom završne diobe, na način da se vjerovnici namire iznosom od 0,76% utvrđenih tražbina.</w:t>
      </w:r>
    </w:p>
    <w:p w:rsidRDefault="00CD4741" w:rsidP="00D90476" w:rsidR="00D90476"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lastRenderedPageBreak/>
        <w:tab/>
        <w:t xml:space="preserve">Podneskom od 3. veljače 2017. stečajni upravitelj izvijestio je uređujućeg suca da je izvršena isplata vjerovnicima drugog višeg isplatnog reda sukladno završnom diobenom popisu, te da su podmireni troškovi </w:t>
      </w:r>
      <w:r w:rsidR="00D90476" w:rsidRPr="00D069C8">
        <w:rPr>
          <w:rFonts w:hAnsi="Times New Roman" w:ascii="Times New Roman"/>
          <w:color w:val="auto"/>
          <w:sz w:val="24"/>
          <w:szCs w:val="24"/>
          <w:lang w:val="hr-HR"/>
        </w:rPr>
        <w:t>u skladu s dostavljenim troškovnicima.</w:t>
      </w:r>
    </w:p>
    <w:p w:rsidRDefault="00F71308" w:rsidP="00B7529E" w:rsidR="00F71308" w:rsidRPr="00D069C8">
      <w:pPr>
        <w:ind w:firstLine="708"/>
        <w:jc w:val="both"/>
        <w:rPr>
          <w:rFonts w:hAnsi="Times New Roman" w:ascii="Times New Roman"/>
          <w:color w:val="auto"/>
          <w:sz w:val="24"/>
          <w:szCs w:val="24"/>
          <w:lang w:val="hr-HR"/>
        </w:rPr>
      </w:pPr>
      <w:r w:rsidRPr="00D069C8">
        <w:rPr>
          <w:rFonts w:hAnsi="Times New Roman" w:ascii="Times New Roman"/>
          <w:color w:val="auto"/>
          <w:sz w:val="24"/>
          <w:szCs w:val="24"/>
          <w:lang w:val="hr-HR"/>
        </w:rPr>
        <w:t xml:space="preserve">U ovom postupku </w:t>
      </w:r>
      <w:r w:rsidR="00124226" w:rsidRPr="00D069C8">
        <w:rPr>
          <w:rFonts w:hAnsi="Times New Roman" w:ascii="Times New Roman"/>
          <w:color w:val="auto"/>
          <w:sz w:val="24"/>
          <w:szCs w:val="24"/>
          <w:lang w:val="hr-HR"/>
        </w:rPr>
        <w:t xml:space="preserve">okončani su svi poslovi i unovčena </w:t>
      </w:r>
      <w:r w:rsidRPr="00D069C8">
        <w:rPr>
          <w:rFonts w:hAnsi="Times New Roman" w:ascii="Times New Roman"/>
          <w:color w:val="auto"/>
          <w:sz w:val="24"/>
          <w:szCs w:val="24"/>
          <w:lang w:val="hr-HR"/>
        </w:rPr>
        <w:t xml:space="preserve">je </w:t>
      </w:r>
      <w:r w:rsidR="00124226" w:rsidRPr="00D069C8">
        <w:rPr>
          <w:rFonts w:hAnsi="Times New Roman" w:ascii="Times New Roman"/>
          <w:color w:val="auto"/>
          <w:sz w:val="24"/>
          <w:szCs w:val="24"/>
          <w:lang w:val="hr-HR"/>
        </w:rPr>
        <w:t xml:space="preserve">cjelokupna imovina koja je činila stečajnu masu, te </w:t>
      </w:r>
      <w:r w:rsidR="00E92E93" w:rsidRPr="00D069C8">
        <w:rPr>
          <w:rFonts w:hAnsi="Times New Roman" w:ascii="Times New Roman"/>
          <w:color w:val="auto"/>
          <w:sz w:val="24"/>
          <w:szCs w:val="24"/>
          <w:lang w:val="hr-HR"/>
        </w:rPr>
        <w:t>su</w:t>
      </w:r>
      <w:r w:rsidR="00D90476" w:rsidRPr="00D069C8">
        <w:rPr>
          <w:rFonts w:hAnsi="Times New Roman" w:ascii="Times New Roman"/>
          <w:color w:val="auto"/>
          <w:sz w:val="24"/>
          <w:szCs w:val="24"/>
          <w:lang w:val="hr-HR"/>
        </w:rPr>
        <w:t xml:space="preserve"> djelomično namireni</w:t>
      </w:r>
      <w:r w:rsidR="00E92E93" w:rsidRPr="00D069C8">
        <w:rPr>
          <w:rFonts w:hAnsi="Times New Roman" w:ascii="Times New Roman"/>
          <w:color w:val="auto"/>
          <w:sz w:val="24"/>
          <w:szCs w:val="24"/>
          <w:lang w:val="hr-HR"/>
        </w:rPr>
        <w:t xml:space="preserve"> vjerovnici </w:t>
      </w:r>
      <w:r w:rsidR="00D90476" w:rsidRPr="00D069C8">
        <w:rPr>
          <w:rFonts w:hAnsi="Times New Roman" w:ascii="Times New Roman"/>
          <w:color w:val="auto"/>
          <w:sz w:val="24"/>
          <w:szCs w:val="24"/>
          <w:lang w:val="hr-HR"/>
        </w:rPr>
        <w:t>drugog višeg isplatnog reda i</w:t>
      </w:r>
      <w:r w:rsidR="00E92E93" w:rsidRPr="00D069C8">
        <w:rPr>
          <w:rFonts w:hAnsi="Times New Roman" w:ascii="Times New Roman"/>
          <w:color w:val="auto"/>
          <w:sz w:val="24"/>
          <w:szCs w:val="24"/>
          <w:lang w:val="hr-HR"/>
        </w:rPr>
        <w:t xml:space="preserve"> podmireni su</w:t>
      </w:r>
      <w:r w:rsidR="00124226" w:rsidRPr="00D069C8">
        <w:rPr>
          <w:rFonts w:hAnsi="Times New Roman" w:ascii="Times New Roman"/>
          <w:color w:val="auto"/>
          <w:sz w:val="24"/>
          <w:szCs w:val="24"/>
          <w:lang w:val="hr-HR"/>
        </w:rPr>
        <w:t xml:space="preserve"> troškov</w:t>
      </w:r>
      <w:r w:rsidR="00D90476" w:rsidRPr="00D069C8">
        <w:rPr>
          <w:rFonts w:hAnsi="Times New Roman" w:ascii="Times New Roman"/>
          <w:color w:val="auto"/>
          <w:sz w:val="24"/>
          <w:szCs w:val="24"/>
          <w:lang w:val="hr-HR"/>
        </w:rPr>
        <w:t>i postupka.</w:t>
      </w:r>
    </w:p>
    <w:p w:rsidRDefault="00F71308" w:rsidP="00F71308" w:rsidR="00A70BC7"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t>Stoga je temeljem odredbe čl. 196 Stečajnog zakona, riješeno kao u izreci.</w:t>
      </w:r>
      <w:r w:rsidR="00A70BC7" w:rsidRPr="00D069C8">
        <w:rPr>
          <w:rFonts w:hAnsi="Times New Roman" w:ascii="Times New Roman"/>
          <w:color w:val="auto"/>
          <w:sz w:val="24"/>
          <w:szCs w:val="24"/>
          <w:lang w:val="hr-HR"/>
        </w:rPr>
        <w:tab/>
      </w:r>
    </w:p>
    <w:p w:rsidRDefault="00A70BC7" w:rsidP="00455143" w:rsidR="00A70BC7" w:rsidRPr="00D069C8">
      <w:pPr>
        <w:jc w:val="center"/>
        <w:rPr>
          <w:rFonts w:hAnsi="Times New Roman" w:ascii="Times New Roman"/>
          <w:color w:val="auto"/>
          <w:sz w:val="24"/>
          <w:szCs w:val="24"/>
          <w:lang w:val="hr-HR"/>
        </w:rPr>
      </w:pPr>
      <w:r w:rsidRPr="00D069C8">
        <w:rPr>
          <w:rFonts w:hAnsi="Times New Roman" w:ascii="Times New Roman"/>
          <w:color w:val="auto"/>
          <w:sz w:val="24"/>
          <w:szCs w:val="24"/>
          <w:lang w:val="hr-HR"/>
        </w:rPr>
        <w:t xml:space="preserve">Zagreb, </w:t>
      </w:r>
      <w:r w:rsidR="00211606" w:rsidRPr="00D069C8">
        <w:rPr>
          <w:rFonts w:hAnsi="Times New Roman" w:ascii="Times New Roman"/>
          <w:color w:val="auto"/>
          <w:sz w:val="24"/>
          <w:szCs w:val="24"/>
          <w:lang w:val="hr-HR"/>
        </w:rPr>
        <w:t>15. veljače 2017.</w:t>
      </w:r>
    </w:p>
    <w:p w:rsidRDefault="00A70BC7" w:rsidP="00A70BC7" w:rsidR="00A70BC7" w:rsidRPr="00D069C8">
      <w:pPr>
        <w:rPr>
          <w:rFonts w:hAnsi="Times New Roman" w:ascii="Times New Roman"/>
          <w:color w:val="auto"/>
          <w:sz w:val="24"/>
          <w:szCs w:val="24"/>
          <w:lang w:val="hr-HR"/>
        </w:rPr>
      </w:pP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t>SUDAC:</w:t>
      </w:r>
    </w:p>
    <w:p w:rsidRDefault="00A70BC7" w:rsidP="00A70BC7" w:rsidR="00A70BC7" w:rsidRPr="00D069C8">
      <w:pPr>
        <w:rPr>
          <w:rFonts w:hAnsi="Times New Roman" w:ascii="Times New Roman"/>
          <w:color w:val="auto"/>
          <w:sz w:val="24"/>
          <w:szCs w:val="24"/>
          <w:lang w:val="hr-HR"/>
        </w:rPr>
      </w:pP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t>Vesna Malenica</w:t>
      </w:r>
      <w:r w:rsidR="00F6448D" w:rsidRPr="00D069C8">
        <w:rPr>
          <w:rFonts w:hAnsi="Times New Roman" w:ascii="Times New Roman"/>
          <w:color w:val="auto"/>
          <w:sz w:val="24"/>
          <w:szCs w:val="24"/>
          <w:lang w:val="hr-HR"/>
        </w:rPr>
        <w:t xml:space="preserve"> </w:t>
      </w:r>
      <w:r w:rsidR="00690B38">
        <w:rPr>
          <w:rFonts w:hAnsi="Times New Roman" w:ascii="Times New Roman"/>
          <w:color w:val="auto"/>
          <w:sz w:val="24"/>
          <w:szCs w:val="24"/>
          <w:lang w:val="hr-HR"/>
        </w:rPr>
        <w:t xml:space="preserve">v. r. </w:t>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p>
    <w:p w:rsidRDefault="00A70BC7" w:rsidP="00A70BC7" w:rsidR="00A70BC7" w:rsidRPr="00D069C8">
      <w:pPr>
        <w:rPr>
          <w:rFonts w:hAnsi="Times New Roman" w:ascii="Times New Roman"/>
          <w:color w:val="auto"/>
          <w:sz w:val="24"/>
          <w:szCs w:val="24"/>
          <w:lang w:val="hr-HR"/>
        </w:rPr>
      </w:pPr>
      <w:r w:rsidRPr="00D069C8">
        <w:rPr>
          <w:rFonts w:hAnsi="Times New Roman" w:ascii="Times New Roman"/>
          <w:color w:val="auto"/>
          <w:sz w:val="24"/>
          <w:szCs w:val="24"/>
          <w:lang w:val="hr-HR"/>
        </w:rPr>
        <w:t xml:space="preserve">POUKA O PRAVNOM LIJEKU: </w:t>
      </w:r>
    </w:p>
    <w:p w:rsidRDefault="00A70BC7" w:rsidP="00A70BC7" w:rsidR="00A70BC7"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t>Protiv ovog rješenja, nezadovoljna stranka može uložiti žalbu Visokom trgovačkom sudu Republike Hrvatske u roku od 8 dana po primitku rješenja, a ulaže se putem ovog Suda u 2 primjerka za Sud i po 1 za svaku protivniku stranku.</w:t>
      </w:r>
    </w:p>
    <w:p w:rsidRDefault="00A70BC7" w:rsidP="00A70BC7" w:rsidR="00A70BC7" w:rsidRPr="00D069C8">
      <w:pPr>
        <w:jc w:val="both"/>
        <w:rPr>
          <w:rFonts w:hAnsi="Times New Roman" w:ascii="Times New Roman"/>
          <w:color w:val="auto"/>
          <w:sz w:val="24"/>
          <w:szCs w:val="24"/>
          <w:lang w:val="hr-HR"/>
        </w:rPr>
      </w:pPr>
    </w:p>
    <w:p w:rsidRDefault="00690B38" w:rsidP="00AB7A2F" w:rsidR="00690B38" w:rsidRPr="00690B38">
      <w:pPr>
        <w:ind w:firstLine="708" w:left="4248"/>
        <w:jc w:val="both"/>
        <w:rPr>
          <w:rFonts w:hAnsi="Times New Roman" w:ascii="Times New Roman"/>
          <w:color w:val="auto"/>
          <w:sz w:val="24"/>
          <w:szCs w:val="24"/>
          <w:lang w:val="pl-PL"/>
        </w:rPr>
      </w:pPr>
      <w:r w:rsidRPr="00690B38">
        <w:rPr>
          <w:rFonts w:hAnsi="Times New Roman" w:ascii="Times New Roman"/>
          <w:color w:val="auto"/>
          <w:sz w:val="24"/>
          <w:szCs w:val="24"/>
          <w:lang w:val="pl-PL"/>
        </w:rPr>
        <w:t>Za točnost otpravka – ovl. službenik</w:t>
      </w:r>
    </w:p>
    <w:p w:rsidRDefault="00690B38" w:rsidP="00995CE9" w:rsidR="00690B38" w:rsidRPr="00690B38">
      <w:pPr>
        <w:jc w:val="both"/>
        <w:rPr>
          <w:rFonts w:hAnsi="Times New Roman" w:ascii="Times New Roman"/>
          <w:color w:val="auto"/>
          <w:sz w:val="24"/>
          <w:szCs w:val="24"/>
        </w:rPr>
      </w:pPr>
      <w:r w:rsidRPr="00690B38">
        <w:rPr>
          <w:rFonts w:hAnsi="Times New Roman" w:ascii="Times New Roman"/>
          <w:color w:val="auto"/>
          <w:sz w:val="24"/>
          <w:szCs w:val="24"/>
          <w:lang w:val="pl-PL"/>
        </w:rPr>
        <w:tab/>
      </w:r>
      <w:r w:rsidRPr="00690B38">
        <w:rPr>
          <w:rFonts w:hAnsi="Times New Roman" w:ascii="Times New Roman"/>
          <w:color w:val="auto"/>
          <w:sz w:val="24"/>
          <w:szCs w:val="24"/>
          <w:lang w:val="pl-PL"/>
        </w:rPr>
        <w:tab/>
      </w:r>
      <w:r w:rsidRPr="00690B38">
        <w:rPr>
          <w:rFonts w:hAnsi="Times New Roman" w:ascii="Times New Roman"/>
          <w:color w:val="auto"/>
          <w:sz w:val="24"/>
          <w:szCs w:val="24"/>
          <w:lang w:val="pl-PL"/>
        </w:rPr>
        <w:tab/>
      </w:r>
      <w:r w:rsidRPr="00690B38">
        <w:rPr>
          <w:rFonts w:hAnsi="Times New Roman" w:ascii="Times New Roman"/>
          <w:color w:val="auto"/>
          <w:sz w:val="24"/>
          <w:szCs w:val="24"/>
          <w:lang w:val="pl-PL"/>
        </w:rPr>
        <w:tab/>
      </w:r>
      <w:r w:rsidRPr="00690B38">
        <w:rPr>
          <w:rFonts w:hAnsi="Times New Roman" w:ascii="Times New Roman"/>
          <w:color w:val="auto"/>
          <w:sz w:val="24"/>
          <w:szCs w:val="24"/>
          <w:lang w:val="pl-PL"/>
        </w:rPr>
        <w:tab/>
      </w:r>
      <w:r w:rsidRPr="00690B38">
        <w:rPr>
          <w:rFonts w:hAnsi="Times New Roman" w:ascii="Times New Roman"/>
          <w:color w:val="auto"/>
          <w:sz w:val="24"/>
          <w:szCs w:val="24"/>
          <w:lang w:val="pl-PL"/>
        </w:rPr>
        <w:tab/>
      </w:r>
      <w:r w:rsidRPr="00690B38">
        <w:rPr>
          <w:rFonts w:hAnsi="Times New Roman" w:ascii="Times New Roman"/>
          <w:color w:val="auto"/>
          <w:sz w:val="24"/>
          <w:szCs w:val="24"/>
          <w:lang w:val="pl-PL"/>
        </w:rPr>
        <w:tab/>
      </w:r>
      <w:r w:rsidRPr="00690B38">
        <w:rPr>
          <w:rFonts w:hAnsi="Times New Roman" w:ascii="Times New Roman"/>
          <w:color w:val="auto"/>
          <w:sz w:val="24"/>
          <w:szCs w:val="24"/>
          <w:lang w:val="pl-PL"/>
        </w:rPr>
        <w:tab/>
        <w:t>Kristina Švajger</w:t>
      </w:r>
    </w:p>
    <w:p w:rsidRDefault="00A70BC7" w:rsidP="00A70BC7" w:rsidR="00A70BC7" w:rsidRPr="00690B38">
      <w:pPr>
        <w:jc w:val="both"/>
        <w:rPr>
          <w:rFonts w:hAnsi="Times New Roman" w:ascii="Times New Roman"/>
          <w:color w:val="auto"/>
          <w:sz w:val="24"/>
          <w:szCs w:val="24"/>
          <w:lang w:val="hr-HR"/>
        </w:rPr>
      </w:pPr>
    </w:p>
    <w:p w:rsidRDefault="00A70BC7" w:rsidP="00A70BC7" w:rsidR="00A70BC7" w:rsidRPr="00690B38">
      <w:pPr>
        <w:jc w:val="both"/>
        <w:rPr>
          <w:rFonts w:hAnsi="Times New Roman" w:ascii="Times New Roman"/>
          <w:color w:val="auto"/>
          <w:sz w:val="24"/>
          <w:szCs w:val="24"/>
          <w:lang w:val="hr-HR"/>
        </w:rPr>
      </w:pPr>
    </w:p>
    <w:p w:rsidRDefault="00A70BC7" w:rsidP="00A70BC7" w:rsidR="00A70BC7"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 xml:space="preserve"> </w:t>
      </w:r>
    </w:p>
    <w:p w:rsidRDefault="00A70BC7" w:rsidP="00A70BC7" w:rsidR="00A70BC7" w:rsidRPr="00D069C8">
      <w:pPr>
        <w:jc w:val="both"/>
        <w:rPr>
          <w:rFonts w:hAnsi="Times New Roman" w:ascii="Times New Roman"/>
          <w:color w:val="auto"/>
          <w:sz w:val="24"/>
          <w:szCs w:val="24"/>
          <w:lang w:val="hr-HR"/>
        </w:rPr>
      </w:pPr>
    </w:p>
    <w:p w:rsidRDefault="00A70BC7" w:rsidP="00A70BC7" w:rsidR="00A70BC7" w:rsidRPr="00D069C8">
      <w:pPr>
        <w:jc w:val="both"/>
        <w:rPr>
          <w:rFonts w:hAnsi="Times New Roman" w:ascii="Times New Roman"/>
          <w:color w:val="auto"/>
          <w:sz w:val="24"/>
          <w:szCs w:val="24"/>
          <w:lang w:val="hr-HR"/>
        </w:rPr>
      </w:pP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r w:rsidRPr="00D069C8">
        <w:rPr>
          <w:rFonts w:hAnsi="Times New Roman" w:ascii="Times New Roman"/>
          <w:color w:val="auto"/>
          <w:sz w:val="24"/>
          <w:szCs w:val="24"/>
          <w:lang w:val="hr-HR"/>
        </w:rPr>
        <w:tab/>
      </w:r>
    </w:p>
    <w:p w:rsidRDefault="00A70BC7" w:rsidP="00A70BC7" w:rsidR="00A70BC7" w:rsidRPr="00D069C8">
      <w:pPr>
        <w:jc w:val="both"/>
        <w:rPr>
          <w:rFonts w:hAnsi="Times New Roman" w:ascii="Times New Roman"/>
          <w:color w:val="auto"/>
          <w:sz w:val="24"/>
          <w:szCs w:val="24"/>
          <w:lang w:val="hr-HR"/>
        </w:rPr>
      </w:pPr>
    </w:p>
    <w:p w:rsidRDefault="00BC5661" w:rsidR="00BC5661" w:rsidRPr="00D069C8">
      <w:pPr>
        <w:rPr>
          <w:rFonts w:hAnsi="Times New Roman" w:ascii="Times New Roman"/>
          <w:color w:val="auto"/>
          <w:sz w:val="24"/>
          <w:szCs w:val="24"/>
          <w:lang w:val="hr-HR"/>
        </w:rPr>
      </w:pPr>
    </w:p>
    <w:p w:rsidRDefault="00616DCA" w:rsidR="00616DCA" w:rsidRPr="00D069C8">
      <w:pPr>
        <w:rPr>
          <w:rFonts w:hAnsi="Times New Roman" w:ascii="Times New Roman"/>
          <w:color w:val="auto"/>
          <w:sz w:val="24"/>
          <w:szCs w:val="24"/>
          <w:lang w:val="hr-HR"/>
        </w:rPr>
      </w:pPr>
    </w:p>
    <w:sectPr w:rsidSect="00F73BDE" w:rsidR="00616DCA" w:rsidRPr="00D069C8">
      <w:headerReference w:type="even" r:id="rId9"/>
      <w:headerReference w:type="default" r:id="rId10"/>
      <w:headerReference w:type="firs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9D5" w:rsidR="006719D5">
      <w:r>
        <w:separator/>
      </w:r>
    </w:p>
  </w:endnote>
  <w:endnote w:id="0" w:type="continuationSeparator">
    <w:p w:rsidRDefault="006719D5" w:rsidR="006719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9D5" w:rsidR="006719D5">
      <w:r>
        <w:separator/>
      </w:r>
    </w:p>
  </w:footnote>
  <w:footnote w:id="0" w:type="continuationSeparator">
    <w:p w:rsidRDefault="006719D5" w:rsidR="006719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48D" w:rsidP="00BA1E9B" w:rsidR="00F6448D">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6448D" w:rsidR="00F6448D">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48D" w:rsidP="0033391A" w:rsidR="00F6448D">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0B38">
      <w:rPr>
        <w:rStyle w:val="Brojstranice"/>
        <w:noProof/>
      </w:rPr>
      <w:t>2</w:t>
    </w:r>
    <w:r>
      <w:rPr>
        <w:rStyle w:val="Brojstranice"/>
      </w:rPr>
      <w:fldChar w:fldCharType="end"/>
    </w:r>
  </w:p>
  <w:p w:rsidRDefault="00F6448D" w:rsidP="00BA1E9B" w:rsidR="00F6448D" w:rsidRPr="00BA1E9B">
    <w:pPr>
      <w:pStyle w:val="Zaglavlje"/>
      <w:framePr w:y="1" w:xAlign="center" w:vAnchor="text" w:hAnchor="margin" w:wrap="around"/>
      <w:ind w:right="360"/>
      <w:jc w:val="both"/>
      <w:rPr>
        <w:rStyle w:val="Brojstranice"/>
        <w:rFonts w:hAnsi="Verdana" w:ascii="Verdana"/>
        <w:color w:val="auto"/>
        <w:sz w:val="22"/>
        <w:szCs w:val="22"/>
      </w:rPr>
    </w:pPr>
    <w:r>
      <w:rPr>
        <w:rStyle w:val="Brojstranice"/>
      </w:rPr>
      <w:t xml:space="preserve"> </w:t>
    </w:r>
    <w:r>
      <w:rPr>
        <w:rStyle w:val="Brojstranice"/>
      </w:rPr>
      <w:tab/>
    </w:r>
    <w:r>
      <w:rPr>
        <w:rStyle w:val="Brojstranice"/>
      </w:rPr>
      <w:tab/>
    </w:r>
    <w:r w:rsidRPr="00BA1E9B">
      <w:rPr>
        <w:rStyle w:val="Brojstranice"/>
        <w:rFonts w:hAnsi="Verdana" w:ascii="Verdana"/>
        <w:color w:val="auto"/>
        <w:sz w:val="22"/>
        <w:szCs w:val="22"/>
      </w:rPr>
      <w:t>7 St-</w:t>
    </w:r>
    <w:r w:rsidR="00D90476">
      <w:rPr>
        <w:rStyle w:val="Brojstranice"/>
        <w:rFonts w:hAnsi="Verdana" w:ascii="Verdana"/>
        <w:color w:val="auto"/>
        <w:sz w:val="22"/>
        <w:szCs w:val="22"/>
      </w:rPr>
      <w:t>139/15</w:t>
    </w:r>
  </w:p>
  <w:p w:rsidRDefault="00F6448D" w:rsidR="00F6448D" w:rsidRPr="002A4168">
    <w:pPr>
      <w:pStyle w:val="Zaglavlje"/>
      <w:ind w:right="360"/>
      <w:rPr>
        <w:lang w:val="hr-HR"/>
      </w:rPr>
    </w:pPr>
    <w:r>
      <w:rPr>
        <w:lang w:val="hr-HR"/>
      </w:rPr>
      <w:tab/>
    </w:r>
    <w:r>
      <w:rPr>
        <w:lang w:val="hr-HR"/>
      </w:rP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48D" w:rsidR="00F6448D" w:rsidRPr="002A4168">
    <w:pPr>
      <w:pStyle w:val="Zaglavlje"/>
      <w:rPr>
        <w:lang w:val="hr-HR"/>
      </w:rPr>
    </w:pPr>
    <w:r>
      <w:rPr>
        <w:lang w:val="hr-HR"/>
      </w:rPr>
      <w:tab/>
    </w:r>
    <w:r>
      <w:rPr>
        <w:lang w:val="hr-HR"/>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0BC7"/>
    <w:rsid w:val="0004696A"/>
    <w:rsid w:val="0008453B"/>
    <w:rsid w:val="000B4B04"/>
    <w:rsid w:val="00124226"/>
    <w:rsid w:val="001B1BFF"/>
    <w:rsid w:val="00211606"/>
    <w:rsid w:val="0026767D"/>
    <w:rsid w:val="002B4EF9"/>
    <w:rsid w:val="00325DEE"/>
    <w:rsid w:val="00333659"/>
    <w:rsid w:val="0033391A"/>
    <w:rsid w:val="003B103F"/>
    <w:rsid w:val="003D32E1"/>
    <w:rsid w:val="004029E4"/>
    <w:rsid w:val="00455143"/>
    <w:rsid w:val="005565E3"/>
    <w:rsid w:val="00613FDF"/>
    <w:rsid w:val="00616DCA"/>
    <w:rsid w:val="006341D0"/>
    <w:rsid w:val="006719D5"/>
    <w:rsid w:val="006723A6"/>
    <w:rsid w:val="00690B38"/>
    <w:rsid w:val="006C259C"/>
    <w:rsid w:val="00773270"/>
    <w:rsid w:val="007D2170"/>
    <w:rsid w:val="008539D3"/>
    <w:rsid w:val="008D14CD"/>
    <w:rsid w:val="00944D74"/>
    <w:rsid w:val="00966A94"/>
    <w:rsid w:val="0097239B"/>
    <w:rsid w:val="009B48A2"/>
    <w:rsid w:val="00A53D9F"/>
    <w:rsid w:val="00A6447C"/>
    <w:rsid w:val="00A70BC7"/>
    <w:rsid w:val="00AA5741"/>
    <w:rsid w:val="00AD3068"/>
    <w:rsid w:val="00AF1E61"/>
    <w:rsid w:val="00B449AF"/>
    <w:rsid w:val="00B509C5"/>
    <w:rsid w:val="00B7529E"/>
    <w:rsid w:val="00BA1E9B"/>
    <w:rsid w:val="00BC5661"/>
    <w:rsid w:val="00BD3F6E"/>
    <w:rsid w:val="00BE12E4"/>
    <w:rsid w:val="00C01819"/>
    <w:rsid w:val="00C94946"/>
    <w:rsid w:val="00CD4741"/>
    <w:rsid w:val="00CF2DC3"/>
    <w:rsid w:val="00D069C8"/>
    <w:rsid w:val="00D17EBB"/>
    <w:rsid w:val="00D90476"/>
    <w:rsid w:val="00DE3F75"/>
    <w:rsid w:val="00E92E93"/>
    <w:rsid w:val="00F4731E"/>
    <w:rsid w:val="00F6448D"/>
    <w:rsid w:val="00F71308"/>
    <w:rsid w:val="00F73BDE"/>
    <w:rsid w:val="00F90D0C"/>
    <w:rsid w:val="00FC46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70BC7"/>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70BC7"/>
    <w:pPr>
      <w:tabs>
        <w:tab w:pos="4153" w:val="center"/>
        <w:tab w:pos="8306" w:val="right"/>
      </w:tabs>
    </w:pPr>
  </w:style>
  <w:style w:styleId="Brojstranice" w:type="character">
    <w:name w:val="page number"/>
    <w:basedOn w:val="Zadanifontodlomka"/>
    <w:rsid w:val="00A70BC7"/>
  </w:style>
  <w:style w:styleId="Podnoje" w:type="paragraph">
    <w:name w:val="footer"/>
    <w:basedOn w:val="Normal"/>
    <w:rsid w:val="00F71308"/>
    <w:pPr>
      <w:tabs>
        <w:tab w:pos="4536" w:val="center"/>
        <w:tab w:pos="9072" w:val="right"/>
      </w:tabs>
    </w:pPr>
  </w:style>
  <w:style w:styleId="Tekstbalonia" w:type="paragraph">
    <w:name w:val="Balloon Text"/>
    <w:basedOn w:val="Normal"/>
    <w:link w:val="TekstbaloniaChar"/>
    <w:rsid w:val="00B449AF"/>
    <w:rPr>
      <w:rFonts w:cs="Tahoma" w:hAnsi="Tahoma" w:ascii="Tahoma"/>
      <w:sz w:val="16"/>
      <w:szCs w:val="16"/>
    </w:rPr>
  </w:style>
  <w:style w:customStyle="true" w:styleId="TekstbaloniaChar" w:type="character">
    <w:name w:val="Tekst balončića Char"/>
    <w:basedOn w:val="Zadanifontodlomka"/>
    <w:link w:val="Tekstbalonia"/>
    <w:rsid w:val="00B449AF"/>
    <w:rPr>
      <w:rFonts w:cs="Tahoma" w:hAnsi="Tahoma" w:ascii="Tahoma"/>
      <w:color w:val="0000FF"/>
      <w:sz w:val="16"/>
      <w:szCs w:val="16"/>
      <w:lang w:val="en-AU"/>
    </w:rPr>
  </w:style>
  <w:style w:styleId="Tekstrezerviranogmjesta" w:type="character">
    <w:name w:val="Placeholder Text"/>
    <w:basedOn w:val="Zadanifontodlomka"/>
    <w:uiPriority w:val="99"/>
    <w:semiHidden/>
    <w:rsid w:val="00690B38"/>
    <w:rPr>
      <w:color w:val="808080"/>
      <w:bdr w:space="0" w:sz="0" w:color="auto" w:val="none"/>
      <w:shd w:fill="auto" w:color="auto" w:val="clear"/>
    </w:rPr>
  </w:style>
  <w:style w:customStyle="true" w:styleId="eSPISCCParagraphDefaultFont" w:type="character">
    <w:name w:val="eSPIS_CC_Paragraph Default Font"/>
    <w:basedOn w:val="Zadanifontodlomka"/>
    <w:rsid w:val="00690B38"/>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690B38"/>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0B38"/>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0B38"/>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70BC7"/>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70BC7"/>
    <w:pPr>
      <w:tabs>
        <w:tab w:pos="4153" w:val="center"/>
        <w:tab w:pos="8306" w:val="right"/>
      </w:tabs>
    </w:pPr>
  </w:style>
  <w:style w:styleId="Brojstranice" w:type="character">
    <w:name w:val="page number"/>
    <w:basedOn w:val="Zadanifontodlomka"/>
    <w:rsid w:val="00A70BC7"/>
  </w:style>
  <w:style w:styleId="Podnoje" w:type="paragraph">
    <w:name w:val="footer"/>
    <w:basedOn w:val="Normal"/>
    <w:rsid w:val="00F71308"/>
    <w:pPr>
      <w:tabs>
        <w:tab w:pos="4536" w:val="center"/>
        <w:tab w:pos="9072" w:val="right"/>
      </w:tabs>
    </w:pPr>
  </w:style>
  <w:style w:styleId="Tekstbalonia" w:type="paragraph">
    <w:name w:val="Balloon Text"/>
    <w:basedOn w:val="Normal"/>
    <w:link w:val="TekstbaloniaChar"/>
    <w:rsid w:val="00B449AF"/>
    <w:rPr>
      <w:rFonts w:ascii="Tahoma" w:cs="Tahoma" w:hAnsi="Tahoma"/>
      <w:sz w:val="16"/>
      <w:szCs w:val="16"/>
    </w:rPr>
  </w:style>
  <w:style w:customStyle="1" w:styleId="TekstbaloniaChar" w:type="character">
    <w:name w:val="Tekst balončića Char"/>
    <w:basedOn w:val="Zadanifontodlomka"/>
    <w:link w:val="Tekstbalonia"/>
    <w:rsid w:val="00B449AF"/>
    <w:rPr>
      <w:rFonts w:ascii="Tahoma" w:cs="Tahoma" w:hAnsi="Tahoma"/>
      <w:color w:val="0000FF"/>
      <w:sz w:val="16"/>
      <w:szCs w:val="16"/>
      <w:lang w:val="en-AU"/>
    </w:rPr>
  </w:style>
  <w:style w:styleId="Tekstrezerviranogmjesta" w:type="character">
    <w:name w:val="Placeholder Text"/>
    <w:basedOn w:val="Zadanifontodlomka"/>
    <w:uiPriority w:val="99"/>
    <w:semiHidden/>
    <w:rsid w:val="00690B38"/>
    <w:rPr>
      <w:color w:val="808080"/>
      <w:bdr w:color="auto" w:space="0" w:sz="0" w:val="none"/>
      <w:shd w:color="auto" w:fill="auto" w:val="clear"/>
    </w:rPr>
  </w:style>
  <w:style w:customStyle="1" w:styleId="eSPISCCParagraphDefaultFont" w:type="character">
    <w:name w:val="eSPIS_CC_Paragraph Default Font"/>
    <w:basedOn w:val="Zadanifontodlomka"/>
    <w:rsid w:val="00690B38"/>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690B38"/>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90B38"/>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0B38"/>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St-139/2015-97</izvorni_sadrzaj>
    <derivirana_varijabla naziv="DomainObject.Oznaka_1">St-139/2015-97</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2015.</izvorni_sadrzaj>
    <derivirana_varijabla naziv="DomainObject.Predmet.DatumOsnivanja_1">16.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St-139/2015</izvorni_sadrzaj>
    <derivirana_varijabla naziv="DomainObject.Predmet.OznakaBroj_1">St-139/2015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Su-15/15-28 od 2.11.2015</izvorni_sadrzaj>
    <derivirana_varijabla naziv="DomainObject.Predmet.PrimjedbaSuca_1">Promjena rješavatelja po Rješenju 5 Su-15/15-28 od 2.11.2015</derivirana_varijabla>
  </DomainObject.Predmet.PrimjedbaSuca>
  <DomainObject.Predmet.ProtustrankaFormated>
    <izvorni_sadrzaj>  MIN NEKRETNINE d.o.o. zastupanog po punomoćniku MILE KOŽUL</izvorni_sadrzaj>
    <derivirana_varijabla naziv="DomainObject.Predmet.ProtustrankaFormated_1">  MIN NEKRETNINE d.o.o. zastupanog po punomoćniku MILE KOŽUL</derivirana_varijabla>
  </DomainObject.Predmet.ProtustrankaFormated>
  <DomainObject.Predmet.ProtustrankaFormatedOIB>
    <izvorni_sadrzaj>  MIN NEKRETNINE d.o.o., OIB 42193319514 zastupanog po punomoćniku MILE KOŽUL</izvorni_sadrzaj>
    <derivirana_varijabla naziv="DomainObject.Predmet.ProtustrankaFormatedOIB_1">  MIN NEKRETNINE d.o.o., OIB 42193319514 zastupanog po punomoćniku MILE KOŽUL</derivirana_varijabla>
  </DomainObject.Predmet.ProtustrankaFormatedOIB>
  <DomainObject.Predmet.ProtustrankaFormatedWithAdress>
    <izvorni_sadrzaj> MIN NEKRETNINE d.o.o., Zagrebačka 145/a, 10000 Zagreb zastupanog po punomoćniku MILE KOŽUL</izvorni_sadrzaj>
    <derivirana_varijabla naziv="DomainObject.Predmet.ProtustrankaFormatedWithAdress_1"> MIN NEKRETNINE d.o.o., Zagrebačka 145/a, 10000 Zagreb zastupanog po punomoćniku MILE KOŽUL</derivirana_varijabla>
  </DomainObject.Predmet.ProtustrankaFormatedWithAdress>
  <DomainObject.Predmet.ProtustrankaFormatedWithAdressOIB>
    <izvorni_sadrzaj> MIN NEKRETNINE d.o.o., OIB 42193319514, Zagrebačka 145/a, 10000 Zagreb zastupanog po punomoćniku MILE KOŽUL</izvorni_sadrzaj>
    <derivirana_varijabla naziv="DomainObject.Predmet.ProtustrankaFormatedWithAdressOIB_1"> MIN NEKRETNINE d.o.o., OIB 42193319514, Zagrebačka 145/a, 10000 Zagreb zastupanog po punomoćniku MILE KOŽUL</derivirana_varijabla>
  </DomainObject.Predmet.ProtustrankaFormatedWithAdressOIB>
  <DomainObject.Predmet.ProtustrankaWithAdress>
    <izvorni_sadrzaj>MIN NEKRETNINE d.o.o. Zagrebačka 145/a, 10000 Zagreb</izvorni_sadrzaj>
    <derivirana_varijabla naziv="DomainObject.Predmet.ProtustrankaWithAdress_1">MIN NEKRETNINE d.o.o. Zagrebačka 145/a, 10000 Zagreb</derivirana_varijabla>
  </DomainObject.Predmet.ProtustrankaWithAdress>
  <DomainObject.Predmet.ProtustrankaWithAdressOIB>
    <izvorni_sadrzaj>MIN NEKRETNINE d.o.o., OIB 42193319514, Zagrebačka 145/a, 10000 Zagreb</izvorni_sadrzaj>
    <derivirana_varijabla naziv="DomainObject.Predmet.ProtustrankaWithAdressOIB_1">MIN NEKRETNINE d.o.o., OIB 42193319514, Zagrebačka 145/a, 10000 Zagreb</derivirana_varijabla>
  </DomainObject.Predmet.ProtustrankaWithAdressOIB>
  <DomainObject.Predmet.ProtustrankaNazivFormated>
    <izvorni_sadrzaj>MIN NEKRETNINE d.o.o.</izvorni_sadrzaj>
    <derivirana_varijabla naziv="DomainObject.Predmet.ProtustrankaNazivFormated_1">MIN NEKRETNINE d.o.o.</derivirana_varijabla>
  </DomainObject.Predmet.ProtustrankaNazivFormated>
  <DomainObject.Predmet.ProtustrankaNazivFormatedOIB>
    <izvorni_sadrzaj>MIN NEKRETNINE d.o.o., OIB 42193319514</izvorni_sadrzaj>
    <derivirana_varijabla naziv="DomainObject.Predmet.ProtustrankaNazivFormatedOIB_1">MIN NEKRETNINE d.o.o., OIB 42193319514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KARLOVČANKA d.o.o.; E+ DMT d.o.o. za poslovanje nekretninama i usluge; TEKSTIL dioničko društvo za trgovinu na veliko i malo</izvorni_sadrzaj>
    <derivirana_varijabla naziv="DomainObject.Predmet.StrankaFormated_1">  FINA regionalni centar; KARLOVČANKA d.o.o.; E+ DMT d.o.o. za poslovanje nekretninama i usluge; TEKSTIL dioničko društvo za trgovinu na veliko i malo</derivirana_varijabla>
  </DomainObject.Predmet.StrankaFormated>
  <DomainObject.Predmet.StrankaFormatedOIB>
    <izvorni_sadrzaj>  FINA regionalni centar, OIB 85821130368; KARLOVČANKA d.o.o., OIB 61360227351; E+ DMT d.o.o. za poslovanje nekretninama i usluge, OIB 83590261985; TEKSTIL dioničko društvo za trgovinu na veliko i malo, OIB 78856844868</izvorni_sadrzaj>
    <derivirana_varijabla naziv="DomainObject.Predmet.StrankaFormatedOIB_1">  FINA regionalni centar, OIB 85821130368; KARLOVČANKA d.o.o., OIB 61360227351; E+ DMT d.o.o. za poslovanje nekretninama i usluge, OIB 83590261985; TEKSTIL dioničko društvo za trgovinu na veliko i malo, OIB 78856844868</derivirana_varijabla>
  </DomainObject.Predmet.StrankaFormatedOIB>
  <DomainObject.Predmet.StrankaFormatedWithAdress>
    <izvorni_sadrzaj> FINA regionalni centar, Ilica 307, 10000 Zagreb; KARLOVČANKA d.o.o., Trg Milana Šufflaya 1, 47000 Karlovac; E+ DMT d.o.o. za poslovanje nekretninama i usluge, Ribarska 4, 31000 Osijek; TEKSTIL dioničko društvo za trgovinu na veliko i malo, Trg Milana Šuflaja 1, 47000 Karlovac</izvorni_sadrzaj>
    <derivirana_varijabla naziv="DomainObject.Predmet.StrankaFormatedWithAdress_1"> FINA regionalni centar, Ilica 307, 10000 Zagreb; KARLOVČANKA d.o.o., Trg Milana Šufflaya 1, 47000 Karlovac; E+ DMT d.o.o. za poslovanje nekretninama i usluge, Ribarska 4, 31000 Osijek; TEKSTIL dioničko društvo za trgovinu na veliko i malo, Trg Milana Šuflaja 1, 47000 Karlovac</derivirana_varijabla>
  </DomainObject.Predmet.StrankaFormatedWithAdress>
  <DomainObject.Predmet.StrankaFormatedWithAdressOIB>
    <izvorni_sadrzaj> FINA regionalni centar, OIB 85821130368, Ilica 307, 10000 Zagreb; KARLOVČANKA d.o.o., OIB 61360227351, Trg Milana Šufflaya 1, 47000 Karlovac; E+ DMT d.o.o. za poslovanje nekretninama i usluge, OIB 83590261985, Ribarska 4, 31000 Osijek; TEKSTIL dioničko društvo za trgovinu na veliko i malo, OIB 78856844868, Trg Milana Šuflaja 1, 47000 Karlovac</izvorni_sadrzaj>
    <derivirana_varijabla naziv="DomainObject.Predmet.StrankaFormatedWithAdressOIB_1"> FINA regionalni centar, OIB 85821130368, Ilica 307, 10000 Zagreb; KARLOVČANKA d.o.o., OIB 61360227351, Trg Milana Šufflaya 1, 47000 Karlovac; E+ DMT d.o.o. za poslovanje nekretninama i usluge, OIB 83590261985, Ribarska 4, 31000 Osijek; TEKSTIL dioničko društvo za trgovinu na veliko i malo, OIB 78856844868, Trg Milana Šuflaja 1, 47000 Karlovac</derivirana_varijabla>
  </DomainObject.Predmet.StrankaFormatedWithAdressOIB>
  <DomainObject.Predmet.StrankaWithAdress>
    <izvorni_sadrzaj>FINA regionalni centar Ilica 307,10000 Zagreb,KARLOVČANKA d.o.o. Trg Milana Šufflaya 1,47000 Karlovac,E+ DMT d.o.o. za poslovanje nekretninama i usluge Ribarska 4,31000 Osijek,TEKSTIL dioničko društvo za trgovinu na veliko i malo Trg Milana Šuflaja 1,47000 Karlovac</izvorni_sadrzaj>
    <derivirana_varijabla naziv="DomainObject.Predmet.StrankaWithAdress_1">FINA regionalni centar Ilica 307,10000 Zagreb,KARLOVČANKA d.o.o. Trg Milana Šufflaya 1,47000 Karlovac,E+ DMT d.o.o. za poslovanje nekretninama i usluge Ribarska 4,31000 Osijek,TEKSTIL dioničko društvo za trgovinu na veliko i malo Trg Milana Šuflaja 1,47000 Karlovac</derivirana_varijabla>
  </DomainObject.Predmet.StrankaWithAdress>
  <DomainObject.Predmet.StrankaWithAdressOIB>
    <izvorni_sadrzaj>FINA regionalni centar, OIB 85821130368, Ilica 307,10000 Zagreb,KARLOVČANKA d.o.o., OIB 61360227351, Trg Milana Šufflaya 1,47000 Karlovac,E+ DMT d.o.o. za poslovanje nekretninama i usluge, OIB 83590261985, Ribarska 4,31000 Osijek,TEKSTIL dioničko društvo za trgovinu na veliko i malo, OIB 78856844868, Trg Milana Šuflaja 1,47000 Karlovac</izvorni_sadrzaj>
    <derivirana_varijabla naziv="DomainObject.Predmet.StrankaWithAdressOIB_1">FINA regionalni centar, OIB 85821130368, Ilica 307,10000 Zagreb,KARLOVČANKA d.o.o., OIB 61360227351, Trg Milana Šufflaya 1,47000 Karlovac,E+ DMT d.o.o. za poslovanje nekretninama i usluge, OIB 83590261985, Ribarska 4,31000 Osijek,TEKSTIL dioničko društvo za trgovinu na veliko i malo, OIB 78856844868, Trg Milana Šuflaja 1,47000 Karlovac</derivirana_varijabla>
  </DomainObject.Predmet.StrankaWithAdressOIB>
  <DomainObject.Predmet.StrankaNazivFormated>
    <izvorni_sadrzaj>FINA regionalni centar,KARLOVČANKA d.o.o.,E+ DMT d.o.o. za poslovanje nekretninama i usluge,TEKSTIL dioničko društvo za trgovinu na veliko i malo</izvorni_sadrzaj>
    <derivirana_varijabla naziv="DomainObject.Predmet.StrankaNazivFormated_1">FINA regionalni centar,KARLOVČANKA d.o.o.,E+ DMT d.o.o. za poslovanje nekretninama i usluge,TEKSTIL dioničko društvo za trgovinu na veliko i malo</derivirana_varijabla>
  </DomainObject.Predmet.StrankaNazivFormated>
  <DomainObject.Predmet.StrankaNazivFormatedOIB>
    <izvorni_sadrzaj>FINA regionalni centar, OIB 85821130368,KARLOVČANKA d.o.o., OIB 61360227351,E+ DMT d.o.o. za poslovanje nekretninama i usluge, OIB 83590261985,TEKSTIL dioničko društvo za trgovinu na veliko i malo, OIB 78856844868</izvorni_sadrzaj>
    <derivirana_varijabla naziv="DomainObject.Predmet.StrankaNazivFormatedOIB_1">FINA regionalni centar, OIB 85821130368,KARLOVČANKA d.o.o., OIB 61360227351,E+ DMT d.o.o. za poslovanje nekretninama i usluge, OIB 83590261985,TEKSTIL dioničko društvo za trgovinu na veliko i malo, OIB 78856844868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item>
      <item>KARLOVČANKA d.o.o.</item>
      <item>E+ DMT d.o.o. za poslovanje nekretninama i usluge</item>
      <item>TEKSTIL dioničko društvo za trgovinu na veliko i malo</item>
    </izvorni_sadrzaj>
    <derivirana_varijabla naziv="DomainObject.Predmet.StrankaListFormated_1">
      <item>FINA regionalni centar</item>
      <item>KARLOVČANKA d.o.o.</item>
      <item>E+ DMT d.o.o. za poslovanje nekretninama i usluge</item>
      <item>TEKSTIL dioničko društvo za trgovinu na veliko i malo</item>
    </derivirana_varijabla>
  </DomainObject.Predmet.StrankaListFormated>
  <DomainObject.Predmet.StrankaListFormatedOIB>
    <izvorni_sadrzaj>
      <item>FINA regionalni centar, OIB 85821130368</item>
      <item>KARLOVČANKA d.o.o., OIB 61360227351</item>
      <item>E+ DMT d.o.o. za poslovanje nekretninama i usluge, OIB 83590261985</item>
      <item>TEKSTIL dioničko društvo za trgovinu na veliko i malo, OIB 78856844868</item>
    </izvorni_sadrzaj>
    <derivirana_varijabla naziv="DomainObject.Predmet.StrankaListFormatedOIB_1">
      <item>FINA regionalni centar, OIB 85821130368</item>
      <item>KARLOVČANKA d.o.o., OIB 61360227351</item>
      <item>E+ DMT d.o.o. za poslovanje nekretninama i usluge, OIB 83590261985</item>
      <item>TEKSTIL dioničko društvo za trgovinu na veliko i malo, OIB 78856844868</item>
    </derivirana_varijabla>
  </DomainObject.Predmet.StrankaListFormatedOIB>
  <DomainObject.Predmet.StrankaListFormatedWithAdress>
    <izvorni_sadrzaj>
      <item>FINA regionalni centar, Ilica 307, 10000 Zagreb</item>
      <item>KARLOVČANKA d.o.o., Trg Milana Šufflaya 1, 47000 Karlovac</item>
      <item>E+ DMT d.o.o. za poslovanje nekretninama i usluge, Ribarska 4, 31000 Osijek</item>
      <item>TEKSTIL dioničko društvo za trgovinu na veliko i malo, Trg Milana Šuflaja 1, 47000 Karlovac</item>
    </izvorni_sadrzaj>
    <derivirana_varijabla naziv="DomainObject.Predmet.StrankaListFormatedWithAdress_1">
      <item>FINA regionalni centar, Ilica 307, 10000 Zagreb</item>
      <item>KARLOVČANKA d.o.o., Trg Milana Šufflaya 1, 47000 Karlovac</item>
      <item>E+ DMT d.o.o. za poslovanje nekretninama i usluge, Ribarska 4, 31000 Osijek</item>
      <item>TEKSTIL dioničko društvo za trgovinu na veliko i malo, Trg Milana Šuflaja 1, 47000 Karlovac</item>
    </derivirana_varijabla>
  </DomainObject.Predmet.StrankaListFormatedWithAdress>
  <DomainObject.Predmet.StrankaListFormatedWithAdressOIB>
    <izvorni_sadrzaj>
      <item>FINA regionalni centar, OIB 85821130368, Ilica 307, 10000 Zagreb</item>
      <item>KARLOVČANKA d.o.o., OIB 61360227351, Trg Milana Šufflaya 1, 47000 Karlovac</item>
      <item>E+ DMT d.o.o. za poslovanje nekretninama i usluge, OIB 83590261985, Ribarska 4, 31000 Osijek</item>
      <item>TEKSTIL dioničko društvo za trgovinu na veliko i malo, OIB 78856844868, Trg Milana Šuflaja 1, 47000 Karlovac</item>
    </izvorni_sadrzaj>
    <derivirana_varijabla naziv="DomainObject.Predmet.StrankaListFormatedWithAdressOIB_1">
      <item>FINA regionalni centar, OIB 85821130368, Ilica 307, 10000 Zagreb</item>
      <item>KARLOVČANKA d.o.o., OIB 61360227351, Trg Milana Šufflaya 1, 47000 Karlovac</item>
      <item>E+ DMT d.o.o. za poslovanje nekretninama i usluge, OIB 83590261985, Ribarska 4, 31000 Osijek</item>
      <item>TEKSTIL dioničko društvo za trgovinu na veliko i malo, OIB 78856844868, Trg Milana Šuflaja 1, 47000 Karlovac</item>
    </derivirana_varijabla>
  </DomainObject.Predmet.StrankaListFormatedWithAdressOIB>
  <DomainObject.Predmet.StrankaListNazivFormated>
    <izvorni_sadrzaj>
      <item>FINA regionalni centar</item>
      <item>KARLOVČANKA d.o.o.</item>
      <item>E+ DMT d.o.o. za poslovanje nekretninama i usluge</item>
      <item>TEKSTIL dioničko društvo za trgovinu na veliko i malo</item>
    </izvorni_sadrzaj>
    <derivirana_varijabla naziv="DomainObject.Predmet.StrankaListNazivFormated_1">
      <item>FINA regionalni centar</item>
      <item>KARLOVČANKA d.o.o.</item>
      <item>E+ DMT d.o.o. za poslovanje nekretninama i usluge</item>
      <item>TEKSTIL dioničko društvo za trgovinu na veliko i malo</item>
    </derivirana_varijabla>
  </DomainObject.Predmet.StrankaListNazivFormated>
  <DomainObject.Predmet.StrankaListNazivFormatedOIB>
    <izvorni_sadrzaj>
      <item>FINA regionalni centar, OIB 85821130368</item>
      <item>KARLOVČANKA d.o.o., OIB 61360227351</item>
      <item>E+ DMT d.o.o. za poslovanje nekretninama i usluge, OIB 83590261985</item>
      <item>TEKSTIL dioničko društvo za trgovinu na veliko i malo, OIB 78856844868</item>
    </izvorni_sadrzaj>
    <derivirana_varijabla naziv="DomainObject.Predmet.StrankaListNazivFormatedOIB_1">
      <item>FINA regionalni centar, OIB 85821130368</item>
      <item>KARLOVČANKA d.o.o., OIB 61360227351</item>
      <item>E+ DMT d.o.o. za poslovanje nekretninama i usluge, OIB 83590261985</item>
      <item>TEKSTIL dioničko društvo za trgovinu na veliko i malo, OIB 78856844868</item>
    </derivirana_varijabla>
  </DomainObject.Predmet.StrankaListNazivFormatedOIB>
  <DomainObject.Predmet.ProtuStrankaListFormated>
    <izvorni_sadrzaj>
      <item>MIN NEKRETNINE d.o.o. zastupanog po punomoćniku MILE KOŽUL</item>
    </izvorni_sadrzaj>
    <derivirana_varijabla naziv="DomainObject.Predmet.ProtuStrankaListFormated_1">
      <item>MIN NEKRETNINE d.o.o. zastupanog po punomoćniku MILE KOŽUL</item>
    </derivirana_varijabla>
  </DomainObject.Predmet.ProtuStrankaListFormated>
  <DomainObject.Predmet.ProtuStrankaListFormatedOIB>
    <izvorni_sadrzaj>
      <item>MIN NEKRETNINE d.o.o., OIB 42193319514 zastupanog po punomoćniku MILE KOŽUL</item>
    </izvorni_sadrzaj>
    <derivirana_varijabla naziv="DomainObject.Predmet.ProtuStrankaListFormatedOIB_1">
      <item>MIN NEKRETNINE d.o.o., OIB 42193319514 zastupanog po punomoćniku MILE KOŽUL</item>
    </derivirana_varijabla>
  </DomainObject.Predmet.ProtuStrankaListFormatedOIB>
  <DomainObject.Predmet.ProtuStrankaListFormatedWithAdress>
    <izvorni_sadrzaj>
      <item>MIN NEKRETNINE d.o.o., Zagrebačka 145/a, 10000 Zagreb zastupanog po punomoćniku MILE KOŽUL</item>
    </izvorni_sadrzaj>
    <derivirana_varijabla naziv="DomainObject.Predmet.ProtuStrankaListFormatedWithAdress_1">
      <item>MIN NEKRETNINE d.o.o., Zagrebačka 145/a, 10000 Zagreb zastupanog po punomoćniku MILE KOŽUL</item>
    </derivirana_varijabla>
  </DomainObject.Predmet.ProtuStrankaListFormatedWithAdress>
  <DomainObject.Predmet.ProtuStrankaListFormatedWithAdressOIB>
    <izvorni_sadrzaj>
      <item>MIN NEKRETNINE d.o.o., OIB 42193319514, Zagrebačka 145/a, 10000 Zagreb zastupanog po punomoćniku MILE KOŽUL</item>
    </izvorni_sadrzaj>
    <derivirana_varijabla naziv="DomainObject.Predmet.ProtuStrankaListFormatedWithAdressOIB_1">
      <item>MIN NEKRETNINE d.o.o., OIB 42193319514, Zagrebačka 145/a, 10000 Zagreb zastupanog po punomoćniku MILE KOŽUL</item>
    </derivirana_varijabla>
  </DomainObject.Predmet.ProtuStrankaListFormatedWithAdressOIB>
  <DomainObject.Predmet.ProtuStrankaListNazivFormated>
    <izvorni_sadrzaj>
      <item>MIN NEKRETNINE d.o.o.</item>
    </izvorni_sadrzaj>
    <derivirana_varijabla naziv="DomainObject.Predmet.ProtuStrankaListNazivFormated_1">
      <item>MIN NEKRETNINE d.o.o.</item>
    </derivirana_varijabla>
  </DomainObject.Predmet.ProtuStrankaListNazivFormated>
  <DomainObject.Predmet.ProtuStrankaListNazivFormatedOIB>
    <izvorni_sadrzaj>
      <item>MIN NEKRETNINE d.o.o., OIB 42193319514</item>
    </izvorni_sadrzaj>
    <derivirana_varijabla naziv="DomainObject.Predmet.ProtuStrankaListNazivFormatedOIB_1">
      <item>MIN NEKRETNINE d.o.o., OIB 42193319514</item>
    </derivirana_varijabla>
  </DomainObject.Predmet.ProtuStrankaListNazivFormatedOIB>
  <DomainObject.Predmet.OstaliListFormated>
    <izvorni_sadrzaj>
      <item>MILE KOŽUL punomoćnik sudionika u postupku MIN NEKRETNINE d.o.o.</item>
      <item>Alma Klepac</item>
      <item>ERSTE&amp;STEIERMÄRKISCHE BANKA dioničko društvo</item>
      <item>BUTERIN &amp; POSAVEC, odvjetničko društvo, javno trgovačko društvo</item>
      <item>B2  KAPITAL d.o.o. za poslovne usluge</item>
    </izvorni_sadrzaj>
    <derivirana_varijabla naziv="DomainObject.Predmet.OstaliListFormated_1">
      <item>MILE KOŽUL punomoćnik sudionika u postupku MIN NEKRETNINE d.o.o.</item>
      <item>Alma Klepac</item>
      <item>ERSTE&amp;STEIERMÄRKISCHE BANKA dioničko društvo</item>
      <item>BUTERIN &amp; POSAVEC, odvjetničko društvo, javno trgovačko društvo</item>
      <item>B2  KAPITAL d.o.o. za poslovne usluge</item>
    </derivirana_varijabla>
  </DomainObject.Predmet.OstaliListFormated>
  <DomainObject.Predmet.OstaliListFormatedOIB>
    <izvorni_sadrzaj>
      <item>MILE KOŽUL, OIB 02553581989 punomoćnik sudionika u postupku MIN NEKRETNINE d.o.o.</item>
      <item>Alma Klepac, OIB 20525854329</item>
      <item>ERSTE&amp;STEIERMÄRKISCHE BANKA dioničko društvo, OIB 23057039320</item>
      <item>BUTERIN &amp; POSAVEC, odvjetničko društvo, javno trgovačko društvo, OIB 88443826619</item>
      <item>B2  KAPITAL d.o.o. za poslovne usluge, OIB 57509775367</item>
    </izvorni_sadrzaj>
    <derivirana_varijabla naziv="DomainObject.Predmet.OstaliListFormatedOIB_1">
      <item>MILE KOŽUL, OIB 02553581989 punomoćnik sudionika u postupku MIN NEKRETNINE d.o.o.</item>
      <item>Alma Klepac, OIB 20525854329</item>
      <item>ERSTE&amp;STEIERMÄRKISCHE BANKA dioničko društvo, OIB 23057039320</item>
      <item>BUTERIN &amp; POSAVEC, odvjetničko društvo, javno trgovačko društvo, OIB 88443826619</item>
      <item>B2  KAPITAL d.o.o. za poslovne usluge, OIB 57509775367</item>
    </derivirana_varijabla>
  </DomainObject.Predmet.OstaliListFormatedOIB>
  <DomainObject.Predmet.OstaliListFormatedWithAdress>
    <izvorni_sadrzaj>
      <item>MILE KOŽUL, Mlinovi 181 A, 10000 Zagreb punomoćnik sudionika u postupku MIN NEKRETNINE d.o.o.</item>
      <item>Alma Klepac, Drage Gervaisa 4, 10000 Zagreb</item>
      <item>ERSTE&amp;STEIERMÄRKISCHE BANKA dioničko društvo, Jadranski Trg 3/a, 51000 Rijeka</item>
      <item>BUTERIN &amp; POSAVEC, odvjetničko društvo, javno trgovačko društvo, Draškovićeva 82, 10000 Zagreb</item>
      <item>B2  KAPITAL d.o.o. za poslovne usluge, Radnička cesta 41, 10000 Zagreb</item>
    </izvorni_sadrzaj>
    <derivirana_varijabla naziv="DomainObject.Predmet.OstaliListFormatedWithAdress_1">
      <item>MILE KOŽUL, Mlinovi 181 A, 10000 Zagreb punomoćnik sudionika u postupku MIN NEKRETNINE d.o.o.</item>
      <item>Alma Klepac, Drage Gervaisa 4, 10000 Zagreb</item>
      <item>ERSTE&amp;STEIERMÄRKISCHE BANKA dioničko društvo, Jadranski Trg 3/a, 51000 Rijeka</item>
      <item>BUTERIN &amp; POSAVEC, odvjetničko društvo, javno trgovačko društvo, Draškovićeva 82, 10000 Zagreb</item>
      <item>B2  KAPITAL d.o.o. za poslovne usluge, Radnička cesta 41, 10000 Zagreb</item>
    </derivirana_varijabla>
  </DomainObject.Predmet.OstaliListFormatedWithAdress>
  <DomainObject.Predmet.OstaliListFormatedWithAdressOIB>
    <izvorni_sadrzaj>
      <item>MILE KOŽUL, OIB 02553581989, Mlinovi 181 A, 10000 Zagreb punomoćnik sudionika u postupku MIN NEKRETNINE d.o.o.</item>
      <item>Alma Klepac, OIB 20525854329, Drage Gervaisa 4, 10000 Zagreb</item>
      <item>ERSTE&amp;STEIERMÄRKISCHE BANKA dioničko društvo, OIB 23057039320, Jadranski Trg 3/a, 51000 Rijeka</item>
      <item>BUTERIN &amp; POSAVEC, odvjetničko društvo, javno trgovačko društvo, OIB 88443826619, Draškovićeva 82, 10000 Zagreb</item>
      <item>B2  KAPITAL d.o.o. za poslovne usluge, OIB 57509775367, Radnička cesta 41, 10000 Zagreb</item>
    </izvorni_sadrzaj>
    <derivirana_varijabla naziv="DomainObject.Predmet.OstaliListFormatedWithAdressOIB_1">
      <item>MILE KOŽUL, OIB 02553581989, Mlinovi 181 A, 10000 Zagreb punomoćnik sudionika u postupku MIN NEKRETNINE d.o.o.</item>
      <item>Alma Klepac, OIB 20525854329, Drage Gervaisa 4, 10000 Zagreb</item>
      <item>ERSTE&amp;STEIERMÄRKISCHE BANKA dioničko društvo, OIB 23057039320, Jadranski Trg 3/a, 51000 Rijeka</item>
      <item>BUTERIN &amp; POSAVEC, odvjetničko društvo, javno trgovačko društvo, OIB 88443826619, Draškovićeva 82, 10000 Zagreb</item>
      <item>B2  KAPITAL d.o.o. za poslovne usluge, OIB 57509775367, Radnička cesta 41, 10000 Zagreb</item>
    </derivirana_varijabla>
  </DomainObject.Predmet.OstaliListFormatedWithAdressOIB>
  <DomainObject.Predmet.OstaliListNazivFormated>
    <izvorni_sadrzaj>
      <item>MILE KOŽUL</item>
      <item>Alma Klepac</item>
      <item>ERSTE&amp;STEIERMÄRKISCHE BANKA dioničko društvo</item>
      <item>BUTERIN &amp; POSAVEC, odvjetničko društvo, javno trgovačko društvo</item>
      <item>B2  KAPITAL d.o.o. za poslovne usluge</item>
    </izvorni_sadrzaj>
    <derivirana_varijabla naziv="DomainObject.Predmet.OstaliListNazivFormated_1">
      <item>MILE KOŽUL</item>
      <item>Alma Klepac</item>
      <item>ERSTE&amp;STEIERMÄRKISCHE BANKA dioničko društvo</item>
      <item>BUTERIN &amp; POSAVEC, odvjetničko društvo, javno trgovačko društvo</item>
      <item>B2  KAPITAL d.o.o. za poslovne usluge</item>
    </derivirana_varijabla>
  </DomainObject.Predmet.OstaliListNazivFormated>
  <DomainObject.Predmet.OstaliListNazivFormatedOIB>
    <izvorni_sadrzaj>
      <item>MILE KOŽUL, OIB 02553581989</item>
      <item>Alma Klepac, OIB 20525854329</item>
      <item>ERSTE&amp;STEIERMÄRKISCHE BANKA dioničko društvo, OIB 23057039320</item>
      <item>BUTERIN &amp; POSAVEC, odvjetničko društvo, javno trgovačko društvo, OIB 88443826619</item>
      <item>B2  KAPITAL d.o.o. za poslovne usluge, OIB 57509775367</item>
    </izvorni_sadrzaj>
    <derivirana_varijabla naziv="DomainObject.Predmet.OstaliListNazivFormatedOIB_1">
      <item>MILE KOŽUL, OIB 02553581989</item>
      <item>Alma Klepac, OIB 20525854329</item>
      <item>ERSTE&amp;STEIERMÄRKISCHE BANKA dioničko društvo, OIB 23057039320</item>
      <item>BUTERIN &amp; POSAVEC, odvjetničko društvo, javno trgovačko društvo, OIB 88443826619</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St-139/2015-97</izvorni_sadrzaj>
    <derivirana_varijabla naziv="DomainObject.PoslovniBrojDokumenta_1">St-139/2015-97</derivirana_varijabla>
  </DomainObject.PoslovniBrojDokumenta>
  <DomainObject.Predmet.StrankaIDrugi>
    <izvorni_sadrzaj>FINA regionalni centar i dr.</izvorni_sadrzaj>
    <derivirana_varijabla naziv="DomainObject.Predmet.StrankaIDrugi_1">FINA regionalni centar i dr.</derivirana_varijabla>
  </DomainObject.Predmet.StrankaIDrugi>
  <DomainObject.Predmet.ProtustrankaIDrugi>
    <izvorni_sadrzaj>MIN NEKRETNINE d.o.o.</izvorni_sadrzaj>
    <derivirana_varijabla naziv="DomainObject.Predmet.ProtustrankaIDrugi_1">MIN NEKRETNINE d.o.o.</derivirana_varijabla>
  </DomainObject.Predmet.ProtustrankaIDrugi>
  <DomainObject.Predmet.StrankaIDrugiAdressOIB>
    <izvorni_sadrzaj>FINA regionalni centar, OIB 85821130368, Ilica 307, 10000 Zagreb i dr.</izvorni_sadrzaj>
    <derivirana_varijabla naziv="DomainObject.Predmet.StrankaIDrugiAdressOIB_1">FINA regionalni centar, OIB 85821130368, Ilica 307, 10000 Zagreb i dr.</derivirana_varijabla>
  </DomainObject.Predmet.StrankaIDrugiAdressOIB>
  <DomainObject.Predmet.ProtustrankaIDrugiAdressOIB>
    <izvorni_sadrzaj>MIN NEKRETNINE d.o.o., OIB 42193319514, Zagrebačka 145/a, 10000 Zagreb</izvorni_sadrzaj>
    <derivirana_varijabla naziv="DomainObject.Predmet.ProtustrankaIDrugiAdressOIB_1">MIN NEKRETNINE d.o.o., OIB 42193319514, Zagrebačka 145/a,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MIN NEKRETNINE d.o.o.</item>
      <item>MILE KOŽUL</item>
      <item>KARLOVČANKA d.o.o.</item>
      <item>Alma Klepac</item>
      <item>ERSTE&amp;STEIERMÄRKISCHE BANKA dioničko društvo</item>
      <item>BUTERIN &amp; POSAVEC, odvjetničko društvo, javno trgovačko društvo</item>
      <item>B2  KAPITAL d.o.o. za poslovne usluge</item>
      <item>E+ DMT d.o.o. za poslovanje nekretninama i usluge</item>
      <item>TEKSTIL dioničko društvo za trgovinu na veliko i malo</item>
    </izvorni_sadrzaj>
    <derivirana_varijabla naziv="DomainObject.Predmet.SudioniciListNaziv_1">
      <item>FINA regionalni centar</item>
      <item>MIN NEKRETNINE d.o.o.</item>
      <item>MILE KOŽUL</item>
      <item>KARLOVČANKA d.o.o.</item>
      <item>Alma Klepac</item>
      <item>ERSTE&amp;STEIERMÄRKISCHE BANKA dioničko društvo</item>
      <item>BUTERIN &amp; POSAVEC, odvjetničko društvo, javno trgovačko društvo</item>
      <item>B2  KAPITAL d.o.o. za poslovne usluge</item>
      <item>E+ DMT d.o.o. za poslovanje nekretninama i usluge</item>
      <item>TEKSTIL dioničko društvo za trgovinu na veliko i malo</item>
    </derivirana_varijabla>
  </DomainObject.Predmet.SudioniciListNaziv>
  <DomainObject.Predmet.SudioniciListAdressOIB>
    <izvorni_sadrzaj>
      <item>FINA regionalni centar, OIB 85821130368, Ilica 307,10000 Zagreb</item>
      <item>MIN NEKRETNINE d.o.o., OIB 42193319514, Zagrebačka 145/a,10000 Zagreb</item>
      <item>MILE KOŽUL, OIB 02553581989, Mlinovi 181 A,10000 Zagreb</item>
      <item>KARLOVČANKA d.o.o., OIB 61360227351, Trg Milana Šufflaya 1,47000 Karlovac</item>
      <item>Alma Klepac, OIB 20525854329, Drage Gervaisa 4,10000 Zagreb</item>
      <item>ERSTE&amp;STEIERMÄRKISCHE BANKA dioničko društvo, OIB 23057039320, Jadranski Trg 3/a,51000 Rijeka</item>
      <item>BUTERIN &amp; POSAVEC, odvjetničko društvo, javno trgovačko društvo, OIB 88443826619, Draškovićeva 82,10000 Zagreb</item>
      <item>B2  KAPITAL d.o.o. za poslovne usluge, OIB 57509775367, Radnička cesta 41,10000 Zagreb</item>
      <item>E+ DMT d.o.o. za poslovanje nekretninama i usluge, OIB 83590261985, Ribarska 4,31000 Osijek</item>
      <item>TEKSTIL dioničko društvo za trgovinu na veliko i malo, OIB 78856844868, Trg Milana Šuflaja 1,47000 Karlovac</item>
    </izvorni_sadrzaj>
    <derivirana_varijabla naziv="DomainObject.Predmet.SudioniciListAdressOIB_1">
      <item>FINA regionalni centar, OIB 85821130368, Ilica 307,10000 Zagreb</item>
      <item>MIN NEKRETNINE d.o.o., OIB 42193319514, Zagrebačka 145/a,10000 Zagreb</item>
      <item>MILE KOŽUL, OIB 02553581989, Mlinovi 181 A,10000 Zagreb</item>
      <item>KARLOVČANKA d.o.o., OIB 61360227351, Trg Milana Šufflaya 1,47000 Karlovac</item>
      <item>Alma Klepac, OIB 20525854329, Drage Gervaisa 4,10000 Zagreb</item>
      <item>ERSTE&amp;STEIERMÄRKISCHE BANKA dioničko društvo, OIB 23057039320, Jadranski Trg 3/a,51000 Rijeka</item>
      <item>BUTERIN &amp; POSAVEC, odvjetničko društvo, javno trgovačko društvo, OIB 88443826619, Draškovićeva 82,10000 Zagreb</item>
      <item>B2  KAPITAL d.o.o. za poslovne usluge, OIB 57509775367, Radnička cesta 41,10000 Zagreb</item>
      <item>E+ DMT d.o.o. za poslovanje nekretninama i usluge, OIB 83590261985, Ribarska 4,31000 Osijek</item>
      <item>TEKSTIL dioničko društvo za trgovinu na veliko i malo, OIB 78856844868, Trg Milana Šuflaja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42193319514</item>
      <item>, OIB 02553581989</item>
      <item>, OIB 61360227351</item>
      <item>, OIB 20525854329</item>
      <item>, OIB 23057039320</item>
      <item>, OIB 88443826619</item>
      <item>, OIB 57509775367</item>
      <item>, OIB 83590261985</item>
      <item>, OIB 78856844868</item>
    </izvorni_sadrzaj>
    <derivirana_varijabla naziv="DomainObject.Predmet.SudioniciListNazivOIB_1">
      <item>, OIB 85821130368</item>
      <item>, OIB 42193319514</item>
      <item>, OIB 02553581989</item>
      <item>, OIB 61360227351</item>
      <item>, OIB 20525854329</item>
      <item>, OIB 23057039320</item>
      <item>, OIB 88443826619</item>
      <item>, OIB 57509775367</item>
      <item>, OIB 83590261985</item>
      <item>, OIB 78856844868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486</properties:Words>
  <properties:Characters>2591</properties:Characters>
  <properties:Lines>70</properties:Lines>
  <properties:Paragraphs>31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2017-02-15T13:58:00Z</dcterms:created>
  <dc:creator>ksvajger</dc:creator>
  <cp:lastModifiedBy>Kristina Švajger</cp:lastModifiedBy>
  <cp:lastPrinted>2017-02-15T14:23:00Z</cp:lastPrinted>
  <dcterms:modified xmlns:xsi="http://www.w3.org/2001/XMLSchema-instance" xsi:type="dcterms:W3CDTF">2017-02-15T14:23:00Z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St-139/2015-97 / Odluka - Rješenje - zaključen stečajni postupk (čl. 196 SZ-a)</vt:lpwstr>
  </prop:property>
  <prop:property name="CC_coloring" pid="4" fmtid="{D5CDD505-2E9C-101B-9397-08002B2CF9AE}">
    <vt:bool>false</vt:bool>
  </prop:property>
  <prop:property name="BrojStranica" pid="5" fmtid="{D5CDD505-2E9C-101B-9397-08002B2CF9AE}">
    <vt:i4>2</vt:i4>
  </prop:property>
</prop:Properties>
</file>