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17834" w14:paraId="4d17834" w:rsidRDefault="001D3ABE" w:rsidP="001D3ABE" w:rsidR="001D3ABE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2 St-</w:t>
      </w:r>
      <w:r w:rsidR="00A974C3">
        <w:t>273</w:t>
      </w:r>
      <w:r w:rsidR="00454B9F">
        <w:t>/16-11</w:t>
      </w:r>
    </w:p>
    <w:p w:rsidRDefault="001D3ABE" w:rsidP="001D3ABE" w:rsidR="001D3ABE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1D3ABE" w:rsidP="001D3ABE" w:rsidR="001D3ABE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1D3ABE" w:rsidP="001D3ABE" w:rsidR="001D3ABE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1D3ABE" w:rsidP="001D3ABE" w:rsidR="001D3ABE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1D3ABE" w:rsidP="001D3ABE" w:rsidR="001D3ABE">
      <w:pPr>
        <w:spacing w:lineRule="auto" w:line="240" w:after="0"/>
        <w:jc w:val="center"/>
      </w:pPr>
    </w:p>
    <w:p w:rsidRDefault="001D3ABE" w:rsidP="001D3ABE" w:rsidR="001D3ABE">
      <w:pPr>
        <w:spacing w:lineRule="auto" w:line="240" w:after="0"/>
        <w:jc w:val="center"/>
      </w:pPr>
    </w:p>
    <w:p w:rsidRDefault="001D3ABE" w:rsidP="001D3ABE" w:rsidR="001D3ABE">
      <w:pPr>
        <w:spacing w:lineRule="auto" w:line="240" w:after="0"/>
        <w:jc w:val="center"/>
      </w:pPr>
      <w:r>
        <w:t xml:space="preserve">R E P U B L I K A    H R V A T S K A </w:t>
      </w:r>
    </w:p>
    <w:p w:rsidRDefault="001D3ABE" w:rsidP="001D3ABE" w:rsidR="001D3ABE">
      <w:pPr>
        <w:spacing w:lineRule="auto" w:line="240" w:after="0"/>
        <w:jc w:val="center"/>
      </w:pPr>
      <w:r>
        <w:t>R J E Š E NJ E</w:t>
      </w:r>
    </w:p>
    <w:p w:rsidRDefault="001D3ABE" w:rsidP="001D3ABE" w:rsidR="001D3ABE">
      <w:pPr>
        <w:spacing w:lineRule="auto" w:line="240" w:after="0"/>
        <w:jc w:val="center"/>
      </w:pPr>
    </w:p>
    <w:p w:rsidRDefault="001D3ABE" w:rsidP="001D3ABE" w:rsidR="001D3ABE">
      <w:pPr>
        <w:spacing w:lineRule="auto" w:line="240" w:after="0"/>
        <w:ind w:firstLine="708"/>
        <w:jc w:val="both"/>
      </w:pPr>
      <w:r>
        <w:t xml:space="preserve">Trgovački sud u Varaždinu po sutkinji toga suda Meliti Poljanec Bubaš, </w:t>
      </w:r>
      <w:r w:rsidR="00D2414B">
        <w:t xml:space="preserve">kao stečajnoj sutkinji, u stečajnom predmetu, povodom prijedloga predlagatelja Financijske agencije Regionalni centar Zagreb, Podružnica Varaždin, Augusta Cesarca 2, Varaždin,  za otvaranje stečajnog postupka nad </w:t>
      </w:r>
      <w:r w:rsidR="00454B9F">
        <w:t>JASA j.d.o.o., OIB 18845894663, Vratišinec, Crkvena 7, 40315 Vratišinec, dana 15</w:t>
      </w:r>
      <w:r>
        <w:t xml:space="preserve">. </w:t>
      </w:r>
      <w:r w:rsidR="00454B9F">
        <w:t>studenoga</w:t>
      </w:r>
      <w:r>
        <w:t xml:space="preserve"> 2016. godine</w:t>
      </w:r>
    </w:p>
    <w:p w:rsidRDefault="001D3ABE" w:rsidP="001D3ABE" w:rsidR="001D3ABE">
      <w:pPr>
        <w:spacing w:lineRule="auto" w:line="240" w:after="0"/>
        <w:jc w:val="both"/>
      </w:pPr>
    </w:p>
    <w:p w:rsidRDefault="001D3ABE" w:rsidP="001D3ABE" w:rsidR="001D3ABE">
      <w:pPr>
        <w:spacing w:lineRule="auto" w:line="240" w:after="0"/>
        <w:jc w:val="both"/>
      </w:pPr>
    </w:p>
    <w:p w:rsidRDefault="001D3ABE" w:rsidP="001D3ABE" w:rsidR="001D3ABE">
      <w:pPr>
        <w:spacing w:lineRule="auto" w:line="240" w:after="0"/>
        <w:jc w:val="center"/>
      </w:pPr>
      <w:r>
        <w:t>r i j e š i o  j e</w:t>
      </w:r>
    </w:p>
    <w:p w:rsidRDefault="001D3ABE" w:rsidP="001D3ABE" w:rsidR="001D3ABE">
      <w:pPr>
        <w:spacing w:lineRule="auto" w:line="240" w:after="0"/>
      </w:pPr>
    </w:p>
    <w:p w:rsidRDefault="001D3ABE" w:rsidP="001D3ABE" w:rsidR="001D3ABE">
      <w:pPr>
        <w:spacing w:lineRule="auto" w:line="240" w:after="0"/>
        <w:jc w:val="both"/>
      </w:pPr>
      <w:r>
        <w:t xml:space="preserve">  </w:t>
      </w:r>
      <w:r>
        <w:tab/>
        <w:t xml:space="preserve">I. Pozivaju se vjerovnici dužnika </w:t>
      </w:r>
      <w:r w:rsidR="00454B9F">
        <w:t>JASA j.d.o.o., OIB 18845894663, Vratišinec, Crkvena 7, 40315 Vratišinec</w:t>
      </w:r>
      <w:r>
        <w:t xml:space="preserve">, kao i sve ostale osobe koje bi imale pravni interes za provođenje stečajnog postupka nad dužnikom, u roku od 15 dana od objave ovoga rješenja na e-oglasnoj ploči suda uplatiti iznos od </w:t>
      </w:r>
      <w:r w:rsidR="00454B9F">
        <w:t>9.200,00</w:t>
      </w:r>
      <w:r>
        <w:t xml:space="preserve"> kn na ime predujma za pokriće troškova prethodnog i otvorenog stečajnog postupka na račun ovoga suda broj HR40 2390 0011 3000</w:t>
      </w:r>
      <w:r w:rsidR="00454B9F">
        <w:t xml:space="preserve"> 02754, s pozivom na broj 2 St-273</w:t>
      </w:r>
      <w:r>
        <w:t>/16.</w:t>
      </w:r>
    </w:p>
    <w:p w:rsidRDefault="001D3ABE" w:rsidP="001D3ABE" w:rsidR="001D3ABE">
      <w:pPr>
        <w:spacing w:lineRule="auto" w:line="240" w:after="0"/>
        <w:jc w:val="both"/>
      </w:pPr>
    </w:p>
    <w:p w:rsidRDefault="001D3ABE" w:rsidP="001D3ABE" w:rsidR="001D3ABE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454B9F">
        <w:t>JASA j.d.o.o., OIB 18845894663, Vratišinec, Crkvena 7, 40315 Vratišinec</w:t>
      </w:r>
      <w:r>
        <w:t xml:space="preserve">. </w:t>
      </w:r>
    </w:p>
    <w:p w:rsidRDefault="001D3ABE" w:rsidP="001D3ABE" w:rsidR="001D3ABE">
      <w:pPr>
        <w:spacing w:lineRule="auto" w:line="240" w:after="0"/>
        <w:jc w:val="both"/>
      </w:pPr>
    </w:p>
    <w:p w:rsidRDefault="001D3ABE" w:rsidP="001D3ABE" w:rsidR="001D3ABE">
      <w:pPr>
        <w:spacing w:lineRule="auto" w:line="240" w:after="0"/>
        <w:jc w:val="both"/>
      </w:pPr>
      <w:r>
        <w:tab/>
        <w:t>III. Ovo rješenje objavit će se na e-oglasnoj ploči suda.</w:t>
      </w:r>
    </w:p>
    <w:p w:rsidRDefault="001D3ABE" w:rsidP="001D3ABE" w:rsidR="001D3ABE">
      <w:pPr>
        <w:spacing w:lineRule="auto" w:line="240" w:after="0"/>
        <w:jc w:val="both"/>
      </w:pPr>
    </w:p>
    <w:p w:rsidRDefault="001D3ABE" w:rsidP="001D3ABE" w:rsidR="001D3ABE">
      <w:pPr>
        <w:spacing w:lineRule="auto" w:line="240" w:after="0"/>
        <w:jc w:val="center"/>
      </w:pPr>
      <w:r>
        <w:t>Obrazloženje</w:t>
      </w:r>
    </w:p>
    <w:p w:rsidRDefault="001D3ABE" w:rsidP="001D3ABE" w:rsidR="001D3ABE">
      <w:pPr>
        <w:spacing w:lineRule="auto" w:line="240" w:after="0"/>
        <w:jc w:val="both"/>
      </w:pPr>
      <w:r>
        <w:tab/>
      </w:r>
    </w:p>
    <w:p w:rsidRDefault="001D3ABE" w:rsidP="001D3ABE" w:rsidR="001D3ABE">
      <w:pPr>
        <w:spacing w:lineRule="auto" w:line="240" w:after="0"/>
        <w:jc w:val="both"/>
      </w:pPr>
      <w:r>
        <w:tab/>
      </w:r>
    </w:p>
    <w:p w:rsidRDefault="001D3ABE" w:rsidP="001D3ABE" w:rsidR="001D3ABE">
      <w:pPr>
        <w:spacing w:lineRule="auto" w:line="240" w:after="0"/>
        <w:jc w:val="both"/>
      </w:pPr>
      <w:r>
        <w:tab/>
        <w:t xml:space="preserve">Predlagatelj je </w:t>
      </w:r>
      <w:r w:rsidR="00454B9F">
        <w:t>19</w:t>
      </w:r>
      <w:r w:rsidR="00D2414B">
        <w:t xml:space="preserve">. </w:t>
      </w:r>
      <w:r w:rsidR="00454B9F">
        <w:t>veljače</w:t>
      </w:r>
      <w:r w:rsidR="00D2414B">
        <w:t xml:space="preserve"> 2016</w:t>
      </w:r>
      <w:r>
        <w:t xml:space="preserve">. podnio ovome sudu prijedlog za otvaranje stečajnog postupka nad dužnikom, navodeći da dužnik na dan  </w:t>
      </w:r>
      <w:r w:rsidR="00454B9F">
        <w:t>16</w:t>
      </w:r>
      <w:r>
        <w:t xml:space="preserve">. </w:t>
      </w:r>
      <w:r w:rsidR="00454B9F">
        <w:t>veljače 2016</w:t>
      </w:r>
      <w:r>
        <w:t xml:space="preserve">. ima evidentirane neizvršene osnove za plaćanje u ukupnom iznosu od </w:t>
      </w:r>
      <w:r w:rsidR="00454B9F">
        <w:t>7.886,97</w:t>
      </w:r>
      <w:r>
        <w:t xml:space="preserve"> kn.</w:t>
      </w:r>
    </w:p>
    <w:p w:rsidRDefault="001D3ABE" w:rsidP="001D3ABE" w:rsidR="001D3ABE">
      <w:pPr>
        <w:spacing w:lineRule="auto" w:line="240" w:after="0"/>
        <w:jc w:val="both"/>
      </w:pPr>
    </w:p>
    <w:p w:rsidRDefault="001D3ABE" w:rsidP="001D3ABE" w:rsidR="001D3ABE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1D3ABE" w:rsidP="001D3ABE" w:rsidR="001D3ABE">
      <w:pPr>
        <w:spacing w:lineRule="auto" w:line="240" w:after="0"/>
        <w:jc w:val="both"/>
      </w:pPr>
    </w:p>
    <w:p w:rsidRDefault="001D3ABE" w:rsidP="001D3ABE" w:rsidR="001D3ABE">
      <w:pPr>
        <w:spacing w:lineRule="auto" w:line="240" w:after="0"/>
        <w:jc w:val="both"/>
      </w:pPr>
      <w:r>
        <w:tab/>
      </w:r>
    </w:p>
    <w:p w:rsidRDefault="001D3ABE" w:rsidP="001D3ABE" w:rsidR="001D3ABE">
      <w:pPr>
        <w:spacing w:lineRule="auto" w:line="240" w:after="0"/>
        <w:jc w:val="both"/>
      </w:pPr>
    </w:p>
    <w:p w:rsidRDefault="001D3ABE" w:rsidP="001D3ABE" w:rsidR="001D3ABE">
      <w:pPr>
        <w:spacing w:lineRule="auto" w:line="240" w:after="0"/>
        <w:jc w:val="both"/>
      </w:pPr>
    </w:p>
    <w:p w:rsidRDefault="001D3ABE" w:rsidP="001D3ABE" w:rsidR="001D3ABE" w:rsidRPr="00554F6A">
      <w:pPr>
        <w:spacing w:lineRule="auto" w:line="240" w:after="0"/>
        <w:jc w:val="both"/>
      </w:pPr>
      <w:r w:rsidRPr="00554F6A">
        <w:lastRenderedPageBreak/>
        <w:tab/>
        <w:t>Rje</w:t>
      </w:r>
      <w:r>
        <w:t>šenjem ovog suda poslovni broj 2</w:t>
      </w:r>
      <w:r w:rsidRPr="00554F6A">
        <w:t xml:space="preserve"> St-</w:t>
      </w:r>
      <w:r w:rsidR="00454B9F">
        <w:t>273/16-4</w:t>
      </w:r>
      <w:r w:rsidRPr="00554F6A">
        <w:t xml:space="preserve"> od </w:t>
      </w:r>
      <w:r w:rsidR="00454B9F">
        <w:t>6. svibnja</w:t>
      </w:r>
      <w:r w:rsidRPr="00554F6A">
        <w:t xml:space="preserve"> 2016. pokrenut je prethodni postupak radi utvrđivanja uvjeta za otvaranje stečajnog postupka.</w:t>
      </w:r>
    </w:p>
    <w:p w:rsidRDefault="001D3ABE" w:rsidP="001D3ABE" w:rsidR="001D3ABE">
      <w:pPr>
        <w:spacing w:lineRule="auto" w:line="240" w:after="0"/>
        <w:jc w:val="both"/>
      </w:pPr>
    </w:p>
    <w:p w:rsidRDefault="001D3ABE" w:rsidP="001D3ABE" w:rsidR="001D3ABE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1D3ABE" w:rsidP="001D3ABE" w:rsidR="001D3ABE">
      <w:pPr>
        <w:spacing w:lineRule="auto" w:line="240" w:after="0"/>
        <w:jc w:val="both"/>
      </w:pPr>
    </w:p>
    <w:p w:rsidRDefault="001D3ABE" w:rsidP="001D3ABE" w:rsidR="001D3ABE">
      <w:pPr>
        <w:spacing w:lineRule="auto" w:line="240" w:after="0"/>
        <w:jc w:val="both"/>
      </w:pPr>
      <w:r>
        <w:tab/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1D3ABE" w:rsidP="001D3ABE" w:rsidR="001D3ABE">
      <w:pPr>
        <w:spacing w:lineRule="auto" w:line="240" w:after="0"/>
        <w:jc w:val="both"/>
      </w:pPr>
    </w:p>
    <w:p w:rsidRDefault="001D3ABE" w:rsidP="001D3ABE" w:rsidR="001D3ABE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1D3ABE" w:rsidP="001D3ABE" w:rsidR="001D3ABE">
      <w:pPr>
        <w:spacing w:lineRule="auto" w:line="240" w:after="0"/>
        <w:jc w:val="both"/>
      </w:pPr>
    </w:p>
    <w:p w:rsidRDefault="001D3ABE" w:rsidP="001D3ABE" w:rsidR="001D3ABE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132. st. 2. Stečajnog zakona.</w:t>
      </w:r>
    </w:p>
    <w:p w:rsidRDefault="001D3ABE" w:rsidP="001D3ABE" w:rsidR="001D3ABE">
      <w:pPr>
        <w:spacing w:lineRule="auto" w:line="240" w:after="0"/>
        <w:jc w:val="both"/>
      </w:pPr>
    </w:p>
    <w:p w:rsidRDefault="001D3ABE" w:rsidP="001D3ABE" w:rsidR="001D3ABE">
      <w:pPr>
        <w:spacing w:lineRule="auto" w:line="240" w:after="0"/>
        <w:jc w:val="both"/>
      </w:pPr>
    </w:p>
    <w:p w:rsidRDefault="001D3ABE" w:rsidP="001D3ABE" w:rsidR="001D3ABE">
      <w:pPr>
        <w:spacing w:lineRule="auto" w:line="240" w:after="0"/>
        <w:jc w:val="center"/>
      </w:pPr>
      <w:r>
        <w:t xml:space="preserve">U Varaždinu, </w:t>
      </w:r>
      <w:r w:rsidR="00454B9F">
        <w:t>15. studenoga</w:t>
      </w:r>
      <w:r>
        <w:t xml:space="preserve"> 2016. godine</w:t>
      </w:r>
    </w:p>
    <w:p w:rsidRDefault="001D3ABE" w:rsidP="001D3ABE" w:rsidR="001D3ABE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1D3ABE" w:rsidP="001D3ABE" w:rsidR="001D3AB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1D3ABE" w:rsidP="001D3ABE" w:rsidR="001D3ABE">
      <w:pPr>
        <w:spacing w:lineRule="auto" w:line="240" w:after="0"/>
        <w:jc w:val="both"/>
      </w:pPr>
    </w:p>
    <w:p w:rsidRDefault="001D3ABE" w:rsidP="001D3ABE" w:rsidR="001D3AB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Melita Poljanec Bubaš </w:t>
      </w:r>
    </w:p>
    <w:p w:rsidRDefault="001D3ABE" w:rsidP="001D3ABE" w:rsidR="001D3ABE">
      <w:pPr>
        <w:spacing w:lineRule="auto" w:line="240" w:after="0"/>
        <w:jc w:val="both"/>
      </w:pPr>
    </w:p>
    <w:p w:rsidRDefault="001D3ABE" w:rsidP="001D3ABE" w:rsidR="001D3ABE">
      <w:pPr>
        <w:spacing w:lineRule="auto" w:line="240" w:after="0"/>
        <w:jc w:val="both"/>
      </w:pPr>
    </w:p>
    <w:p w:rsidRDefault="001D3ABE" w:rsidP="001D3ABE" w:rsidR="001D3ABE">
      <w:pPr>
        <w:spacing w:lineRule="auto" w:line="240" w:after="0"/>
      </w:pPr>
    </w:p>
    <w:p w:rsidRDefault="001D3ABE" w:rsidP="001D3ABE" w:rsidR="001D3ABE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1D3ABE" w:rsidP="00454B9F" w:rsidR="001D3ABE">
      <w:pPr>
        <w:spacing w:lineRule="auto" w:line="240" w:after="0"/>
        <w:ind w:firstLine="708"/>
      </w:pPr>
      <w:r>
        <w:t>UPUTA O PRAVNOM LIJEKU:</w:t>
      </w:r>
    </w:p>
    <w:p w:rsidRDefault="001D3ABE" w:rsidP="001D3ABE" w:rsidR="001D3ABE">
      <w:pPr>
        <w:spacing w:lineRule="auto" w:line="240" w:after="0"/>
        <w:jc w:val="both"/>
      </w:pPr>
      <w:r>
        <w:tab/>
      </w:r>
      <w:r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1D3ABE" w:rsidP="001D3ABE" w:rsidR="001D3ABE">
      <w:pPr>
        <w:spacing w:lineRule="auto" w:line="240" w:after="0"/>
        <w:jc w:val="both"/>
      </w:pPr>
    </w:p>
    <w:p w:rsidRDefault="001D3ABE" w:rsidP="001D3ABE" w:rsidR="001D3ABE">
      <w:pPr>
        <w:spacing w:lineRule="auto" w:line="240" w:after="0"/>
        <w:jc w:val="both"/>
      </w:pPr>
    </w:p>
    <w:p w:rsidRDefault="001D3ABE" w:rsidP="001D3ABE" w:rsidR="001D3ABE">
      <w:pPr>
        <w:spacing w:lineRule="auto" w:line="240" w:after="0"/>
        <w:jc w:val="both"/>
      </w:pPr>
      <w:r>
        <w:t>DNA:</w:t>
      </w:r>
    </w:p>
    <w:p w:rsidRDefault="001D3ABE" w:rsidP="001D3ABE" w:rsidR="001D3ABE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1D3ABE" w:rsidP="001D3ABE" w:rsidR="001D3ABE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1D3ABE" w:rsidP="001D3ABE" w:rsidR="001D3ABE"/>
    <w:p w:rsidRDefault="001D3ABE" w:rsidP="001D3ABE" w:rsidR="001D3ABE"/>
    <w:p w:rsidRDefault="001D3ABE" w:rsidP="001D3ABE" w:rsidR="001D3ABE"/>
    <w:p w:rsidRDefault="001D3ABE" w:rsidP="001D3ABE" w:rsidR="001D3ABE"/>
    <w:p w:rsidRDefault="00BF42D9" w:rsidR="00BF42D9"/>
    <w:sectPr w:rsidSect="00E042BD" w:rsidR="00BF42D9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14B" w:rsidP="00D2414B" w:rsidR="00D2414B">
      <w:pPr>
        <w:spacing w:lineRule="auto" w:line="240" w:after="0"/>
      </w:pPr>
      <w:r>
        <w:separator/>
      </w:r>
    </w:p>
  </w:endnote>
  <w:endnote w:id="0" w:type="continuationSeparator">
    <w:p w:rsidRDefault="00D2414B" w:rsidP="00D2414B" w:rsidR="00D2414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14B" w:rsidP="00D2414B" w:rsidR="00D2414B">
      <w:pPr>
        <w:spacing w:lineRule="auto" w:line="240" w:after="0"/>
      </w:pPr>
      <w:r>
        <w:separator/>
      </w:r>
    </w:p>
  </w:footnote>
  <w:footnote w:id="0" w:type="continuationSeparator">
    <w:p w:rsidRDefault="00D2414B" w:rsidP="00D2414B" w:rsidR="00D2414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15291A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25BC">
          <w:rPr>
            <w:noProof/>
          </w:rPr>
          <w:t>2</w:t>
        </w:r>
        <w:r>
          <w:fldChar w:fldCharType="end"/>
        </w:r>
      </w:p>
    </w:sdtContent>
  </w:sdt>
  <w:p w:rsidRDefault="00454B9F" w:rsidP="00355232" w:rsidR="00355232">
    <w:pPr>
      <w:spacing w:lineRule="auto" w:line="240" w:after="0"/>
      <w:jc w:val="right"/>
    </w:pPr>
    <w:r>
      <w:t>Poslovni broj: 2 St-273/16-4</w:t>
    </w:r>
  </w:p>
  <w:p w:rsidRDefault="00D825BC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3ABE"/>
    <w:rsid w:val="0015291A"/>
    <w:rsid w:val="001D3ABE"/>
    <w:rsid w:val="00454B9F"/>
    <w:rsid w:val="00A974C3"/>
    <w:rsid w:val="00B5686B"/>
    <w:rsid w:val="00BF42D9"/>
    <w:rsid w:val="00D2414B"/>
    <w:rsid w:val="00D82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3ABE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D3AB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D3ABE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1D3AB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3AB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3AB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2414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2414B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25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5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5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5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5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3ABE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D3AB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D3ABE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1D3AB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3AB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3AB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2414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2414B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25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5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5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5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5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St-273/2016</izvorni_sadrzaj>
    <derivirana_varijabla naziv="DomainObject.Predmet.OznakaBroj_1">St-273/2016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JASA jednostavno društvo s ograničenom odgovornošću za frizerske usluge zastupanog po punomoćniku Jasenka Šantl</izvorni_sadrzaj>
    <derivirana_varijabla naziv="DomainObject.Predmet.ProtustrankaFormated_1">  JASA jednostavno društvo s ograničenom odgovornošću za frizerske usluge zastupanog po punomoćniku Jasenka Šantl</derivirana_varijabla>
  </DomainObject.Predmet.ProtustrankaFormated>
  <DomainObject.Predmet.ProtustrankaFormatedOIB>
    <izvorni_sadrzaj>  JASA jednostavno društvo s ograničenom odgovornošću za frizerske usluge, OIB 18845894663 zastupanog po punomoćniku Jasenka Šantl</izvorni_sadrzaj>
    <derivirana_varijabla naziv="DomainObject.Predmet.ProtustrankaFormatedOIB_1">  JASA jednostavno društvo s ograničenom odgovornošću za frizerske usluge, OIB 18845894663 zastupanog po punomoćniku Jasenka Šantl</derivirana_varijabla>
  </DomainObject.Predmet.ProtustrankaFormatedOIB>
  <DomainObject.Predmet.ProtustrankaFormatedWithAdress>
    <izvorni_sadrzaj> JASA jednostavno društvo s ograničenom odgovornošću za frizerske usluge, Crkvena 7, 40315 Vratišinec zastupanog po punomoćniku Jasenka Šantl</izvorni_sadrzaj>
    <derivirana_varijabla naziv="DomainObject.Predmet.ProtustrankaFormatedWithAdress_1"> JASA jednostavno društvo s ograničenom odgovornošću za frizerske usluge, Crkvena 7, 40315 Vratišinec zastupanog po punomoćniku Jasenka Šantl</derivirana_varijabla>
  </DomainObject.Predmet.ProtustrankaFormatedWithAdress>
  <DomainObject.Predmet.ProtustrankaFormatedWithAdressOIB>
    <izvorni_sadrzaj> JASA jednostavno društvo s ograničenom odgovornošću za frizerske usluge, OIB 18845894663, Crkvena 7, 40315 Vratišinec zastupanog po punomoćniku Jasenka Šantl</izvorni_sadrzaj>
    <derivirana_varijabla naziv="DomainObject.Predmet.ProtustrankaFormatedWithAdressOIB_1"> JASA jednostavno društvo s ograničenom odgovornošću za frizerske usluge, OIB 18845894663, Crkvena 7, 40315 Vratišinec zastupanog po punomoćniku Jasenka Šantl</derivirana_varijabla>
  </DomainObject.Predmet.ProtustrankaFormatedWithAdressOIB>
  <DomainObject.Predmet.ProtustrankaWithAdress>
    <izvorni_sadrzaj>JASA jednostavno društvo s ograničenom odgovornošću za frizerske usluge Crkvena 7, 40315 Vratišinec</izvorni_sadrzaj>
    <derivirana_varijabla naziv="DomainObject.Predmet.ProtustrankaWithAdress_1">JASA jednostavno društvo s ograničenom odgovornošću za frizerske usluge Crkvena 7, 40315 Vratišinec</derivirana_varijabla>
  </DomainObject.Predmet.ProtustrankaWithAdress>
  <DomainObject.Predmet.ProtustrankaWithAdressOIB>
    <izvorni_sadrzaj>JASA jednostavno društvo s ograničenom odgovornošću za frizerske usluge, OIB 18845894663, Crkvena 7, 40315 Vratišinec</izvorni_sadrzaj>
    <derivirana_varijabla naziv="DomainObject.Predmet.ProtustrankaWithAdressOIB_1">JASA jednostavno društvo s ograničenom odgovornošću za frizerske usluge, OIB 18845894663, Crkvena 7, 40315 Vratišinec</derivirana_varijabla>
  </DomainObject.Predmet.ProtustrankaWithAdressOIB>
  <DomainObject.Predmet.ProtustrankaNazivFormated>
    <izvorni_sadrzaj>JASA jednostavno društvo s ograničenom odgovornošću za frizerske usluge</izvorni_sadrzaj>
    <derivirana_varijabla naziv="DomainObject.Predmet.ProtustrankaNazivFormated_1">JASA jednostavno društvo s ograničenom odgovornošću za frizerske usluge</derivirana_varijabla>
  </DomainObject.Predmet.ProtustrankaNazivFormated>
  <DomainObject.Predmet.ProtustrankaNazivFormatedOIB>
    <izvorni_sadrzaj>JASA jednostavno društvo s ograničenom odgovornošću za frizerske usluge, OIB 18845894663</izvorni_sadrzaj>
    <derivirana_varijabla naziv="DomainObject.Predmet.ProtustrankaNazivFormatedOIB_1">JASA jednostavno društvo s ograničenom odgovornošću za frizerske usluge, OIB 18845894663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7886.97</izvorni_sadrzaj>
    <derivirana_varijabla naziv="DomainObject.Predmet.TrenutnaVrijednost_1">7886.97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JASA jednostavno društvo s ograničenom odgovornošću za frizerske usluge zastupanog po punomoćniku Jasenka Šantl</item>
    </izvorni_sadrzaj>
    <derivirana_varijabla naziv="DomainObject.Predmet.ProtuStrankaListFormated_1">
      <item>JASA jednostavno društvo s ograničenom odgovornošću za frizerske usluge zastupanog po punomoćniku Jasenka Šantl</item>
    </derivirana_varijabla>
  </DomainObject.Predmet.ProtuStrankaListFormated>
  <DomainObject.Predmet.ProtuStrankaListFormatedOIB>
    <izvorni_sadrzaj>
      <item>JASA jednostavno društvo s ograničenom odgovornošću za frizerske usluge, OIB 18845894663 zastupanog po punomoćniku Jasenka Šantl</item>
    </izvorni_sadrzaj>
    <derivirana_varijabla naziv="DomainObject.Predmet.ProtuStrankaListFormatedOIB_1">
      <item>JASA jednostavno društvo s ograničenom odgovornošću za frizerske usluge, OIB 18845894663 zastupanog po punomoćniku Jasenka Šantl</item>
    </derivirana_varijabla>
  </DomainObject.Predmet.ProtuStrankaListFormatedOIB>
  <DomainObject.Predmet.ProtuStrankaListFormatedWithAdress>
    <izvorni_sadrzaj>
      <item>JASA jednostavno društvo s ograničenom odgovornošću za frizerske usluge, Crkvena 7, 40315 Vratišinec zastupanog po punomoćniku Jasenka Šantl</item>
    </izvorni_sadrzaj>
    <derivirana_varijabla naziv="DomainObject.Predmet.ProtuStrankaListFormatedWithAdress_1">
      <item>JASA jednostavno društvo s ograničenom odgovornošću za frizerske usluge, Crkvena 7, 40315 Vratišinec zastupanog po punomoćniku Jasenka Šantl</item>
    </derivirana_varijabla>
  </DomainObject.Predmet.ProtuStrankaListFormatedWithAdress>
  <DomainObject.Predmet.ProtuStrankaListFormatedWithAdressOIB>
    <izvorni_sadrzaj>
      <item>JASA jednostavno društvo s ograničenom odgovornošću za frizerske usluge, OIB 18845894663, Crkvena 7, 40315 Vratišinec zastupanog po punomoćniku Jasenka Šantl</item>
    </izvorni_sadrzaj>
    <derivirana_varijabla naziv="DomainObject.Predmet.ProtuStrankaListFormatedWithAdressOIB_1">
      <item>JASA jednostavno društvo s ograničenom odgovornošću za frizerske usluge, OIB 18845894663, Crkvena 7, 40315 Vratišinec zastupanog po punomoćniku Jasenka Šantl</item>
    </derivirana_varijabla>
  </DomainObject.Predmet.ProtuStrankaListFormatedWithAdressOIB>
  <DomainObject.Predmet.ProtuStrankaListNazivFormated>
    <izvorni_sadrzaj>
      <item>JASA jednostavno društvo s ograničenom odgovornošću za frizerske usluge</item>
    </izvorni_sadrzaj>
    <derivirana_varijabla naziv="DomainObject.Predmet.ProtuStrankaListNazivFormated_1">
      <item>JASA jednostavno društvo s ograničenom odgovornošću za frizerske usluge</item>
    </derivirana_varijabla>
  </DomainObject.Predmet.ProtuStrankaListNazivFormated>
  <DomainObject.Predmet.ProtuStrankaListNazivFormatedOIB>
    <izvorni_sadrzaj>
      <item>JASA jednostavno društvo s ograničenom odgovornošću za frizerske usluge, OIB 18845894663</item>
    </izvorni_sadrzaj>
    <derivirana_varijabla naziv="DomainObject.Predmet.ProtuStrankaListNazivFormatedOIB_1">
      <item>JASA jednostavno društvo s ograničenom odgovornošću za frizerske usluge, OIB 18845894663</item>
    </derivirana_varijabla>
  </DomainObject.Predmet.ProtuStrankaListNazivFormatedOIB>
  <DomainObject.Predmet.OstaliListFormated>
    <izvorni_sadrzaj>
      <item>Sudski registar</item>
      <item>Jasenka Šantl punomoćnik sudionika u postupku JASA jednostavno društvo s ograničenom odgovornošću za frizerske usluge</item>
    </izvorni_sadrzaj>
    <derivirana_varijabla naziv="DomainObject.Predmet.OstaliListFormated_1">
      <item>Sudski registar</item>
      <item>Jasenka Šantl punomoćnik sudionika u postupku JASA jednostavno društvo s ograničenom odgovornošću za frizerske usluge</item>
    </derivirana_varijabla>
  </DomainObject.Predmet.OstaliListFormated>
  <DomainObject.Predmet.OstaliListFormatedOIB>
    <izvorni_sadrzaj>
      <item>Sudski registar</item>
      <item>Jasenka Šantl, OIB 23522947005 punomoćnik sudionika u postupku JASA jednostavno društvo s ograničenom odgovornošću za frizerske usluge</item>
    </izvorni_sadrzaj>
    <derivirana_varijabla naziv="DomainObject.Predmet.OstaliListFormatedOIB_1">
      <item>Sudski registar</item>
      <item>Jasenka Šantl, OIB 23522947005 punomoćnik sudionika u postupku JASA jednostavno društvo s ograničenom odgovornošću za frizerske usluge</item>
    </derivirana_varijabla>
  </DomainObject.Predmet.OstaliListFormatedOIB>
  <DomainObject.Predmet.OstaliListFormatedWithAdress>
    <izvorni_sadrzaj>
      <item>Sudski registar</item>
      <item>Jasenka Šantl, Crkvena Ulica 7, 40315 Vratišinec punomoćnik sudionika u postupku JASA jednostavno društvo s ograničenom odgovornošću za frizerske usluge</item>
    </izvorni_sadrzaj>
    <derivirana_varijabla naziv="DomainObject.Predmet.OstaliListFormatedWithAdress_1">
      <item>Sudski registar</item>
      <item>Jasenka Šantl, Crkvena Ulica 7, 40315 Vratišinec punomoćnik sudionika u postupku JASA jednostavno društvo s ograničenom odgovornošću za frizerske usluge</item>
    </derivirana_varijabla>
  </DomainObject.Predmet.OstaliListFormatedWithAdress>
  <DomainObject.Predmet.OstaliListFormatedWithAdressOIB>
    <izvorni_sadrzaj>
      <item>Sudski registar</item>
      <item>Jasenka Šantl, OIB 23522947005, Crkvena Ulica 7, 40315 Vratišinec punomoćnik sudionika u postupku JASA jednostavno društvo s ograničenom odgovornošću za frizerske usluge</item>
    </izvorni_sadrzaj>
    <derivirana_varijabla naziv="DomainObject.Predmet.OstaliListFormatedWithAdressOIB_1">
      <item>Sudski registar</item>
      <item>Jasenka Šantl, OIB 23522947005, Crkvena Ulica 7, 40315 Vratišinec punomoćnik sudionika u postupku JASA jednostavno društvo s ograničenom odgovornošću za frizerske usluge</item>
    </derivirana_varijabla>
  </DomainObject.Predmet.OstaliListFormatedWithAdressOIB>
  <DomainObject.Predmet.OstaliListNazivFormated>
    <izvorni_sadrzaj>
      <item>Sudski registar</item>
      <item>Jasenka Šantl</item>
    </izvorni_sadrzaj>
    <derivirana_varijabla naziv="DomainObject.Predmet.OstaliListNazivFormated_1">
      <item>Sudski registar</item>
      <item>Jasenka Šantl</item>
    </derivirana_varijabla>
  </DomainObject.Predmet.OstaliListNazivFormated>
  <DomainObject.Predmet.OstaliListNazivFormatedOIB>
    <izvorni_sadrzaj>
      <item>Sudski registar</item>
      <item>Jasenka Šantl, OIB 23522947005</item>
    </izvorni_sadrzaj>
    <derivirana_varijabla naziv="DomainObject.Predmet.OstaliListNazivFormatedOIB_1">
      <item>Sudski registar</item>
      <item>Jasenka Šantl, OIB 23522947005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JASA jednostavno društvo s ograničenom odgovornošću za frizerske usluge</izvorni_sadrzaj>
    <derivirana_varijabla naziv="DomainObject.Predmet.ProtustrankaIDrugi_1">JASA jednostavno društvo s ograničenom odgovornošću za frizerske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JASA jednostavno društvo s ograničenom odgovornošću za frizerske usluge, OIB 18845894663, Crkvena 7, 40315 Vratišinec</izvorni_sadrzaj>
    <derivirana_varijabla naziv="DomainObject.Predmet.ProtustrankaIDrugiAdressOIB_1">JASA jednostavno društvo s ograničenom odgovornošću za frizerske usluge, OIB 18845894663, Crkvena 7, 40315 Vratišinec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JASA jednostavno društvo s ograničenom odgovornošću za frizerske usluge</item>
      <item>Sudski registar</item>
      <item>Jasenka Šantl</item>
    </izvorni_sadrzaj>
    <derivirana_varijabla naziv="DomainObject.Predmet.SudioniciListNaziv_1">
      <item>Financijska agencija</item>
      <item>JASA jednostavno društvo s ograničenom odgovornošću za frizerske usluge</item>
      <item>Sudski registar</item>
      <item>Jasenka Šantl</item>
    </derivirana_varijabla>
  </DomainObject.Predmet.SudioniciListNaziv>
  <DomainObject.Predmet.SudioniciListAdressOIB>
    <izvorni_sadrzaj>
      <item>Financijska agencija, OIB 85821130368, A. Cesarca 2,42000 Varaždin</item>
      <item>JASA jednostavno društvo s ograničenom odgovornošću za frizerske usluge, OIB 18845894663, Crkvena 7,40315 Vratišinec</item>
      <item>Sudski registar</item>
      <item>Jasenka Šantl, OIB 23522947005, Crkvena Ulica 7,40315 Vratišinec</item>
    </izvorni_sadrzaj>
    <derivirana_varijabla naziv="DomainObject.Predmet.SudioniciListAdressOIB_1">
      <item>Financijska agencija, OIB 85821130368, A. Cesarca 2,42000 Varaždin</item>
      <item>JASA jednostavno društvo s ograničenom odgovornošću za frizerske usluge, OIB 18845894663, Crkvena 7,40315 Vratišinec</item>
      <item>Sudski registar</item>
      <item>Jasenka Šantl, OIB 23522947005, Crkvena Ulica 7,40315 Vratišinec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18845894663</item>
      <item>, OIB null</item>
      <item>, OIB 23522947005</item>
    </izvorni_sadrzaj>
    <derivirana_varijabla naziv="DomainObject.Predmet.SudioniciListNazivOIB_1">
      <item>, OIB 85821130368</item>
      <item>, OIB 18845894663</item>
      <item>, OIB null</item>
      <item>, OIB 23522947005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2810</properties:Characters>
  <properties:Lines>92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2016-11-15T12:51:00Z</dcterms:created>
  <dc:creator>Katarina Breški</dc:creator>
  <cp:lastModifiedBy>Katarina Breški</cp:lastModifiedBy>
  <dcterms:modified xmlns:xsi="http://www.w3.org/2001/XMLSchema-instance" xsi:type="dcterms:W3CDTF">2016-11-15T13:05:00Z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