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46c0" w14:paraId="cad46c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34571" w:rsidP="00334571" w:rsidR="0033457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St-1250/2016-2.</w:t>
      </w:r>
    </w:p>
    <w:p w:rsidRDefault="00334571" w:rsidP="00334571" w:rsidR="00334571">
      <w:pPr>
        <w:jc w:val="center"/>
        <w:rPr>
          <w:rFonts w:cs="Arial" w:hAnsi="Arial" w:ascii="Arial"/>
          <w:b/>
          <w:noProof/>
        </w:rPr>
      </w:pPr>
    </w:p>
    <w:p w:rsidRDefault="00334571" w:rsidP="00334571" w:rsidR="00334571">
      <w:pPr>
        <w:jc w:val="center"/>
        <w:rPr>
          <w:rFonts w:cs="Arial" w:hAnsi="Arial" w:ascii="Arial"/>
          <w:b/>
          <w:noProof/>
        </w:rPr>
      </w:pPr>
    </w:p>
    <w:p w:rsidRDefault="00334571" w:rsidP="00334571" w:rsidR="0033457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34571" w:rsidP="00334571" w:rsidR="00334571">
      <w:pPr>
        <w:rPr>
          <w:rFonts w:cs="Arial" w:hAnsi="Arial" w:ascii="Arial"/>
          <w:b/>
          <w:noProof/>
        </w:rPr>
      </w:pPr>
    </w:p>
    <w:p w:rsidRDefault="00334571" w:rsidP="00334571" w:rsidR="0033457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34571" w:rsidP="00334571" w:rsidR="00334571">
      <w:pPr>
        <w:outlineLvl w:val="0"/>
        <w:rPr>
          <w:rFonts w:cs="Arial" w:hAnsi="Arial" w:ascii="Arial"/>
          <w:noProof/>
        </w:rPr>
      </w:pPr>
    </w:p>
    <w:p w:rsidRDefault="00334571" w:rsidP="00334571" w:rsidR="003345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MUDRIĆ j.d.o.o. za graditeljstvo iz </w:t>
      </w:r>
      <w:proofErr w:type="spellStart"/>
      <w:r>
        <w:rPr>
          <w:rFonts w:cs="Arial" w:hAnsi="Arial" w:ascii="Arial"/>
        </w:rPr>
        <w:t>Netretića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Zagradci</w:t>
      </w:r>
      <w:proofErr w:type="spellEnd"/>
      <w:r>
        <w:rPr>
          <w:rFonts w:cs="Arial" w:hAnsi="Arial" w:ascii="Arial"/>
        </w:rPr>
        <w:t xml:space="preserve"> 39, MBS 080825614, OIB 72287993692, d</w:t>
      </w:r>
      <w:r>
        <w:rPr>
          <w:rFonts w:cs="Arial" w:hAnsi="Arial" w:ascii="Arial"/>
          <w:noProof/>
        </w:rPr>
        <w:t>ana 14. prosinca 2016. godine</w:t>
      </w: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</w:rPr>
      </w:pPr>
    </w:p>
    <w:p w:rsidRDefault="00334571" w:rsidP="00334571" w:rsidR="0033457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34571" w:rsidP="00334571" w:rsidR="00334571">
      <w:pPr>
        <w:jc w:val="center"/>
        <w:rPr>
          <w:rFonts w:cs="Arial" w:hAnsi="Arial" w:ascii="Arial"/>
        </w:rPr>
      </w:pPr>
    </w:p>
    <w:p w:rsidRDefault="00334571" w:rsidP="00334571" w:rsidR="0033457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MUDRIĆ j.d.o.o. za graditeljstvo iz </w:t>
      </w:r>
      <w:proofErr w:type="spellStart"/>
      <w:r>
        <w:rPr>
          <w:rFonts w:cs="Arial" w:hAnsi="Arial" w:ascii="Arial"/>
        </w:rPr>
        <w:t>Netretića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Zagradci</w:t>
      </w:r>
      <w:proofErr w:type="spellEnd"/>
      <w:r>
        <w:rPr>
          <w:rFonts w:cs="Arial" w:hAnsi="Arial" w:ascii="Arial"/>
        </w:rPr>
        <w:t xml:space="preserve"> 39, MBS 080825614, OIB 72287993692.</w:t>
      </w:r>
    </w:p>
    <w:p w:rsidRDefault="00334571" w:rsidP="00334571" w:rsidR="0033457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</w:rPr>
      </w:pPr>
    </w:p>
    <w:p w:rsidRDefault="00334571" w:rsidP="00334571" w:rsidR="0033457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334571" w:rsidP="00334571" w:rsidR="0033457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Tihomir Mudrić</w:t>
      </w:r>
    </w:p>
    <w:p w:rsidRDefault="00334571" w:rsidP="00334571" w:rsidR="00334571">
      <w:pPr>
        <w:ind w:left="851"/>
        <w:jc w:val="both"/>
        <w:rPr>
          <w:rFonts w:cs="Arial" w:hAnsi="Arial" w:ascii="Arial"/>
          <w:noProof/>
        </w:rPr>
      </w:pPr>
    </w:p>
    <w:p w:rsidRDefault="00334571" w:rsidP="00334571" w:rsidR="0033457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</w:t>
      </w:r>
      <w:r>
        <w:rPr>
          <w:rFonts w:cs="Arial" w:hAnsi="Arial" w:ascii="Arial"/>
          <w:noProof/>
        </w:rPr>
        <w:lastRenderedPageBreak/>
        <w:t>nepokretnu) ima dužnik, gdje se ta imovina nalazi, ima li dužnik kakvu imovinsku ili drugu tražbinu odnosno prava koja čine njegovu imovinu te ima li dužnik na računima i kod koga novčana sredstva.</w:t>
      </w:r>
    </w:p>
    <w:p w:rsidRDefault="00334571" w:rsidP="00334571" w:rsidR="0033457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34571" w:rsidP="00334571" w:rsidR="0033457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34571" w:rsidP="00334571" w:rsidR="0033457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446 dana, u ukupnom iznosu od 29.505,86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34571" w:rsidP="00334571" w:rsidR="0033457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34571" w:rsidP="00334571" w:rsidR="0033457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</w:p>
    <w:p w:rsidRDefault="00334571" w:rsidP="00334571" w:rsidR="00334571">
      <w:pPr>
        <w:jc w:val="both"/>
        <w:rPr>
          <w:rFonts w:cs="Arial" w:hAnsi="Arial" w:ascii="Arial"/>
          <w:noProof/>
        </w:rPr>
      </w:pPr>
    </w:p>
    <w:p w:rsidRDefault="00334571" w:rsidP="00334571" w:rsidR="0033457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334571" w:rsidP="00334571" w:rsidR="0033457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34571" w:rsidP="00334571" w:rsidR="00334571">
      <w:pPr>
        <w:jc w:val="both"/>
        <w:rPr>
          <w:rFonts w:cs="Arial" w:hAnsi="Arial" w:ascii="Arial"/>
          <w:noProof/>
        </w:rPr>
      </w:pPr>
    </w:p>
    <w:p w:rsidRDefault="00334571" w:rsidP="00334571" w:rsidR="0033457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34571" w:rsidP="00334571" w:rsidR="00334571">
      <w:pPr>
        <w:jc w:val="both"/>
        <w:rPr>
          <w:rFonts w:cs="Arial" w:hAnsi="Arial" w:ascii="Arial"/>
        </w:rPr>
      </w:pPr>
    </w:p>
    <w:p w:rsidRDefault="00334571" w:rsidP="00334571" w:rsidR="00334571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334571" w:rsidP="00334571" w:rsidR="0033457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334571" w:rsidP="00334571" w:rsidR="0033457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334571" w:rsidP="00334571" w:rsidR="003345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334571" w:rsidP="00334571" w:rsidR="003345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34571" w:rsidP="00334571" w:rsidR="003345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334571" w:rsidP="00334571" w:rsidR="00334571">
      <w:pPr>
        <w:rPr>
          <w:rFonts w:cs="Arial" w:hAnsi="Arial" w:ascii="Arial"/>
        </w:rPr>
      </w:pPr>
    </w:p>
    <w:p w:rsidRDefault="00334571" w:rsidP="00334571" w:rsidR="0033457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571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65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St-1250/2016-2</izvorni_sadrzaj>
    <derivirana_varijabla naziv="DomainObject.Oznaka_1">St-1250/2016-2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Mudrić j.d.o.o. zastupanog po punomoćniku Tihomir Mudrić</izvorni_sadrzaj>
    <derivirana_varijabla naziv="DomainObject.Predmet.ProtustrankaFormated_1">  Mudrić j.d.o.o. zastupanog po punomoćniku Tihomir Mudrić</derivirana_varijabla>
  </DomainObject.Predmet.ProtustrankaFormated>
  <DomainObject.Predmet.ProtustrankaFormatedOIB>
    <izvorni_sadrzaj>  Mudrić j.d.o.o., OIB 72287993692 zastupanog po punomoćniku Tihomir Mudrić</izvorni_sadrzaj>
    <derivirana_varijabla naziv="DomainObject.Predmet.ProtustrankaFormatedOIB_1">  Mudrić j.d.o.o., OIB 72287993692 zastupanog po punomoćniku Tihomir Mudrić</derivirana_varijabla>
  </DomainObject.Predmet.ProtustrankaFormatedOIB>
  <DomainObject.Predmet.ProtustrankaFormatedWithAdress>
    <izvorni_sadrzaj> Mudrić j.d.o.o., Zagradci 39, 47271 Netretić zastupanog po punomoćniku Tihomir Mudrić</izvorni_sadrzaj>
    <derivirana_varijabla naziv="DomainObject.Predmet.ProtustrankaFormatedWithAdress_1"> Mudrić j.d.o.o., Zagradci 39, 47271 Netretić zastupanog po punomoćniku Tihomir Mudrić</derivirana_varijabla>
  </DomainObject.Predmet.ProtustrankaFormatedWithAdress>
  <DomainObject.Predmet.ProtustrankaFormatedWithAdressOIB>
    <izvorni_sadrzaj> Mudrić j.d.o.o., OIB 72287993692, Zagradci 39, 47271 Netretić zastupanog po punomoćniku Tihomir Mudrić</izvorni_sadrzaj>
    <derivirana_varijabla naziv="DomainObject.Predmet.ProtustrankaFormatedWithAdressOIB_1"> Mudrić j.d.o.o., OIB 72287993692, Zagradci 39, 47271 Netretić zastupanog po punomoćniku Tihomir Mudrić</derivirana_varijabla>
  </DomainObject.Predmet.ProtustrankaFormatedWithAdressOIB>
  <DomainObject.Predmet.ProtustrankaWithAdress>
    <izvorni_sadrzaj>Mudrić j.d.o.o. Zagradci 39, 47271 Netretić</izvorni_sadrzaj>
    <derivirana_varijabla naziv="DomainObject.Predmet.ProtustrankaWithAdress_1">Mudrić j.d.o.o. Zagradci 39, 47271 Netretić</derivirana_varijabla>
  </DomainObject.Predmet.ProtustrankaWithAdress>
  <DomainObject.Predmet.ProtustrankaWithAdressOIB>
    <izvorni_sadrzaj>Mudrić j.d.o.o., OIB 72287993692, Zagradci 39, 47271 Netretić</izvorni_sadrzaj>
    <derivirana_varijabla naziv="DomainObject.Predmet.ProtustrankaWithAdressOIB_1">Mudrić j.d.o.o., OIB 72287993692, Zagradci 39, 47271 Netretić</derivirana_varijabla>
  </DomainObject.Predmet.ProtustrankaWithAdressOIB>
  <DomainObject.Predmet.ProtustrankaNazivFormated>
    <izvorni_sadrzaj>Mudrić j.d.o.o.</izvorni_sadrzaj>
    <derivirana_varijabla naziv="DomainObject.Predmet.ProtustrankaNazivFormated_1">Mudrić j.d.o.o.</derivirana_varijabla>
  </DomainObject.Predmet.ProtustrankaNazivFormated>
  <DomainObject.Predmet.ProtustrankaNazivFormatedOIB>
    <izvorni_sadrzaj>Mudrić j.d.o.o., OIB 72287993692</izvorni_sadrzaj>
    <derivirana_varijabla naziv="DomainObject.Predmet.ProtustrankaNazivFormatedOIB_1">Mudrić j.d.o.o., OIB 72287993692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Mudrić j.d.o.o. zastupanog po punomoćniku Tihomir Mudrić</item>
    </izvorni_sadrzaj>
    <derivirana_varijabla naziv="DomainObject.Predmet.ProtuStrankaListFormated_1">
      <item>Mudrić j.d.o.o. zastupanog po punomoćniku Tihomir Mudrić</item>
    </derivirana_varijabla>
  </DomainObject.Predmet.ProtuStrankaListFormated>
  <DomainObject.Predmet.ProtuStrankaListFormatedOIB>
    <izvorni_sadrzaj>
      <item>Mudrić j.d.o.o., OIB 72287993692 zastupanog po punomoćniku Tihomir Mudrić</item>
    </izvorni_sadrzaj>
    <derivirana_varijabla naziv="DomainObject.Predmet.ProtuStrankaListFormatedOIB_1">
      <item>Mudrić j.d.o.o., OIB 72287993692 zastupanog po punomoćniku Tihomir Mudrić</item>
    </derivirana_varijabla>
  </DomainObject.Predmet.ProtuStrankaListFormatedOIB>
  <DomainObject.Predmet.ProtuStrankaListFormatedWithAdress>
    <izvorni_sadrzaj>
      <item>Mudrić j.d.o.o., Zagradci 39, 47271 Netretić zastupanog po punomoćniku Tihomir Mudrić</item>
    </izvorni_sadrzaj>
    <derivirana_varijabla naziv="DomainObject.Predmet.ProtuStrankaListFormatedWithAdress_1">
      <item>Mudrić j.d.o.o., Zagradci 39, 47271 Netretić zastupanog po punomoćniku Tihomir Mudrić</item>
    </derivirana_varijabla>
  </DomainObject.Predmet.ProtuStrankaListFormatedWithAdress>
  <DomainObject.Predmet.ProtuStrankaListFormatedWithAdressOIB>
    <izvorni_sadrzaj>
      <item>Mudrić j.d.o.o., OIB 72287993692, Zagradci 39, 47271 Netretić zastupanog po punomoćniku Tihomir Mudrić</item>
    </izvorni_sadrzaj>
    <derivirana_varijabla naziv="DomainObject.Predmet.ProtuStrankaListFormatedWithAdressOIB_1">
      <item>Mudrić j.d.o.o., OIB 72287993692, Zagradci 39, 47271 Netretić zastupanog po punomoćniku Tihomir Mudrić</item>
    </derivirana_varijabla>
  </DomainObject.Predmet.ProtuStrankaListFormatedWithAdressOIB>
  <DomainObject.Predmet.ProtuStrankaListNazivFormated>
    <izvorni_sadrzaj>
      <item>Mudrić j.d.o.o.</item>
    </izvorni_sadrzaj>
    <derivirana_varijabla naziv="DomainObject.Predmet.ProtuStrankaListNazivFormated_1">
      <item>Mudrić j.d.o.o.</item>
    </derivirana_varijabla>
  </DomainObject.Predmet.ProtuStrankaListNazivFormated>
  <DomainObject.Predmet.ProtuStrankaListNazivFormatedOIB>
    <izvorni_sadrzaj>
      <item>Mudrić j.d.o.o., OIB 72287993692</item>
    </izvorni_sadrzaj>
    <derivirana_varijabla naziv="DomainObject.Predmet.ProtuStrankaListNazivFormatedOIB_1">
      <item>Mudrić j.d.o.o., OIB 72287993692</item>
    </derivirana_varijabla>
  </DomainObject.Predmet.ProtuStrankaListNazivFormatedOIB>
  <DomainObject.Predmet.OstaliListFormated>
    <izvorni_sadrzaj>
      <item>Tihomir Mudrić punomoćnik sudionika u postupku Mudrić j.d.o.o.</item>
    </izvorni_sadrzaj>
    <derivirana_varijabla naziv="DomainObject.Predmet.OstaliListFormated_1">
      <item>Tihomir Mudrić punomoćnik sudionika u postupku Mudrić j.d.o.o.</item>
    </derivirana_varijabla>
  </DomainObject.Predmet.OstaliListFormated>
  <DomainObject.Predmet.OstaliListFormatedOIB>
    <izvorni_sadrzaj>
      <item>Tihomir Mudrić, OIB 82938726611 punomoćnik sudionika u postupku Mudrić j.d.o.o.</item>
    </izvorni_sadrzaj>
    <derivirana_varijabla naziv="DomainObject.Predmet.OstaliListFormatedOIB_1">
      <item>Tihomir Mudrić, OIB 82938726611 punomoćnik sudionika u postupku Mudrić j.d.o.o.</item>
    </derivirana_varijabla>
  </DomainObject.Predmet.OstaliListFormatedOIB>
  <DomainObject.Predmet.OstaliListFormatedWithAdress>
    <izvorni_sadrzaj>
      <item>Tihomir Mudrić, Zagradci 39, 47250 Zagradci punomoćnik sudionika u postupku Mudrić j.d.o.o.</item>
    </izvorni_sadrzaj>
    <derivirana_varijabla naziv="DomainObject.Predmet.OstaliListFormatedWithAdress_1">
      <item>Tihomir Mudrić, Zagradci 39, 47250 Zagradci punomoćnik sudionika u postupku Mudrić j.d.o.o.</item>
    </derivirana_varijabla>
  </DomainObject.Predmet.OstaliListFormatedWithAdress>
  <DomainObject.Predmet.OstaliListFormatedWithAdressOIB>
    <izvorni_sadrzaj>
      <item>Tihomir Mudrić, OIB 82938726611, Zagradci 39, 47250 Zagradci punomoćnik sudionika u postupku Mudrić j.d.o.o.</item>
    </izvorni_sadrzaj>
    <derivirana_varijabla naziv="DomainObject.Predmet.OstaliListFormatedWithAdressOIB_1">
      <item>Tihomir Mudrić, OIB 82938726611, Zagradci 39, 47250 Zagradci punomoćnik sudionika u postupku Mudrić j.d.o.o.</item>
    </derivirana_varijabla>
  </DomainObject.Predmet.OstaliListFormatedWithAdressOIB>
  <DomainObject.Predmet.OstaliListNazivFormated>
    <izvorni_sadrzaj>
      <item>Tihomir Mudrić</item>
    </izvorni_sadrzaj>
    <derivirana_varijabla naziv="DomainObject.Predmet.OstaliListNazivFormated_1">
      <item>Tihomir Mudrić</item>
    </derivirana_varijabla>
  </DomainObject.Predmet.OstaliListNazivFormated>
  <DomainObject.Predmet.OstaliListNazivFormatedOIB>
    <izvorni_sadrzaj>
      <item>Tihomir Mudrić, OIB 82938726611</item>
    </izvorni_sadrzaj>
    <derivirana_varijabla naziv="DomainObject.Predmet.OstaliListNazivFormatedOIB_1">
      <item>Tihomir Mudrić, OIB 82938726611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St-1250/2016-2</izvorni_sadrzaj>
    <derivirana_varijabla naziv="DomainObject.PoslovniBrojDokumenta_1">St-1250/2016-2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Mudrić j.d.o.o.</izvorni_sadrzaj>
    <derivirana_varijabla naziv="DomainObject.Predmet.ProtustrankaIDrugi_1">Mudrić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Mudrić j.d.o.o., OIB 72287993692, Zagradci 39, 47271 Netretić</izvorni_sadrzaj>
    <derivirana_varijabla naziv="DomainObject.Predmet.ProtustrankaIDrugiAdressOIB_1">Mudrić j.d.o.o., OIB 72287993692, Zagradci 39,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Mudrić j.d.o.o.</item>
      <item>FINA, regionalni centar Zagreb, podružnica Karlovac</item>
      <item>Tihomir Mudrić</item>
    </izvorni_sadrzaj>
    <derivirana_varijabla naziv="DomainObject.Predmet.SudioniciListNaziv_1">
      <item>Mudrić j.d.o.o.</item>
      <item>FINA, regionalni centar Zagreb, podružnica Karlovac</item>
      <item>Tihomir Mudrić</item>
    </derivirana_varijabla>
  </DomainObject.Predmet.SudioniciListNaziv>
  <DomainObject.Predmet.SudioniciListAdressOIB>
    <izvorni_sadrzaj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izvorni_sadrzaj>
    <derivirana_varijabla naziv="DomainObject.Predmet.SudioniciListAdressOIB_1"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9E23A-2F39-4F0F-9C47-BBCA15F51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2752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