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50d9" w14:paraId="dc650d9" w:rsidRDefault="00A41012" w:rsidP="00EF7D45" w:rsidR="002D0CE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0CEE" w:rsidP="00EF7D45" w:rsidR="002D0CEE">
      <w:pPr>
        <w:jc w:val="both"/>
      </w:pPr>
      <w:r>
        <w:t xml:space="preserve">   REPUBLIKA HRVATSKA</w:t>
      </w:r>
    </w:p>
    <w:p w:rsidRDefault="002D0CEE" w:rsidP="00EF7D45" w:rsidR="002D0CEE">
      <w:pPr>
        <w:jc w:val="both"/>
      </w:pPr>
      <w:r>
        <w:t xml:space="preserve">   Trgovački sud u Zagrebu                                                                           </w:t>
      </w:r>
    </w:p>
    <w:p w:rsidRDefault="002D0CEE" w:rsidP="00EF7D45" w:rsidR="002D0CEE">
      <w:pPr>
        <w:jc w:val="both"/>
      </w:pPr>
      <w:r>
        <w:t xml:space="preserve">   Zagreb, Amruševa 2/II</w:t>
      </w:r>
    </w:p>
    <w:p w:rsidRDefault="00EF7D45" w:rsidP="00EF7D45" w:rsidR="00662D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2DE1">
        <w:t xml:space="preserve">    </w:t>
      </w:r>
      <w:r>
        <w:t>18. St-</w:t>
      </w:r>
      <w:r w:rsidR="003010BA">
        <w:t>955/2019</w:t>
      </w:r>
    </w:p>
    <w:p w:rsidRDefault="00EF7D45" w:rsidP="00EF7D45" w:rsidR="002D0CEE">
      <w:pPr>
        <w:jc w:val="both"/>
      </w:pPr>
      <w:r>
        <w:tab/>
      </w:r>
      <w:r>
        <w:tab/>
      </w:r>
      <w:r>
        <w:tab/>
      </w:r>
    </w:p>
    <w:p w:rsidRDefault="004E0D7B" w:rsidP="00EF7D45" w:rsidR="002D0CEE">
      <w:pPr>
        <w:ind w:firstLine="708" w:left="1416"/>
        <w:jc w:val="both"/>
      </w:pPr>
      <w:r>
        <w:t xml:space="preserve">   </w:t>
      </w:r>
      <w:r w:rsidR="002D0CEE">
        <w:t>U  I M E  R E P U B L I K E  H R V A T S K E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 w:left="2832"/>
        <w:jc w:val="both"/>
      </w:pPr>
      <w:r>
        <w:t>R J E Š E N J E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/>
        <w:jc w:val="both"/>
      </w:pPr>
      <w:r>
        <w:t xml:space="preserve">Trgovački sud u Zagrebu, sudac </w:t>
      </w:r>
      <w:r w:rsidR="00EF7D45">
        <w:t>Danijela Uzelac</w:t>
      </w:r>
      <w:r>
        <w:t>, u stečajnom postupku u povodu prijedloga predlagatelja FINANCIJSKE AGENCIJE, OIB 85821130368, Zagreb, Ulica grada Vukovara 70, za pokretanje stečajnog postupka nad dužnikom</w:t>
      </w:r>
      <w:r w:rsidR="00C069C0" w:rsidRPr="00C069C0">
        <w:t xml:space="preserve"> FOUR X ENERGY d.o.o., OIB 029259534</w:t>
      </w:r>
      <w:r w:rsidR="00D21875">
        <w:t>53, Zagreb, Jurjevska 15,</w:t>
      </w:r>
      <w:r>
        <w:t xml:space="preserve"> </w:t>
      </w:r>
      <w:r w:rsidR="00EF7D45">
        <w:t xml:space="preserve"> </w:t>
      </w:r>
      <w:r w:rsidR="00E05B18">
        <w:t>15</w:t>
      </w:r>
      <w:r w:rsidR="00700149">
        <w:t>.</w:t>
      </w:r>
      <w:r w:rsidR="00C069C0">
        <w:t xml:space="preserve"> srpnja </w:t>
      </w:r>
      <w:r>
        <w:t>2019.</w:t>
      </w:r>
    </w:p>
    <w:p w:rsidRDefault="00A41012" w:rsidP="00EF7D45" w:rsidR="00A41012">
      <w:pPr>
        <w:ind w:firstLine="708"/>
        <w:jc w:val="both"/>
      </w:pPr>
    </w:p>
    <w:p w:rsidRDefault="002D0CEE" w:rsidP="00EF7D45" w:rsidR="002D0CEE">
      <w:pPr>
        <w:jc w:val="both"/>
      </w:pPr>
    </w:p>
    <w:p w:rsidRDefault="007F7B3B" w:rsidP="00EF7D45" w:rsidR="002D0CEE">
      <w:pPr>
        <w:ind w:firstLine="708" w:left="2832"/>
        <w:jc w:val="both"/>
      </w:pPr>
      <w:r>
        <w:t xml:space="preserve"> </w:t>
      </w:r>
      <w:r w:rsidR="002F2D09">
        <w:t xml:space="preserve">   </w:t>
      </w:r>
      <w:r w:rsidR="002D0CEE">
        <w:t>r i j e š i o    j e</w:t>
      </w:r>
    </w:p>
    <w:p w:rsidRDefault="00A41012" w:rsidP="00EF7D45" w:rsidR="00A41012">
      <w:pPr>
        <w:ind w:firstLine="708" w:left="2832"/>
        <w:jc w:val="both"/>
      </w:pPr>
    </w:p>
    <w:p w:rsidRDefault="002D0CEE" w:rsidP="00EF7D45" w:rsidR="002D0CEE">
      <w:pPr>
        <w:jc w:val="both"/>
      </w:pPr>
    </w:p>
    <w:p w:rsidRDefault="00EF7D45" w:rsidP="00EF7D45" w:rsidR="002D0CEE">
      <w:pPr>
        <w:ind w:firstLine="708"/>
        <w:jc w:val="both"/>
      </w:pPr>
      <w:r>
        <w:t>Obustavlja se postupak</w:t>
      </w:r>
      <w:r w:rsidR="002D0CEE">
        <w:t xml:space="preserve"> nad dužnikom </w:t>
      </w:r>
      <w:r w:rsidR="00C069C0" w:rsidRPr="00C069C0">
        <w:t>FOUR X ENERGY d.o.o., OIB 029</w:t>
      </w:r>
      <w:r w:rsidR="00C069C0">
        <w:t>25953453, Zagreb, Jurjevska 15.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 w:left="2832"/>
        <w:jc w:val="both"/>
      </w:pPr>
      <w:r>
        <w:t>Obrazloženje</w:t>
      </w:r>
    </w:p>
    <w:p w:rsidRDefault="002D0CEE" w:rsidP="00EF7D45" w:rsidR="002D0CEE">
      <w:pPr>
        <w:jc w:val="both"/>
      </w:pPr>
    </w:p>
    <w:p w:rsidRDefault="00A41012" w:rsidP="00EF7D45" w:rsidR="00A41012">
      <w:pPr>
        <w:jc w:val="both"/>
      </w:pPr>
    </w:p>
    <w:p w:rsidRDefault="002D0CEE" w:rsidP="00EF7D45" w:rsidR="002D0CEE">
      <w:pPr>
        <w:ind w:firstLine="708"/>
        <w:jc w:val="both"/>
      </w:pPr>
      <w:r>
        <w:t>Financijska agencija je podnijela 15. travnja 2019. ovom sudu prijedlog za</w:t>
      </w:r>
      <w:r w:rsidR="00C069C0">
        <w:t xml:space="preserve"> pokretanje stečajnog postupka </w:t>
      </w:r>
      <w:r>
        <w:t xml:space="preserve">nad dužnikom </w:t>
      </w:r>
      <w:r w:rsidR="00C069C0" w:rsidRPr="00C069C0">
        <w:t xml:space="preserve">FOUR X ENERGY d.o.o., OIB 02925953453, Zagreb, Jurjevska 15, </w:t>
      </w:r>
      <w:r w:rsidR="00C069C0">
        <w:t xml:space="preserve"> </w:t>
      </w:r>
      <w:r w:rsidR="0016592F">
        <w:t>na temelju</w:t>
      </w:r>
      <w:r>
        <w:t xml:space="preserve"> odredb</w:t>
      </w:r>
      <w:r w:rsidR="0016592F">
        <w:t>e</w:t>
      </w:r>
      <w:r>
        <w:t xml:space="preserve"> čl. 110.st.1. Stečajnog zakona („Narodne novine“ broj</w:t>
      </w:r>
      <w:r w:rsidR="00EC491E">
        <w:t>:</w:t>
      </w:r>
      <w:r>
        <w:t xml:space="preserve"> 71/15 i 104/17 dalje: SZ).</w:t>
      </w:r>
    </w:p>
    <w:p w:rsidRDefault="002D0CEE" w:rsidP="00EF7D45" w:rsidR="002D0CEE">
      <w:pPr>
        <w:jc w:val="both"/>
      </w:pPr>
    </w:p>
    <w:p w:rsidRDefault="002D0CEE" w:rsidP="00EF7D45" w:rsidR="002D0CEE">
      <w:pPr>
        <w:jc w:val="both"/>
      </w:pPr>
      <w:r>
        <w:tab/>
        <w:t xml:space="preserve">Uvidom u sudski registar </w:t>
      </w:r>
      <w:r w:rsidR="00E05B18">
        <w:t xml:space="preserve">izvršenim po službenoj dužnosti u skladu s odredbom čl.11, st.3. SZ-a </w:t>
      </w:r>
      <w:r>
        <w:t>utvrđeno je da je rješenjem ovog suda poslovni broj Tt-</w:t>
      </w:r>
      <w:r w:rsidR="004E0D7B">
        <w:t xml:space="preserve">19/24718-2 od 8. srpnja 2019. objavljenim 9. srpnja 2019. </w:t>
      </w:r>
      <w:r>
        <w:t>upisano</w:t>
      </w:r>
      <w:r w:rsidR="00FC0716">
        <w:t xml:space="preserve"> (provedeno) </w:t>
      </w:r>
      <w:r>
        <w:t xml:space="preserve"> pripajanje dužnika </w:t>
      </w:r>
      <w:r w:rsidR="00E05B18" w:rsidRPr="00E05B18">
        <w:t xml:space="preserve">FOUR X ENERGY d.o.o., OIB 02925953453, Zagreb, Jurjevska 15,  </w:t>
      </w:r>
      <w:r>
        <w:t>u sudski registar u kojemu je up</w:t>
      </w:r>
      <w:r w:rsidR="00EF7D45">
        <w:t xml:space="preserve">isano društvo preuzimatelj </w:t>
      </w:r>
      <w:r w:rsidR="00EC7566">
        <w:t>POL-TOURS d.o.o., OIB 17983199680.</w:t>
      </w:r>
      <w:r w:rsidR="00F66B91">
        <w:t xml:space="preserve"> </w:t>
      </w:r>
      <w:r w:rsidR="007F7B3B">
        <w:t>Također, proizlazi da odluke o pripajanju od 19. lipnja 2019. nisu pobijane.</w:t>
      </w:r>
    </w:p>
    <w:p w:rsidRDefault="00EF7D45" w:rsidP="00EF7D45" w:rsidR="00EF7D45">
      <w:pPr>
        <w:jc w:val="both"/>
      </w:pPr>
    </w:p>
    <w:p w:rsidRDefault="002D0CEE" w:rsidP="00EF7D45" w:rsidR="002D0CEE">
      <w:pPr>
        <w:jc w:val="both"/>
      </w:pPr>
      <w:r>
        <w:tab/>
        <w:t>Dakle, do pripajanja dužnika</w:t>
      </w:r>
      <w:r w:rsidR="00EC491E" w:rsidRPr="00EC491E">
        <w:t xml:space="preserve"> </w:t>
      </w:r>
      <w:r w:rsidR="00EC491E">
        <w:t xml:space="preserve">FOUR X ENERGY d.o.o. </w:t>
      </w:r>
      <w:r>
        <w:t xml:space="preserve"> društvu preuzimatelju </w:t>
      </w:r>
      <w:r w:rsidR="00EC491E" w:rsidRPr="00EC491E">
        <w:t>POL-T</w:t>
      </w:r>
      <w:r w:rsidR="00EC491E">
        <w:t>OURS d.o.o.,</w:t>
      </w:r>
      <w:r>
        <w:t xml:space="preserve"> došlo </w:t>
      </w:r>
      <w:r w:rsidR="00EC491E">
        <w:t xml:space="preserve">je </w:t>
      </w:r>
      <w:r>
        <w:t>nakon podnošenja prijedloga, a prij</w:t>
      </w:r>
      <w:r w:rsidR="00EC491E">
        <w:t>e donošenja odluke o prijedlogu za otvaranje stečajnog postupka.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/>
        <w:jc w:val="both"/>
      </w:pPr>
      <w:r>
        <w:t>Upisom pripajanja u sudski registar u kojemu je upisano društvo preuzimatelj</w:t>
      </w:r>
      <w:r w:rsidR="008F4B32">
        <w:t xml:space="preserve">, u konkretnom slučaju </w:t>
      </w:r>
      <w:r w:rsidR="008F4B32" w:rsidRPr="008F4B32">
        <w:t>POL-TOURS d.o.o.,</w:t>
      </w:r>
      <w:r>
        <w:t xml:space="preserve"> dužnik je prestao postojati kao pravna osoba sukladno odredbi čl. 541. st. 3. Zakona o trgovačkim društvima ("Narodne novine" broj</w:t>
      </w:r>
      <w:r w:rsidR="004E0D7B">
        <w:t>:</w:t>
      </w:r>
      <w:r>
        <w:t xml:space="preserve"> 111/93, 34/99, 121/99, 52/00, 118/03, 107/07, 146/08, 137/09, 152/11, 111/12, 68/13 i </w:t>
      </w:r>
      <w:r>
        <w:lastRenderedPageBreak/>
        <w:t>110/15; dalje: ZTD). Nije potrebno da se pripojeno društvo (ovdje dužnik) posebno briše iz sudskog registra (čl. 541. st. 3. ZTD).</w:t>
      </w:r>
    </w:p>
    <w:p w:rsidRDefault="002D0CEE" w:rsidP="00EF7D45" w:rsidR="002D0CEE">
      <w:pPr>
        <w:jc w:val="both"/>
      </w:pPr>
      <w:r>
        <w:tab/>
      </w:r>
    </w:p>
    <w:p w:rsidRDefault="002D0CEE" w:rsidP="00EF7D45" w:rsidR="002D0CEE">
      <w:pPr>
        <w:ind w:firstLine="708"/>
        <w:jc w:val="both"/>
      </w:pPr>
      <w:r>
        <w:t>Sukladno odredbi čl. 3. st. 1. SZ-a stečajni postupak se može provesti nad pravnom osobom i nad imovinom dužnika pojedinca, ako zakonom nije drukčije određeno.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/>
        <w:jc w:val="both"/>
      </w:pPr>
      <w:r>
        <w:t xml:space="preserve">U konkretnom slučaju dužnik je postojao kao pravna osoba u trenutku podnošenja prijedloga, ali je prestao postojati prije donošenja odluke o prijedlogu. Budući da dužnik više ne postoji kao pravna osoba proizlazi </w:t>
      </w:r>
      <w:r w:rsidR="008F4B32">
        <w:t xml:space="preserve">da </w:t>
      </w:r>
      <w:r>
        <w:t>više nema dužnika prema kojem bi bio usmjeren prijedlog i nad kojim bi se mogao provesti stečajni postupak. Pri tom</w:t>
      </w:r>
      <w:r w:rsidR="00700149">
        <w:t>e</w:t>
      </w:r>
      <w:r>
        <w:t xml:space="preserve"> je neodlučno ima li dužnik pravnog sljednika jer se postupak po prijedlogu protiv jednog dužnika pravne osobe ne može nastaviti po istom prijedlogu ni protiv pravnog sljednika te pravne osobe (tako i Visoki t</w:t>
      </w:r>
      <w:r w:rsidR="008F4B32">
        <w:t>rgovački sud Republike Hrvatske u rješenju poslovni broj</w:t>
      </w:r>
      <w:r>
        <w:t xml:space="preserve"> Pž-6892/2017 od 14. studenoga 2017.).</w:t>
      </w:r>
    </w:p>
    <w:p w:rsidRDefault="002D0CEE" w:rsidP="00EF7D45" w:rsidR="002D0CEE">
      <w:pPr>
        <w:jc w:val="both"/>
      </w:pPr>
    </w:p>
    <w:p w:rsidRDefault="002D0CEE" w:rsidP="00EF7D45" w:rsidR="002D0CEE">
      <w:pPr>
        <w:ind w:firstLine="708"/>
        <w:jc w:val="both"/>
      </w:pPr>
      <w:r>
        <w:t>S obzirom na to da se zbog prestanka dužnika kao pravne osobe stečajni postupak ne može provesti</w:t>
      </w:r>
      <w:r w:rsidR="00C069C0">
        <w:t>,</w:t>
      </w:r>
      <w:r>
        <w:t xml:space="preserve"> </w:t>
      </w:r>
      <w:r w:rsidR="00C069C0">
        <w:t>sud je obustavio postupak</w:t>
      </w:r>
      <w:r w:rsidR="002A2E15">
        <w:t xml:space="preserve"> primjenom odredbe</w:t>
      </w:r>
      <w:r w:rsidR="00DA698F">
        <w:t xml:space="preserve"> članka 215</w:t>
      </w:r>
      <w:r w:rsidR="00A41012">
        <w:t>.</w:t>
      </w:r>
      <w:r w:rsidR="00DA698F">
        <w:t>b</w:t>
      </w:r>
      <w:r w:rsidR="002A2E15">
        <w:t xml:space="preserve"> </w:t>
      </w:r>
      <w:r w:rsidR="00A41012">
        <w:t xml:space="preserve"> Zakona o parničnom postupku </w:t>
      </w:r>
      <w:r w:rsidR="00A41012" w:rsidRPr="00A41012">
        <w:t>(„Narodne novine“ broj</w:t>
      </w:r>
      <w:r w:rsidR="00EC491E">
        <w:t>:</w:t>
      </w:r>
      <w:r w:rsidR="00A41012" w:rsidRPr="00A41012">
        <w:t xml:space="preserve"> 148/11-pročiš</w:t>
      </w:r>
      <w:r w:rsidR="00A41012">
        <w:t xml:space="preserve">ćeni tekst i 25/13; dalje: ZPP) u vezi s čl.10. SZ-a </w:t>
      </w:r>
      <w:r w:rsidR="00C069C0">
        <w:t>(</w:t>
      </w:r>
      <w:r w:rsidR="003458CD" w:rsidRPr="003458CD">
        <w:t>tako i Visoki trgo</w:t>
      </w:r>
      <w:r w:rsidR="00DA698F">
        <w:t xml:space="preserve">vački sud Republike Hrvatske u rješenjima poslovni broj </w:t>
      </w:r>
      <w:r w:rsidR="00DA698F" w:rsidRPr="00DA698F">
        <w:t>Pž-7485/2018 od 18. prosinca 2018.</w:t>
      </w:r>
      <w:r w:rsidR="00DA698F">
        <w:t xml:space="preserve">, </w:t>
      </w:r>
      <w:r w:rsidR="00C069C0">
        <w:t>Pž-1978/17 od</w:t>
      </w:r>
      <w:r w:rsidR="003458CD">
        <w:t xml:space="preserve"> 4. travnja 2017., Pž-</w:t>
      </w:r>
      <w:r w:rsidR="003458CD" w:rsidRPr="003458CD">
        <w:t>6720/2018</w:t>
      </w:r>
      <w:r w:rsidR="002A2E15">
        <w:t xml:space="preserve"> od 20. studenog 2018.)</w:t>
      </w:r>
      <w:r w:rsidR="00A41012">
        <w:t>.</w:t>
      </w:r>
      <w:r w:rsidR="003458CD">
        <w:t xml:space="preserve"> </w:t>
      </w:r>
    </w:p>
    <w:p w:rsidRDefault="002D0CEE" w:rsidP="00EF7D45" w:rsidR="002D0CEE">
      <w:pPr>
        <w:jc w:val="both"/>
      </w:pPr>
    </w:p>
    <w:p w:rsidRDefault="002F2D09" w:rsidP="00EF7D45" w:rsidR="002D0CEE">
      <w:pPr>
        <w:ind w:firstLine="708" w:left="2832"/>
        <w:jc w:val="both"/>
      </w:pPr>
      <w:r>
        <w:t xml:space="preserve">  </w:t>
      </w:r>
      <w:r w:rsidR="002D0CEE">
        <w:t xml:space="preserve">Zagreb, </w:t>
      </w:r>
      <w:r w:rsidR="00A41012">
        <w:t>1</w:t>
      </w:r>
      <w:r w:rsidR="00E05B18">
        <w:t>5</w:t>
      </w:r>
      <w:r w:rsidR="002D0CEE">
        <w:t>. srpnja 2019.</w:t>
      </w:r>
    </w:p>
    <w:p w:rsidRDefault="002D0CEE" w:rsidP="00EF7D45" w:rsidR="002D0CEE">
      <w:pPr>
        <w:jc w:val="both"/>
      </w:pPr>
    </w:p>
    <w:p w:rsidRDefault="00D21875" w:rsidP="00C91A37" w:rsidR="002D0CEE">
      <w:pPr>
        <w:ind w:firstLine="708" w:left="5664"/>
        <w:jc w:val="right"/>
      </w:pPr>
      <w:r>
        <w:t xml:space="preserve">     </w:t>
      </w:r>
      <w:r w:rsidR="002D0CEE">
        <w:t>Sudac</w:t>
      </w:r>
    </w:p>
    <w:p w:rsidRDefault="002D0CEE" w:rsidP="00C91A37" w:rsidR="002D0CEE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69C0">
        <w:t xml:space="preserve">  </w:t>
      </w:r>
      <w:r w:rsidR="00D21875">
        <w:t xml:space="preserve">   </w:t>
      </w:r>
      <w:r w:rsidR="00C069C0">
        <w:t xml:space="preserve"> </w:t>
      </w:r>
      <w:r w:rsidR="00D21875">
        <w:t xml:space="preserve">   </w:t>
      </w:r>
      <w:r w:rsidR="00C069C0">
        <w:t xml:space="preserve">  </w:t>
      </w:r>
      <w:r>
        <w:t>Danijela Uzelac</w:t>
      </w:r>
      <w:r w:rsidR="00C91A37">
        <w:t>,v.r.</w:t>
      </w:r>
    </w:p>
    <w:p w:rsidRDefault="002D0CEE" w:rsidP="00EF7D45" w:rsidR="002D0CEE">
      <w:pPr>
        <w:jc w:val="both"/>
      </w:pPr>
    </w:p>
    <w:p w:rsidRDefault="002D0CEE" w:rsidP="00EF7D45" w:rsidR="002D0CEE">
      <w:pPr>
        <w:jc w:val="both"/>
      </w:pPr>
    </w:p>
    <w:p w:rsidRDefault="002D0CEE" w:rsidP="00EF7D45" w:rsidR="002D0CEE">
      <w:pPr>
        <w:jc w:val="both"/>
      </w:pPr>
      <w:r>
        <w:t>Uputa o pravnom lijeku:</w:t>
      </w:r>
      <w:r w:rsidR="002B4116">
        <w:t xml:space="preserve"> </w:t>
      </w: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D0CEE" w:rsidP="00EF7D45" w:rsidR="002D0CEE">
      <w:pPr>
        <w:jc w:val="both"/>
      </w:pPr>
    </w:p>
    <w:p w:rsidRDefault="00C91A37" w:rsidP="00C91A37" w:rsidR="00C91A37">
      <w:pPr>
        <w:jc w:val="right"/>
      </w:pPr>
      <w:r>
        <w:t>Za točnost otpravka:</w:t>
      </w:r>
    </w:p>
    <w:p w:rsidRDefault="00C91A37" w:rsidP="00C91A37" w:rsidR="00C91A37">
      <w:pPr>
        <w:jc w:val="right"/>
      </w:pPr>
      <w:r>
        <w:t>Katarina Franjić</w:t>
      </w:r>
    </w:p>
    <w:p w:rsidRDefault="00C91A37" w:rsidP="00EF7D45" w:rsidR="00C91A37">
      <w:pPr>
        <w:jc w:val="both"/>
      </w:pPr>
    </w:p>
    <w:p w:rsidRDefault="00F472EB" w:rsidP="00EF7D45" w:rsidR="00F472EB">
      <w:pPr>
        <w:jc w:val="both"/>
      </w:pPr>
    </w:p>
    <w:sectPr w:rsidR="00F472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5A4"/>
    <w:rsid w:val="0016592F"/>
    <w:rsid w:val="002A2E15"/>
    <w:rsid w:val="002B4116"/>
    <w:rsid w:val="002D0CEE"/>
    <w:rsid w:val="002F2D09"/>
    <w:rsid w:val="003010BA"/>
    <w:rsid w:val="003458CD"/>
    <w:rsid w:val="00417BDB"/>
    <w:rsid w:val="004E0D7B"/>
    <w:rsid w:val="00662DE1"/>
    <w:rsid w:val="00700149"/>
    <w:rsid w:val="007F7B3B"/>
    <w:rsid w:val="008F4B32"/>
    <w:rsid w:val="00A41012"/>
    <w:rsid w:val="00C069C0"/>
    <w:rsid w:val="00C91A37"/>
    <w:rsid w:val="00D21875"/>
    <w:rsid w:val="00DA698F"/>
    <w:rsid w:val="00E05B18"/>
    <w:rsid w:val="00E945A4"/>
    <w:rsid w:val="00EC491E"/>
    <w:rsid w:val="00EC7566"/>
    <w:rsid w:val="00EF7D45"/>
    <w:rsid w:val="00F472EB"/>
    <w:rsid w:val="00F66B91"/>
    <w:rsid w:val="00F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1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1A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1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1A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St-955/2019</izvorni_sadrzaj>
    <derivirana_varijabla naziv="DomainObject.Predmet.OznakaBroj_1">St-955/2019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X ENERGY d.o.o. zastupanog po punomoćniku Nikica Kovačević</izvorni_sadrzaj>
    <derivirana_varijabla naziv="DomainObject.Predmet.ProtustrankaFormated_1">  FOUR X ENERGY d.o.o. zastupanog po punomoćniku Nikica Kovačević</derivirana_varijabla>
  </DomainObject.Predmet.ProtustrankaFormated>
  <DomainObject.Predmet.ProtustrankaFormatedOIB>
    <izvorni_sadrzaj>  FOUR X ENERGY d.o.o., OIB 02925953453 zastupanog po punomoćniku Nikica Kovačević</izvorni_sadrzaj>
    <derivirana_varijabla naziv="DomainObject.Predmet.ProtustrankaFormatedOIB_1">  FOUR X ENERGY d.o.o., OIB 02925953453 zastupanog po punomoćniku Nikica Kovačević</derivirana_varijabla>
  </DomainObject.Predmet.ProtustrankaFormatedOIB>
  <DomainObject.Predmet.ProtustrankaFormatedWithAdress>
    <izvorni_sadrzaj> FOUR X ENERGY d.o.o., Jurjevska 15, 10000 Zagreb zastupanog po punomoćniku Nikica Kovačević</izvorni_sadrzaj>
    <derivirana_varijabla naziv="DomainObject.Predmet.ProtustrankaFormatedWithAdress_1"> FOUR X ENERGY d.o.o., Jurjevska 15, 10000 Zagreb zastupanog po punomoćniku Nikica Kovačević</derivirana_varijabla>
  </DomainObject.Predmet.ProtustrankaFormatedWithAdress>
  <DomainObject.Predmet.ProtustrankaFormatedWithAdressOIB>
    <izvorni_sadrzaj> FOUR X ENERGY d.o.o., OIB 02925953453, Jurjevska 15, 10000 Zagreb zastupanog po punomoćniku Nikica Kovačević</izvorni_sadrzaj>
    <derivirana_varijabla naziv="DomainObject.Predmet.ProtustrankaFormatedWithAdressOIB_1"> FOUR X ENERGY d.o.o., OIB 02925953453, Jurjevska 15, 10000 Zagreb zastupanog po punomoćniku Nikica Kovačević</derivirana_varijabla>
  </DomainObject.Predmet.ProtustrankaFormatedWithAdressOIB>
  <DomainObject.Predmet.ProtustrankaWithAdress>
    <izvorni_sadrzaj>FOUR X ENERGY d.o.o. Jurjevska 15, 10000 Zagreb</izvorni_sadrzaj>
    <derivirana_varijabla naziv="DomainObject.Predmet.ProtustrankaWithAdress_1">FOUR X ENERGY d.o.o. Jurjevska 15, 10000 Zagreb</derivirana_varijabla>
  </DomainObject.Predmet.ProtustrankaWithAdress>
  <DomainObject.Predmet.ProtustrankaWithAdressOIB>
    <izvorni_sadrzaj>FOUR X ENERGY d.o.o., OIB 02925953453, Jurjevska 15, 10000 Zagreb</izvorni_sadrzaj>
    <derivirana_varijabla naziv="DomainObject.Predmet.ProtustrankaWithAdressOIB_1">FOUR X ENERGY d.o.o., OIB 02925953453, Jurjevska 15, 10000 Zagreb</derivirana_varijabla>
  </DomainObject.Predmet.ProtustrankaWithAdressOIB>
  <DomainObject.Predmet.ProtustrankaNazivFormated>
    <izvorni_sadrzaj>FOUR X ENERGY d.o.o.</izvorni_sadrzaj>
    <derivirana_varijabla naziv="DomainObject.Predmet.ProtustrankaNazivFormated_1">FOUR X ENERGY d.o.o.</derivirana_varijabla>
  </DomainObject.Predmet.ProtustrankaNazivFormated>
  <DomainObject.Predmet.ProtustrankaNazivFormatedOIB>
    <izvorni_sadrzaj>FOUR X ENERGY d.o.o., OIB 02925953453</izvorni_sadrzaj>
    <derivirana_varijabla naziv="DomainObject.Predmet.ProtustrankaNazivFormatedOIB_1">FOUR X ENERGY d.o.o., OIB 02925953453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FOUR X ENERGY d.o.o. zastupanog po punomoćniku Nikica Kovačević</item>
    </izvorni_sadrzaj>
    <derivirana_varijabla naziv="DomainObject.Predmet.ProtuStrankaListFormated_1">
      <item>FOUR X ENERGY d.o.o. zastupanog po punomoćniku Nikica Kovačević</item>
    </derivirana_varijabla>
  </DomainObject.Predmet.ProtuStrankaListFormated>
  <DomainObject.Predmet.ProtuStrankaListFormatedOIB>
    <izvorni_sadrzaj>
      <item>FOUR X ENERGY d.o.o., OIB 02925953453 zastupanog po punomoćniku Nikica Kovačević</item>
    </izvorni_sadrzaj>
    <derivirana_varijabla naziv="DomainObject.Predmet.ProtuStrankaListFormatedOIB_1">
      <item>FOUR X ENERGY d.o.o., OIB 02925953453 zastupanog po punomoćniku Nikica Kovačević</item>
    </derivirana_varijabla>
  </DomainObject.Predmet.ProtuStrankaListFormatedOIB>
  <DomainObject.Predmet.ProtuStrankaListFormatedWithAdress>
    <izvorni_sadrzaj>
      <item>FOUR X ENERGY d.o.o., Jurjevska 15, 10000 Zagreb zastupanog po punomoćniku Nikica Kovačević</item>
    </izvorni_sadrzaj>
    <derivirana_varijabla naziv="DomainObject.Predmet.ProtuStrankaListFormatedWithAdress_1">
      <item>FOUR X ENERGY d.o.o., Jurjevska 15, 10000 Zagreb zastupanog po punomoćniku Nikica Kovačević</item>
    </derivirana_varijabla>
  </DomainObject.Predmet.ProtuStrankaListFormatedWithAdress>
  <DomainObject.Predmet.ProtuStrankaListFormatedWithAdressOIB>
    <izvorni_sadrzaj>
      <item>FOUR X ENERGY d.o.o., OIB 02925953453, Jurjevska 15, 10000 Zagreb zastupanog po punomoćniku Nikica Kovačević</item>
    </izvorni_sadrzaj>
    <derivirana_varijabla naziv="DomainObject.Predmet.ProtuStrankaListFormatedWithAdressOIB_1">
      <item>FOUR X ENERGY d.o.o., OIB 02925953453, Jurjevska 15, 10000 Zagreb zastupanog po punomoćniku Nikica Kovačević</item>
    </derivirana_varijabla>
  </DomainObject.Predmet.ProtuStrankaListFormatedWithAdressOIB>
  <DomainObject.Predmet.ProtuStrankaListNazivFormated>
    <izvorni_sadrzaj>
      <item>FOUR X ENERGY d.o.o.</item>
    </izvorni_sadrzaj>
    <derivirana_varijabla naziv="DomainObject.Predmet.ProtuStrankaListNazivFormated_1">
      <item>FOUR X ENERGY d.o.o.</item>
    </derivirana_varijabla>
  </DomainObject.Predmet.ProtuStrankaListNazivFormated>
  <DomainObject.Predmet.ProtuStrankaListNazivFormatedOIB>
    <izvorni_sadrzaj>
      <item>FOUR X ENERGY d.o.o., OIB 02925953453</item>
    </izvorni_sadrzaj>
    <derivirana_varijabla naziv="DomainObject.Predmet.ProtuStrankaListNazivFormatedOIB_1">
      <item>FOUR X ENERGY d.o.o., OIB 02925953453</item>
    </derivirana_varijabla>
  </DomainObject.Predmet.ProtuStrankaListNazivFormatedOIB>
  <DomainObject.Predmet.OstaliListFormated>
    <izvorni_sadrzaj>
      <item>Erste &amp; Steiermarkische bank d.d.</item>
      <item>Nikica Kovačević punomoćnik sudionika u postupku FOUR X ENERGY d.o.o.</item>
    </izvorni_sadrzaj>
    <derivirana_varijabla naziv="DomainObject.Predmet.OstaliListFormated_1">
      <item>Erste &amp; Steiermarkische bank d.d.</item>
      <item>Nikica Kovačević punomoćnik sudionika u postupku FOUR X ENERGY d.o.o.</item>
    </derivirana_varijabla>
  </DomainObject.Predmet.OstaliListFormated>
  <DomainObject.Predmet.OstaliListFormatedOIB>
    <izvorni_sadrzaj>
      <item>Erste &amp; Steiermarkische bank d.d.</item>
      <item>Nikica Kovačević punomoćnik sudionika u postupku FOUR X ENERGY d.o.o.</item>
    </izvorni_sadrzaj>
    <derivirana_varijabla naziv="DomainObject.Predmet.OstaliListFormatedOIB_1">
      <item>Erste &amp; Steiermarkische bank d.d.</item>
      <item>Nikica Kovačević punomoćnik sudionika u postupku FOUR X ENERGY d.o.o.</item>
    </derivirana_varijabla>
  </DomainObject.Predmet.OstaliListFormatedOIB>
  <DomainObject.Predmet.OstaliListFormatedWithAdress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>
  <DomainObject.Predmet.OstaliListFormatedWithAdressOIB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OIB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OIB>
  <DomainObject.Predmet.OstaliListNazivFormated>
    <izvorni_sadrzaj>
      <item>Erste &amp; Steiermarkische bank d.d.</item>
      <item>Nikica Kovačević</item>
    </izvorni_sadrzaj>
    <derivirana_varijabla naziv="DomainObject.Predmet.OstaliListNazivFormated_1">
      <item>Erste &amp; Steiermarkische bank d.d.</item>
      <item>Nikica Kovačević</item>
    </derivirana_varijabla>
  </DomainObject.Predmet.OstaliListNazivFormated>
  <DomainObject.Predmet.OstaliListNazivFormatedOIB>
    <izvorni_sadrzaj>
      <item>Erste &amp; Steiermarkische bank d.d.</item>
      <item>Nikica Kovačević</item>
    </izvorni_sadrzaj>
    <derivirana_varijabla naziv="DomainObject.Predmet.OstaliListNazivFormatedOIB_1">
      <item>Erste &amp; Steiermarkische bank d.d.</item>
      <item>Nikica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FOUR X ENERGY d.o.o.</izvorni_sadrzaj>
    <derivirana_varijabla naziv="DomainObject.Predmet.ProtustrankaIDrugi_1">FOUR X ENERGY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FOUR X ENERGY d.o.o., OIB 02925953453, Jurjevska 15, 10000 Zagreb</izvorni_sadrzaj>
    <derivirana_varijabla naziv="DomainObject.Predmet.ProtustrankaIDrugiAdressOIB_1">FOUR X ENERGY d.o.o., OIB 02925953453, Jurjevska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X ENERGY d.o.o.</item>
      <item>FINANCIJSKA AGENCIJA, RC Zagreb</item>
      <item>Erste &amp; Steiermarkische bank d.d.</item>
      <item>Nikica Kovačević</item>
    </izvorni_sadrzaj>
    <derivirana_varijabla naziv="DomainObject.Predmet.SudioniciListNaziv_1">
      <item>FOUR X ENERGY d.o.o.</item>
      <item>FINANCIJSKA AGENCIJA, RC Zagreb</item>
      <item>Erste &amp; Steiermarkische bank d.d.</item>
      <item>Nikica Kovačević</item>
    </derivirana_varijabla>
  </DomainObject.Predmet.SudioniciListNaziv>
  <DomainObject.Predmet.SudioniciListAdressOIB>
    <izvorni_sadrzaj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izvorni_sadrzaj>
    <derivirana_varijabla naziv="DomainObject.Predmet.SudioniciListAdressOIB_1"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02925953453</item>
      <item>, OIB 85821130368</item>
      <item>, OIB null</item>
      <item>, OIB null</item>
    </izvorni_sadrzaj>
    <derivirana_varijabla naziv="DomainObject.Predmet.SudioniciListNazivOIB_1">
      <item>, OIB 02925953453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2019.</izvorni_sadrzaj>
    <derivirana_varijabla naziv="DomainObject.Predmet.DatumZadnjeOdrzaneSudskeRadnje_1">8. srpnja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St-955/2019-13</izvorni_sadrzaj>
    <derivirana_varijabla naziv="DomainObject.PredzadnjaOdlukaIzPredmeta.Oznaka_1">St-955/2019-13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578</properties:Words>
  <properties:Characters>3134</properties:Characters>
  <properties:Lines>82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2019-07-09T10:50:00Z</dcterms:created>
  <dc:creator>Danijela Uzelac</dc:creator>
  <dc:description/>
  <cp:keywords/>
  <cp:lastModifiedBy>Katarina Franjić</cp:lastModifiedBy>
  <dcterms:modified xmlns:xsi="http://www.w3.org/2001/XMLSchema-instance" xsi:type="dcterms:W3CDTF">2019-07-15T10:40:00Z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(st-955-19 obustava  presao postojati pripajanjem.docx)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