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F125F" w:rsidR="0051115F" w:rsidRPr="002A37B5">
        <w:trPr>
          <w:gridAfter w:val="1"/>
          <w:wAfter w:type="dxa" w:w="284"/>
        </w:trPr>
        <w:tc>
          <w:tcPr>
            <w:tcW w:type="dxa" w:w="2943"/>
          </w:tcPr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F125F" w:rsidR="0051115F" w:rsidRPr="002A37B5">
        <w:tc>
          <w:tcPr>
            <w:tcW w:type="dxa" w:w="3227"/>
            <w:gridSpan w:val="2"/>
          </w:tcPr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115F" w:rsidP="00DF125F" w:rsidR="0051115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c65942" w14:paraId="fc65942" w:rsidRDefault="006262BE" w:rsidP="006262BE" w:rsidR="006262BE" w:rsidRPr="009165FE">
      <w:pPr>
        <w15:collapsed w:val="false"/>
        <w:rPr>
          <w:bCs/>
          <w:lang w:val="hr-HR"/>
        </w:rPr>
      </w:pPr>
    </w:p>
    <w:p w:rsidRDefault="00F43131" w:rsidP="006262BE" w:rsidR="00F43131" w:rsidRPr="009165FE">
      <w:pPr>
        <w:jc w:val="center"/>
        <w:rPr>
          <w:bCs/>
          <w:lang w:val="hr-HR"/>
        </w:rPr>
      </w:pPr>
      <w:r w:rsidRPr="009165FE">
        <w:rPr>
          <w:bCs/>
          <w:lang w:val="hr-HR"/>
        </w:rPr>
        <w:t>R E P U B L I K A H R V A T S K A</w:t>
      </w:r>
    </w:p>
    <w:p w:rsidRDefault="00F43131" w:rsidP="006262BE" w:rsidR="00F43131" w:rsidRPr="009165FE">
      <w:pPr>
        <w:jc w:val="center"/>
        <w:rPr>
          <w:bCs/>
          <w:lang w:val="hr-HR"/>
        </w:rPr>
      </w:pPr>
    </w:p>
    <w:p w:rsidRDefault="009928AF" w:rsidP="006262BE" w:rsidR="006262B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A K </w:t>
      </w:r>
    </w:p>
    <w:p w:rsidRDefault="009928AF" w:rsidP="006262BE" w:rsidR="009928AF" w:rsidRPr="009165FE">
      <w:pPr>
        <w:jc w:val="center"/>
        <w:rPr>
          <w:bCs/>
          <w:lang w:val="hr-HR"/>
        </w:rPr>
      </w:pPr>
    </w:p>
    <w:p w:rsidRDefault="006262BE" w:rsidP="009928AF" w:rsidR="009928AF">
      <w:pPr>
        <w:ind w:firstLine="705"/>
        <w:jc w:val="both"/>
        <w:rPr>
          <w:lang w:val="hr-HR"/>
        </w:rPr>
      </w:pPr>
      <w:r w:rsidRPr="009165FE">
        <w:rPr>
          <w:lang w:val="hr-HR"/>
        </w:rPr>
        <w:tab/>
      </w:r>
      <w:r w:rsidR="009165FE" w:rsidRPr="009165FE">
        <w:rPr>
          <w:lang w:val="hr-HR"/>
        </w:rPr>
        <w:t xml:space="preserve">Trgovački sud u Zadru, po sutkinji Ani Markač, </w:t>
      </w:r>
      <w:r w:rsidR="009928AF">
        <w:rPr>
          <w:lang w:val="hr-HR"/>
        </w:rPr>
        <w:t xml:space="preserve">u stečajnom postupku </w:t>
      </w:r>
      <w:r w:rsidR="009165FE" w:rsidRPr="009165FE">
        <w:rPr>
          <w:lang w:val="hr-HR"/>
        </w:rPr>
        <w:t xml:space="preserve">nad </w:t>
      </w:r>
      <w:r w:rsidR="009928AF">
        <w:rPr>
          <w:lang w:val="hr-HR"/>
        </w:rPr>
        <w:t xml:space="preserve">stečajnim </w:t>
      </w:r>
      <w:r w:rsidR="009165FE" w:rsidRPr="009165FE">
        <w:rPr>
          <w:lang w:val="hr-HR"/>
        </w:rPr>
        <w:t xml:space="preserve">dužnikom </w:t>
      </w:r>
      <w:r w:rsidR="00153B4A" w:rsidRPr="00DA2E65">
        <w:t>ZRMANJA VELEBIT d.o.o. u stečaju, Obrovac, Obala hrva</w:t>
      </w:r>
      <w:r w:rsidR="00153B4A">
        <w:t xml:space="preserve">tskog časnika Senada Župana 1, </w:t>
      </w:r>
      <w:r w:rsidR="00153B4A" w:rsidRPr="00DA2E65">
        <w:t>OIB:57882307314, kojeg zastupa stečajni upravitelj Milan Macura iz Šibenika</w:t>
      </w:r>
      <w:r w:rsidR="009165FE" w:rsidRPr="009165FE">
        <w:rPr>
          <w:lang w:val="hr-HR"/>
        </w:rPr>
        <w:t>,</w:t>
      </w:r>
      <w:r w:rsidR="00DE6A1D">
        <w:rPr>
          <w:lang w:val="hr-HR"/>
        </w:rPr>
        <w:t xml:space="preserve"> </w:t>
      </w:r>
      <w:r w:rsidR="00153B4A">
        <w:rPr>
          <w:lang w:val="hr-HR"/>
        </w:rPr>
        <w:t>8</w:t>
      </w:r>
      <w:r w:rsidR="00DE6A1D">
        <w:rPr>
          <w:lang w:val="hr-HR"/>
        </w:rPr>
        <w:t xml:space="preserve">. </w:t>
      </w:r>
      <w:r w:rsidR="00153B4A">
        <w:rPr>
          <w:lang w:val="hr-HR"/>
        </w:rPr>
        <w:t>travnja</w:t>
      </w:r>
      <w:r w:rsidR="0051115F">
        <w:rPr>
          <w:lang w:val="hr-HR"/>
        </w:rPr>
        <w:t xml:space="preserve"> 2019</w:t>
      </w:r>
      <w:r w:rsidR="009928AF">
        <w:rPr>
          <w:lang w:val="hr-HR"/>
        </w:rPr>
        <w:t xml:space="preserve">., </w:t>
      </w:r>
    </w:p>
    <w:p w:rsidRDefault="009928AF" w:rsidP="009928AF" w:rsidR="009928AF">
      <w:pPr>
        <w:ind w:firstLine="705"/>
        <w:jc w:val="both"/>
        <w:rPr>
          <w:lang w:val="hr-HR"/>
        </w:rPr>
      </w:pPr>
    </w:p>
    <w:p w:rsidRDefault="009928AF" w:rsidP="009928AF" w:rsidR="006262BE" w:rsidRPr="009165FE">
      <w:pPr>
        <w:ind w:firstLine="708"/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i o  </w:t>
      </w:r>
      <w:r w:rsidR="006262BE" w:rsidRPr="009165FE">
        <w:rPr>
          <w:bCs/>
          <w:lang w:val="hr-HR"/>
        </w:rPr>
        <w:t>j e</w:t>
      </w:r>
    </w:p>
    <w:p w:rsidRDefault="006262BE" w:rsidP="006262BE" w:rsidR="006262BE" w:rsidRPr="009165FE">
      <w:pPr>
        <w:jc w:val="center"/>
        <w:rPr>
          <w:lang w:val="hr-HR"/>
        </w:rPr>
      </w:pPr>
    </w:p>
    <w:p w:rsidRDefault="00153B4A" w:rsidP="009928AF" w:rsidR="00153B4A">
      <w:pPr>
        <w:pStyle w:val="Tijeloteksta"/>
      </w:pPr>
      <w:r>
        <w:tab/>
        <w:t xml:space="preserve">Nalaže se stečajnom upravitelju Milanu Macuri iz Šibenika da se u roku od 3 (tri) dana od dana primitka prijepisa ovog zaključka očituje na navode iz podneska </w:t>
      </w:r>
      <w:r w:rsidR="0051115F">
        <w:t xml:space="preserve">Financijske agencije zaprimljen kod ovog suda </w:t>
      </w:r>
      <w:r>
        <w:t>3. travnja</w:t>
      </w:r>
      <w:r w:rsidR="0051115F">
        <w:t xml:space="preserve"> 2019</w:t>
      </w:r>
      <w:r>
        <w:t>., a koji mu se dostavlja u prilogu.</w:t>
      </w:r>
    </w:p>
    <w:p w:rsidRDefault="009928AF" w:rsidP="009928AF" w:rsidR="009928AF">
      <w:pPr>
        <w:pStyle w:val="Tijeloteksta"/>
      </w:pPr>
    </w:p>
    <w:p w:rsidRDefault="00E4225E" w:rsidP="00D94B7C" w:rsidR="006262BE" w:rsidRPr="0032092E">
      <w:pPr>
        <w:jc w:val="center"/>
        <w:rPr>
          <w:lang w:val="hr-HR"/>
        </w:rPr>
      </w:pPr>
      <w:r w:rsidRPr="0032092E">
        <w:rPr>
          <w:lang w:val="hr-HR"/>
        </w:rPr>
        <w:t>U Zadru</w:t>
      </w:r>
      <w:r w:rsidR="008028CF" w:rsidRPr="0032092E">
        <w:rPr>
          <w:lang w:val="hr-HR"/>
        </w:rPr>
        <w:t xml:space="preserve"> </w:t>
      </w:r>
      <w:r w:rsidR="00153B4A">
        <w:rPr>
          <w:lang w:val="hr-HR"/>
        </w:rPr>
        <w:t>8. travnja</w:t>
      </w:r>
      <w:r w:rsidR="0051115F">
        <w:rPr>
          <w:lang w:val="hr-HR"/>
        </w:rPr>
        <w:t xml:space="preserve"> 2019</w:t>
      </w:r>
      <w:r w:rsidR="00DE6A1D">
        <w:rPr>
          <w:lang w:val="hr-HR"/>
        </w:rPr>
        <w:t>.</w:t>
      </w:r>
      <w:r w:rsidR="009928AF">
        <w:rPr>
          <w:lang w:val="hr-HR"/>
        </w:rPr>
        <w:t xml:space="preserve"> </w:t>
      </w:r>
      <w:r w:rsidR="00390CFD">
        <w:rPr>
          <w:lang w:val="hr-HR"/>
        </w:rPr>
        <w:t xml:space="preserve"> </w:t>
      </w:r>
      <w:r w:rsidR="00D94B7C" w:rsidRPr="0032092E">
        <w:rPr>
          <w:lang w:val="hr-HR"/>
        </w:rPr>
        <w:t xml:space="preserve"> </w:t>
      </w:r>
    </w:p>
    <w:p w:rsidRDefault="00D94B7C" w:rsidP="00D94B7C" w:rsidR="00D94B7C" w:rsidRPr="0032092E">
      <w:pPr>
        <w:jc w:val="center"/>
        <w:rPr>
          <w:lang w:val="hr-HR"/>
        </w:rPr>
      </w:pPr>
    </w:p>
    <w:p w:rsidRDefault="00DE6A1D" w:rsidP="0051115F" w:rsidR="00DE6A1D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E6A1D" w:rsidP="0051115F" w:rsidR="00DE6A1D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</w:t>
      </w:r>
    </w:p>
    <w:p w:rsidRDefault="002779C4" w:rsidP="00DE6A1D" w:rsidR="002779C4" w:rsidRPr="0032092E">
      <w:pPr>
        <w:pStyle w:val="Tijeloteksta"/>
        <w:jc w:val="right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6262BE" w:rsidP="005449E9" w:rsidR="006262BE" w:rsidRPr="0032092E">
      <w:pPr>
        <w:pStyle w:val="Tijeloteksta"/>
      </w:pPr>
      <w:r w:rsidRPr="0032092E">
        <w:t>POUKA O PRAVNOM LIJEKU</w:t>
      </w:r>
    </w:p>
    <w:p w:rsidRDefault="009928AF" w:rsidP="006262BE" w:rsidR="00E909BD" w:rsidRPr="0032092E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E909BD" w:rsidP="006262BE" w:rsidR="00E909BD" w:rsidRPr="0032092E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6262BE" w:rsidP="006262BE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DNA</w:t>
      </w:r>
      <w:r w:rsidR="00CD0051" w:rsidRPr="0032092E">
        <w:rPr>
          <w:lang w:val="hr-HR"/>
        </w:rPr>
        <w:t>:</w:t>
      </w:r>
    </w:p>
    <w:p w:rsidRDefault="00CD0051" w:rsidP="00DE620E" w:rsidR="00CD0051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153B4A">
        <w:rPr>
          <w:lang w:val="hr-HR"/>
        </w:rPr>
        <w:t xml:space="preserve">stečajnom upravitelju Milanu Macuri iz Šibenika, </w:t>
      </w:r>
      <w:r w:rsidR="009928AF">
        <w:rPr>
          <w:lang w:val="hr-HR"/>
        </w:rPr>
        <w:t xml:space="preserve">uz podnesak FINA-e od </w:t>
      </w:r>
      <w:r w:rsidR="00153B4A">
        <w:rPr>
          <w:lang w:val="hr-HR"/>
        </w:rPr>
        <w:t>3. travnja</w:t>
      </w:r>
      <w:r w:rsidR="0051115F">
        <w:rPr>
          <w:lang w:val="hr-HR"/>
        </w:rPr>
        <w:t xml:space="preserve"> 2019</w:t>
      </w:r>
      <w:r w:rsidR="009928AF">
        <w:rPr>
          <w:lang w:val="hr-HR"/>
        </w:rPr>
        <w:t>. putem e-mail</w:t>
      </w:r>
    </w:p>
    <w:p w:rsidRDefault="00CD0051" w:rsidP="005449E9" w:rsidR="0051115F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390CFD">
        <w:rPr>
          <w:lang w:val="hr-HR"/>
        </w:rPr>
        <w:t>e-Oglasna ploča sudova,</w:t>
      </w:r>
      <w:r w:rsidR="00DE6A1D" w:rsidRPr="00DE6A1D">
        <w:rPr>
          <w:lang w:val="hr-HR"/>
        </w:rPr>
        <w:t xml:space="preserve"> </w:t>
      </w:r>
    </w:p>
    <w:p w:rsidRDefault="00CD0051" w:rsidP="005449E9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u</w:t>
      </w:r>
      <w:r w:rsidR="005A2F68" w:rsidRPr="0032092E">
        <w:rPr>
          <w:lang w:val="hr-HR"/>
        </w:rPr>
        <w:t xml:space="preserve"> spis</w:t>
      </w:r>
      <w:r w:rsidR="00390CFD">
        <w:rPr>
          <w:lang w:val="hr-HR"/>
        </w:rPr>
        <w:t>.</w:t>
      </w:r>
    </w:p>
    <w:sectPr w:rsidSect="008D7F31" w:rsidR="006262BE" w:rsidRPr="003209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278" w:rsidR="003E0278">
      <w:r>
        <w:separator/>
      </w:r>
    </w:p>
  </w:endnote>
  <w:endnote w:id="0" w:type="continuationSeparator">
    <w:p w:rsidRDefault="003E0278" w:rsidR="003E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278" w:rsidR="003E0278">
      <w:r>
        <w:separator/>
      </w:r>
    </w:p>
  </w:footnote>
  <w:footnote w:id="0" w:type="continuationSeparator">
    <w:p w:rsidRDefault="003E0278" w:rsidR="003E0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051" w:rsidR="00CD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 w:rsidRPr="007575B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575B8">
      <w:rPr>
        <w:rStyle w:val="Brojstranice"/>
        <w:sz w:val="22"/>
        <w:szCs w:val="22"/>
      </w:rPr>
      <w:fldChar w:fldCharType="begin"/>
    </w:r>
    <w:r w:rsidRPr="007575B8">
      <w:rPr>
        <w:rStyle w:val="Brojstranice"/>
        <w:sz w:val="22"/>
        <w:szCs w:val="22"/>
      </w:rPr>
      <w:instrText xml:space="preserve">PAGE  </w:instrText>
    </w:r>
    <w:r w:rsidRPr="007575B8">
      <w:rPr>
        <w:rStyle w:val="Brojstranice"/>
        <w:sz w:val="22"/>
        <w:szCs w:val="22"/>
      </w:rPr>
      <w:fldChar w:fldCharType="separate"/>
    </w:r>
    <w:r w:rsidR="009928AF">
      <w:rPr>
        <w:rStyle w:val="Brojstranice"/>
        <w:noProof/>
        <w:sz w:val="22"/>
        <w:szCs w:val="22"/>
      </w:rPr>
      <w:t>2</w:t>
    </w:r>
    <w:r w:rsidRPr="007575B8">
      <w:rPr>
        <w:rStyle w:val="Brojstranice"/>
        <w:sz w:val="22"/>
        <w:szCs w:val="22"/>
      </w:rPr>
      <w:fldChar w:fldCharType="end"/>
    </w:r>
  </w:p>
  <w:p w:rsidRDefault="00F43131" w:rsidP="00390CFD" w:rsidR="00390CFD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Poslovni broj 2 P-</w:t>
    </w:r>
    <w:r w:rsidR="00390CFD">
      <w:rPr>
        <w:sz w:val="22"/>
        <w:szCs w:val="22"/>
        <w:lang w:val="hr-HR"/>
      </w:rPr>
      <w:t>1163/2016-48</w:t>
    </w:r>
  </w:p>
  <w:p w:rsidRDefault="00F43131" w:rsidP="00F43131" w:rsidR="00F43131" w:rsidRPr="001258FB">
    <w:pPr>
      <w:pStyle w:val="Zaglavlje"/>
      <w:jc w:val="right"/>
      <w:rPr>
        <w:sz w:val="22"/>
        <w:szCs w:val="22"/>
        <w:lang w:val="hr-HR"/>
      </w:rPr>
    </w:pPr>
  </w:p>
  <w:p w:rsidRDefault="00CD0051" w:rsidP="00F43131" w:rsidR="00CD0051" w:rsidRPr="001258FB">
    <w:pPr>
      <w:pStyle w:val="Zaglavlje"/>
      <w:tabs>
        <w:tab w:pos="4536" w:val="clear"/>
        <w:tab w:pos="9072" w:val="clear"/>
        <w:tab w:pos="6165" w:val="left"/>
      </w:tabs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027" w:rsidP="00DE620E" w:rsidR="00F86027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</w:t>
    </w:r>
    <w:r w:rsidR="009928AF">
      <w:rPr>
        <w:sz w:val="22"/>
        <w:szCs w:val="22"/>
        <w:lang w:val="hr-HR"/>
      </w:rPr>
      <w:t>oslovni broj 2 St-</w:t>
    </w:r>
    <w:r w:rsidR="0051115F">
      <w:rPr>
        <w:sz w:val="22"/>
        <w:szCs w:val="22"/>
        <w:lang w:val="hr-HR"/>
      </w:rPr>
      <w:t>256/</w:t>
    </w:r>
    <w:r w:rsidR="00153B4A">
      <w:rPr>
        <w:sz w:val="22"/>
        <w:szCs w:val="22"/>
        <w:lang w:val="hr-HR"/>
      </w:rPr>
      <w:t>2017-88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B5F9E"/>
    <w:multiLevelType w:val="hybridMultilevel"/>
    <w:tmpl w:val="96AA7A26"/>
    <w:lvl w:tplc="30B8490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BE"/>
    <w:rsid w:val="000A7A4E"/>
    <w:rsid w:val="00112BAB"/>
    <w:rsid w:val="001258FB"/>
    <w:rsid w:val="00136EFF"/>
    <w:rsid w:val="00153B4A"/>
    <w:rsid w:val="001B2BEE"/>
    <w:rsid w:val="00216DAF"/>
    <w:rsid w:val="00245256"/>
    <w:rsid w:val="002779C4"/>
    <w:rsid w:val="002A2F16"/>
    <w:rsid w:val="003007D0"/>
    <w:rsid w:val="003061CF"/>
    <w:rsid w:val="0032092E"/>
    <w:rsid w:val="00323BC1"/>
    <w:rsid w:val="003606EE"/>
    <w:rsid w:val="003703D7"/>
    <w:rsid w:val="00390CFD"/>
    <w:rsid w:val="003B7E3B"/>
    <w:rsid w:val="003E0278"/>
    <w:rsid w:val="004416E5"/>
    <w:rsid w:val="00445513"/>
    <w:rsid w:val="004C43FC"/>
    <w:rsid w:val="004C5F88"/>
    <w:rsid w:val="0051115F"/>
    <w:rsid w:val="0053472B"/>
    <w:rsid w:val="005449E9"/>
    <w:rsid w:val="005A2F68"/>
    <w:rsid w:val="005C2365"/>
    <w:rsid w:val="00611B5F"/>
    <w:rsid w:val="0061458A"/>
    <w:rsid w:val="006262BE"/>
    <w:rsid w:val="0069359E"/>
    <w:rsid w:val="00703861"/>
    <w:rsid w:val="007575B8"/>
    <w:rsid w:val="007E2B9A"/>
    <w:rsid w:val="007E43D6"/>
    <w:rsid w:val="007E4FD7"/>
    <w:rsid w:val="007E7571"/>
    <w:rsid w:val="008028CF"/>
    <w:rsid w:val="00820AE3"/>
    <w:rsid w:val="00821EC4"/>
    <w:rsid w:val="00844438"/>
    <w:rsid w:val="008D7F31"/>
    <w:rsid w:val="0090658A"/>
    <w:rsid w:val="00914331"/>
    <w:rsid w:val="009165FE"/>
    <w:rsid w:val="00954DF5"/>
    <w:rsid w:val="00973BB7"/>
    <w:rsid w:val="0097688F"/>
    <w:rsid w:val="009867BB"/>
    <w:rsid w:val="009928AF"/>
    <w:rsid w:val="009A44DA"/>
    <w:rsid w:val="009C7EE7"/>
    <w:rsid w:val="00A44DB7"/>
    <w:rsid w:val="00A5208E"/>
    <w:rsid w:val="00AB55E2"/>
    <w:rsid w:val="00B01750"/>
    <w:rsid w:val="00B068D3"/>
    <w:rsid w:val="00B3450D"/>
    <w:rsid w:val="00B43097"/>
    <w:rsid w:val="00B823E5"/>
    <w:rsid w:val="00BF7D50"/>
    <w:rsid w:val="00C0556F"/>
    <w:rsid w:val="00C05FCA"/>
    <w:rsid w:val="00C453B0"/>
    <w:rsid w:val="00C6031A"/>
    <w:rsid w:val="00C95DA0"/>
    <w:rsid w:val="00CC4E04"/>
    <w:rsid w:val="00CC7009"/>
    <w:rsid w:val="00CD0051"/>
    <w:rsid w:val="00D3033F"/>
    <w:rsid w:val="00D31F49"/>
    <w:rsid w:val="00D776F9"/>
    <w:rsid w:val="00D94B7C"/>
    <w:rsid w:val="00DE4355"/>
    <w:rsid w:val="00DE620E"/>
    <w:rsid w:val="00DE6A1D"/>
    <w:rsid w:val="00E02603"/>
    <w:rsid w:val="00E270AA"/>
    <w:rsid w:val="00E305EB"/>
    <w:rsid w:val="00E4225E"/>
    <w:rsid w:val="00E63345"/>
    <w:rsid w:val="00E63934"/>
    <w:rsid w:val="00E909BD"/>
    <w:rsid w:val="00EE6E60"/>
    <w:rsid w:val="00F36966"/>
    <w:rsid w:val="00F43131"/>
    <w:rsid w:val="00F512DE"/>
    <w:rsid w:val="00F7371D"/>
    <w:rsid w:val="00F86027"/>
    <w:rsid w:val="00F95947"/>
    <w:rsid w:val="00F963B4"/>
    <w:rsid w:val="00FD1CBB"/>
    <w:rsid w:val="00FE0575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2BE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cs="Arial" w:hAnsi="Arial" w:asci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49E9"/>
    <w:rPr>
      <w:rFonts w:cs="Tahoma" w:hAnsi="Tahoma" w:ascii="Tahoma"/>
      <w:sz w:val="16"/>
      <w:szCs w:val="16"/>
      <w:lang w:eastAsia="en-US" w:val="en-GB"/>
    </w:rPr>
  </w:style>
  <w:style w:customStyle="true" w:styleId="Tijeloteksta2Char" w:type="character">
    <w:name w:val="Tijelo teksta 2 Char"/>
    <w:link w:val="Tijeloteksta2"/>
    <w:rsid w:val="00B068D3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51115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4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3F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3FC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3FC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3FC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2BE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ascii="Arial" w:cs="Arial" w:hAns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49E9"/>
    <w:rPr>
      <w:rFonts w:ascii="Tahoma" w:cs="Tahoma" w:hAnsi="Tahoma"/>
      <w:sz w:val="16"/>
      <w:szCs w:val="16"/>
      <w:lang w:eastAsia="en-US" w:val="en-GB"/>
    </w:rPr>
  </w:style>
  <w:style w:customStyle="1" w:styleId="Tijeloteksta2Char" w:type="character">
    <w:name w:val="Tijelo teksta 2 Char"/>
    <w:link w:val="Tijeloteksta2"/>
    <w:rsid w:val="00B068D3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51115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4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3F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3FC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3FC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3FC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43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
ormaru u sobi br. 42</izvorni_sadrzaj>
    <derivirana_varijabla naziv="DomainObject.Predmet.Opis_1">Prijave tražbina čuvaju se u 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Škunca, OIB 44213507122</izvorni_sadrzaj>
    <derivirana_varijabla naziv="DomainObject.Predmet.StrankaFormatedOIB_1">  FINA, OIB 85821130368; O.D. Suić &amp; Škunca, OIB 44213507122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Škunca, OIB 44213507122</izvorni_sadrzaj>
    <derivirana_varijabla naziv="DomainObject.Predmet.StrankaFormatedWithAdressOIB_1"> FINA, OIB 85821130368; O.D. Suić &amp; Škunca, OIB 44213507122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Škunca, OIB 44213507122</izvorni_sadrzaj>
    <derivirana_varijabla naziv="DomainObject.Predmet.StrankaWithAdressOIB_1">FINA, OIB 85821130368,O.D. Suić &amp; Škunca, OIB 44213507122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Škunca, OIB 44213507122</izvorni_sadrzaj>
    <derivirana_varijabla naziv="DomainObject.Predmet.StrankaNazivFormatedOIB_1">FINA, OIB 85821130368,O.D. Suić &amp; Škunca, OIB 44213507122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Škunca, OIB 44213507122</item>
    </izvorni_sadrzaj>
    <derivirana_varijabla naziv="DomainObject.Predmet.StrankaListFormatedOIB_1">
      <item>FINA, OIB 85821130368</item>
      <item>O.D. Suić &amp; Škunca, OIB 44213507122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Škunca, OIB 44213507122</item>
    </izvorni_sadrzaj>
    <derivirana_varijabla naziv="DomainObject.Predmet.StrankaListFormatedWithAdressOIB_1">
      <item>FINA, OIB 85821130368</item>
      <item>O.D. Suić &amp; Škunca, OIB 44213507122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Škunca, OIB 44213507122</item>
    </izvorni_sadrzaj>
    <derivirana_varijabla naziv="DomainObject.Predmet.StrankaListNazivFormatedOIB_1">
      <item>FINA, OIB 85821130368</item>
      <item>O.D. Suić &amp; Škunca, OIB 44213507122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Niničević, OIB 75663620109</item>
    </izvorni_sadrzaj>
    <derivirana_varijabla naziv="DomainObject.Predmet.OstaliListFormatedOIB_1">
      <item>Odvjetničko društvo Gluć i Niničević, OIB 75663620109</item>
    </derivirana_varijabla>
  </DomainObject.Predmet.OstaliListFormatedOIB>
  <DomainObject.Predmet.OstaliListFormatedWithAdress>
    <izvorni_sadrzaj>
      <item>Odvjetničko društvo Gluć i Niničević, Špire Brusine 16, 23000 Zadar</item>
    </izvorni_sadrzaj>
    <derivirana_varijabla naziv="DomainObject.Predmet.OstaliListFormatedWithAdress_1">
      <item>Odvjetničko društvo Gluć i Niničević, Špire Brusine 16, 23000 Zadar</item>
    </derivirana_varijabla>
  </DomainObject.Predmet.OstaliListFormatedWithAdress>
  <DomainObject.Predmet.OstaliListFormatedWithAdressOIB>
    <izvorni_sadrzaj>
      <item>Odvjetničko društvo Gluć i Niničević, OIB 75663620109, Špire Brusine 16, 23000 Zadar</item>
    </izvorni_sadrzaj>
    <derivirana_varijabla naziv="DomainObject.Predmet.OstaliListFormatedWithAdressOIB_1">
      <item>Odvjetničko društvo Gluć i Niničević, OIB 75663620109, Špire Brusine 16, 23000 Zadar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Niničević, OIB 75663620109</item>
    </izvorni_sadrzaj>
    <derivirana_varijabla naziv="DomainObject.Predmet.OstaliListNazivFormatedOIB_1">
      <item>Odvjetničko društvo Gluć i Niničević,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Niničević, OIB 75663620109, Špire Brusine 16,23000 Zadar</item>
      <item>O.D. Suić &amp; Škunca, OIB 44213507122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Niničević, OIB 75663620109, Špire Brusine 16,23000 Zadar</item>
      <item>O.D. Suić &amp; Škunca, OIB 44213507122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75663620109</item>
      <item>, OIB 44213507122</item>
    </izvorni_sadrzaj>
    <derivirana_varijabla naziv="DomainObject.Predmet.SudioniciListNazivOIB_1">
      <item>, OIB 57882307314</item>
      <item>, OIB 85821130368</item>
      <item>, OIB 75663620109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St-256/2017-52</izvorni_sadrzaj>
    <derivirana_varijabla naziv="DomainObject.PredzadnjaOdlukaIzPredmeta.Oznaka_1">St-256/2017-52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7CEF1-A1AF-42FB-B061-349A4AC1D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756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2019-04-08T06:24:00Z</dcterms:created>
  <dc:creator>Ana Markač</dc:creator>
  <cp:lastModifiedBy>Martina Kalmeta</cp:lastModifiedBy>
  <cp:lastPrinted>2019-04-08T06:24:00Z</cp:lastPrinted>
  <dcterms:modified xmlns:xsi="http://www.w3.org/2001/XMLSchema-instance" xsi:type="dcterms:W3CDTF">2019-04-08T06:37:00Z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(St-256-17 ZRMANJA VELEBIT - dostava podneska FINE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