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f86d1" w14:paraId="35f86d1" w:rsidRDefault="008633D5" w:rsidP="008633D5" w:rsidR="008633D5" w:rsidRPr="008F7018">
      <w:pPr>
        <w15:collapsed w:val="false"/>
        <w:rPr>
          <w:sz w:val="24"/>
          <w:szCs w:val="24"/>
        </w:rPr>
      </w:pPr>
      <w:bookmarkStart w:name="_GoBack" w:id="0"/>
      <w:bookmarkEnd w:id="0"/>
      <w:r w:rsidRPr="008F7018">
        <w:rPr>
          <w:b/>
          <w:sz w:val="24"/>
          <w:szCs w:val="24"/>
        </w:rPr>
        <w:tab/>
      </w:r>
      <w:r w:rsidRPr="008F7018">
        <w:rPr>
          <w:b/>
          <w:sz w:val="24"/>
          <w:szCs w:val="24"/>
        </w:rPr>
        <w:tab/>
      </w:r>
    </w:p>
    <w:tbl>
      <w:tblPr>
        <w:tblW w:type="auto" w:w="0"/>
        <w:tblInd w:type="dxa" w:w="288"/>
        <w:tblLook w:val="01E0" w:noVBand="0" w:noHBand="0" w:lastColumn="1" w:firstColumn="1" w:lastRow="1" w:firstRow="1"/>
      </w:tblPr>
      <w:tblGrid>
        <w:gridCol w:w="3060"/>
      </w:tblGrid>
      <w:tr w:rsidTr="00C63BF0" w:rsidR="008633D5" w:rsidRPr="008F7018">
        <w:tc>
          <w:tcPr>
            <w:tcW w:type="dxa" w:w="3060"/>
          </w:tcPr>
          <w:p w:rsidRDefault="008633D5" w:rsidP="00C63BF0" w:rsidR="008633D5" w:rsidRPr="008F7018">
            <w:pPr>
              <w:pStyle w:val="Naslov2"/>
              <w:rPr>
                <w:rFonts w:cs="Times New Roman" w:hAnsi="Times New Roman" w:ascii="Times New Roman"/>
                <w:b w:val="false"/>
                <w:bCs w:val="false"/>
                <w:i w:val="false"/>
                <w:sz w:val="24"/>
                <w:szCs w:val="24"/>
              </w:rPr>
            </w:pPr>
            <w:r w:rsidRPr="008F7018">
              <w:rPr>
                <w:rFonts w:cs="Times New Roman" w:hAnsi="Times New Roman" w:ascii="Times New Roman"/>
                <w:i w:val="false"/>
                <w:noProof/>
                <w:sz w:val="24"/>
                <w:szCs w:val="24"/>
              </w:rPr>
              <w:t xml:space="preserve">    </w:t>
            </w:r>
            <w:r w:rsidRPr="008F7018">
              <w:rPr>
                <w:rFonts w:cs="Times New Roman" w:hAnsi="Times New Roman" w:ascii="Times New Roman"/>
                <w:b w:val="false"/>
                <w:bCs w:val="false"/>
                <w:i w:val="false"/>
                <w:sz w:val="24"/>
                <w:szCs w:val="24"/>
              </w:rPr>
              <w:t xml:space="preserve"> Republika Hrvatska</w:t>
            </w:r>
          </w:p>
          <w:p w:rsidRDefault="008633D5" w:rsidP="00C63BF0" w:rsidR="008633D5" w:rsidRPr="008F7018">
            <w:pPr>
              <w:rPr>
                <w:sz w:val="24"/>
                <w:szCs w:val="24"/>
              </w:rPr>
            </w:pPr>
            <w:r w:rsidRPr="008F7018">
              <w:rPr>
                <w:sz w:val="24"/>
                <w:szCs w:val="24"/>
              </w:rPr>
              <w:t xml:space="preserve">  Trgovački sud u Zagrebu</w:t>
            </w:r>
          </w:p>
          <w:p w:rsidRDefault="008633D5" w:rsidP="00C63BF0" w:rsidR="008633D5" w:rsidRPr="008F7018">
            <w:pPr>
              <w:rPr>
                <w:sz w:val="24"/>
                <w:szCs w:val="24"/>
              </w:rPr>
            </w:pPr>
            <w:r w:rsidRPr="008F7018">
              <w:rPr>
                <w:sz w:val="24"/>
                <w:szCs w:val="24"/>
              </w:rPr>
              <w:t xml:space="preserve">    Zagreb, Amruševa 2/II</w:t>
            </w:r>
          </w:p>
        </w:tc>
      </w:tr>
    </w:tbl>
    <w:p w:rsidRDefault="008633D5" w:rsidP="008633D5" w:rsidR="008633D5" w:rsidRPr="008F7018">
      <w:pPr>
        <w:jc w:val="right"/>
        <w:rPr>
          <w:sz w:val="24"/>
          <w:szCs w:val="24"/>
        </w:rPr>
      </w:pPr>
      <w:r w:rsidRPr="008F7018">
        <w:rPr>
          <w:sz w:val="24"/>
          <w:szCs w:val="24"/>
          <w:lang w:val="pt-BR"/>
        </w:rPr>
        <w:t xml:space="preserve">                                    </w:t>
      </w:r>
      <w:r>
        <w:rPr>
          <w:sz w:val="24"/>
          <w:szCs w:val="24"/>
        </w:rPr>
        <w:t>2</w:t>
      </w:r>
      <w:r w:rsidRPr="008F7018">
        <w:rPr>
          <w:sz w:val="24"/>
          <w:szCs w:val="24"/>
        </w:rPr>
        <w:t>9.</w:t>
      </w:r>
      <w:r w:rsidRPr="008F7018">
        <w:rPr>
          <w:b/>
          <w:sz w:val="24"/>
          <w:szCs w:val="24"/>
        </w:rPr>
        <w:t xml:space="preserve"> </w:t>
      </w:r>
      <w:r w:rsidRPr="008F7018">
        <w:rPr>
          <w:sz w:val="24"/>
          <w:szCs w:val="24"/>
        </w:rPr>
        <w:t>St-</w:t>
      </w:r>
      <w:r>
        <w:rPr>
          <w:sz w:val="24"/>
          <w:szCs w:val="24"/>
        </w:rPr>
        <w:t>4967</w:t>
      </w:r>
      <w:r w:rsidRPr="008F7018">
        <w:rPr>
          <w:sz w:val="24"/>
          <w:szCs w:val="24"/>
        </w:rPr>
        <w:t>/16</w:t>
      </w:r>
    </w:p>
    <w:p w:rsidRDefault="008633D5" w:rsidP="008633D5" w:rsidR="008633D5" w:rsidRPr="008F7018">
      <w:pPr>
        <w:jc w:val="center"/>
        <w:rPr>
          <w:sz w:val="24"/>
          <w:szCs w:val="24"/>
        </w:rPr>
      </w:pPr>
    </w:p>
    <w:p w:rsidRDefault="008633D5" w:rsidP="008633D5" w:rsidR="008633D5" w:rsidRPr="008F7018">
      <w:pPr>
        <w:jc w:val="center"/>
        <w:rPr>
          <w:sz w:val="24"/>
          <w:szCs w:val="24"/>
        </w:rPr>
      </w:pPr>
      <w:r w:rsidRPr="008F7018">
        <w:rPr>
          <w:sz w:val="24"/>
          <w:szCs w:val="24"/>
        </w:rPr>
        <w:t>R E P U B L I K A  H R V A T S K A</w:t>
      </w:r>
    </w:p>
    <w:p w:rsidRDefault="008633D5" w:rsidP="008633D5" w:rsidR="008633D5" w:rsidRPr="008F7018">
      <w:pPr>
        <w:jc w:val="center"/>
        <w:rPr>
          <w:sz w:val="24"/>
          <w:szCs w:val="24"/>
        </w:rPr>
      </w:pPr>
    </w:p>
    <w:p w:rsidRDefault="008633D5" w:rsidP="008633D5" w:rsidR="008633D5" w:rsidRPr="008F7018">
      <w:pPr>
        <w:ind w:left="2880"/>
        <w:rPr>
          <w:sz w:val="24"/>
          <w:szCs w:val="24"/>
        </w:rPr>
      </w:pPr>
      <w:r w:rsidRPr="008F7018">
        <w:rPr>
          <w:sz w:val="24"/>
          <w:szCs w:val="24"/>
        </w:rPr>
        <w:t xml:space="preserve"> </w:t>
      </w:r>
      <w:r w:rsidRPr="008F7018">
        <w:rPr>
          <w:sz w:val="24"/>
          <w:szCs w:val="24"/>
        </w:rPr>
        <w:tab/>
        <w:t>R J E Š E NJ E</w:t>
      </w:r>
    </w:p>
    <w:p w:rsidRDefault="008633D5" w:rsidP="008633D5" w:rsidR="008633D5" w:rsidRPr="008F7018">
      <w:pPr>
        <w:jc w:val="center"/>
        <w:rPr>
          <w:b/>
          <w:sz w:val="24"/>
          <w:szCs w:val="24"/>
        </w:rPr>
      </w:pPr>
    </w:p>
    <w:p w:rsidRDefault="008633D5" w:rsidP="008633D5" w:rsidR="008633D5" w:rsidRPr="00D941FD">
      <w:pPr>
        <w:tabs>
          <w:tab w:pos="2977" w:val="left"/>
        </w:tabs>
        <w:ind w:firstLine="720"/>
        <w:jc w:val="both"/>
        <w:rPr>
          <w:sz w:val="24"/>
          <w:szCs w:val="24"/>
        </w:rPr>
      </w:pPr>
      <w:r w:rsidRPr="00D941FD">
        <w:rPr>
          <w:sz w:val="24"/>
          <w:szCs w:val="24"/>
        </w:rPr>
        <w:t xml:space="preserve">Trgovački sud u Zagrebu, po </w:t>
      </w:r>
      <w:r>
        <w:rPr>
          <w:sz w:val="24"/>
          <w:szCs w:val="24"/>
        </w:rPr>
        <w:t>sutkinji Jasminki Gadža</w:t>
      </w:r>
      <w:r w:rsidRPr="00D941FD">
        <w:rPr>
          <w:sz w:val="24"/>
          <w:szCs w:val="24"/>
        </w:rPr>
        <w:t xml:space="preserve">, </w:t>
      </w:r>
      <w:r w:rsidRPr="00D941FD">
        <w:rPr>
          <w:sz w:val="24"/>
          <w:szCs w:val="24"/>
          <w:lang w:val="pt-BR"/>
        </w:rPr>
        <w:t>u stečajnom predmetu u povodu prijedloga predlagatelja</w:t>
      </w:r>
      <w:r w:rsidRPr="00D941FD">
        <w:rPr>
          <w:sz w:val="24"/>
          <w:szCs w:val="24"/>
        </w:rPr>
        <w:t xml:space="preserve"> </w:t>
      </w:r>
      <w:r w:rsidRPr="00D941FD">
        <w:rPr>
          <w:sz w:val="24"/>
          <w:szCs w:val="24"/>
          <w:lang w:val="pt-BR"/>
        </w:rPr>
        <w:t xml:space="preserve">FINANCIJSKA AGENCIJA, RC Zagreb, </w:t>
      </w:r>
      <w:r w:rsidRPr="00D941FD">
        <w:rPr>
          <w:sz w:val="24"/>
          <w:szCs w:val="24"/>
        </w:rPr>
        <w:t>Podružnica Zagreb, Trg svibanjskih žrtava 1995. 1, OIB: 85821130368,</w:t>
      </w:r>
      <w:r w:rsidRPr="00D941FD">
        <w:rPr>
          <w:sz w:val="24"/>
          <w:szCs w:val="24"/>
          <w:lang w:val="pt-BR"/>
        </w:rPr>
        <w:t xml:space="preserve"> za otvaranje stečajnog postupka nad dužnikom </w:t>
      </w:r>
      <w:r>
        <w:rPr>
          <w:sz w:val="24"/>
          <w:szCs w:val="24"/>
          <w:lang w:val="pt-BR"/>
        </w:rPr>
        <w:t>A N A</w:t>
      </w:r>
      <w:r w:rsidRPr="00D941FD">
        <w:rPr>
          <w:sz w:val="24"/>
          <w:szCs w:val="24"/>
          <w:lang w:val="pt-BR"/>
        </w:rPr>
        <w:t xml:space="preserve"> d.o.o., OIB: </w:t>
      </w:r>
      <w:r>
        <w:rPr>
          <w:sz w:val="24"/>
          <w:szCs w:val="24"/>
          <w:lang w:val="pt-BR"/>
        </w:rPr>
        <w:t>83611852045</w:t>
      </w:r>
      <w:r w:rsidRPr="00D941FD">
        <w:rPr>
          <w:sz w:val="24"/>
          <w:szCs w:val="24"/>
          <w:lang w:val="pt-BR"/>
        </w:rPr>
        <w:t xml:space="preserve">, Zagreb, </w:t>
      </w:r>
      <w:r>
        <w:rPr>
          <w:sz w:val="24"/>
          <w:szCs w:val="24"/>
          <w:lang w:val="pt-BR"/>
        </w:rPr>
        <w:t>Rapska 18</w:t>
      </w:r>
      <w:r w:rsidRPr="00D941FD">
        <w:rPr>
          <w:sz w:val="24"/>
          <w:szCs w:val="24"/>
          <w:lang w:val="pt-BR"/>
        </w:rPr>
        <w:t xml:space="preserve">,  </w:t>
      </w:r>
      <w:r w:rsidRPr="00C95AA4">
        <w:rPr>
          <w:color w:themeColor="text1" w:val="000000"/>
          <w:sz w:val="24"/>
          <w:szCs w:val="24"/>
          <w:lang w:val="pt-BR"/>
        </w:rPr>
        <w:t>5</w:t>
      </w:r>
      <w:r w:rsidRPr="00C95AA4">
        <w:rPr>
          <w:color w:themeColor="text1" w:val="000000"/>
          <w:sz w:val="24"/>
          <w:szCs w:val="24"/>
        </w:rPr>
        <w:t>. listopada 2018.,</w:t>
      </w:r>
    </w:p>
    <w:p w:rsidRDefault="008633D5" w:rsidP="008633D5" w:rsidR="008633D5" w:rsidRPr="00D941FD">
      <w:pPr>
        <w:jc w:val="both"/>
        <w:rPr>
          <w:b/>
          <w:sz w:val="24"/>
          <w:szCs w:val="24"/>
        </w:rPr>
      </w:pPr>
    </w:p>
    <w:p w:rsidRDefault="008633D5" w:rsidP="008633D5" w:rsidR="008633D5" w:rsidRPr="00D941FD">
      <w:pPr>
        <w:jc w:val="center"/>
        <w:rPr>
          <w:sz w:val="24"/>
          <w:szCs w:val="24"/>
        </w:rPr>
      </w:pPr>
      <w:r w:rsidRPr="00D941FD">
        <w:rPr>
          <w:sz w:val="24"/>
          <w:szCs w:val="24"/>
        </w:rPr>
        <w:t>r i j e š i o     j e</w:t>
      </w:r>
    </w:p>
    <w:p w:rsidRDefault="008633D5" w:rsidP="008633D5" w:rsidR="008633D5" w:rsidRPr="00D941FD">
      <w:pPr>
        <w:jc w:val="center"/>
        <w:rPr>
          <w:b/>
          <w:sz w:val="24"/>
          <w:szCs w:val="24"/>
        </w:rPr>
      </w:pPr>
    </w:p>
    <w:p w:rsidRDefault="008633D5" w:rsidP="008633D5" w:rsidR="008633D5" w:rsidRPr="00D941FD">
      <w:pPr>
        <w:jc w:val="both"/>
        <w:rPr>
          <w:sz w:val="24"/>
          <w:szCs w:val="24"/>
        </w:rPr>
      </w:pPr>
      <w:r w:rsidRPr="00D941FD">
        <w:rPr>
          <w:sz w:val="24"/>
          <w:szCs w:val="24"/>
        </w:rPr>
        <w:t>I.</w:t>
      </w:r>
      <w:r w:rsidRPr="00D941FD">
        <w:rPr>
          <w:sz w:val="24"/>
          <w:szCs w:val="24"/>
        </w:rPr>
        <w:tab/>
        <w:t xml:space="preserve">Otvara se stečajni postupak nad dužnikom </w:t>
      </w:r>
      <w:r>
        <w:rPr>
          <w:sz w:val="24"/>
          <w:szCs w:val="24"/>
          <w:lang w:val="pt-BR"/>
        </w:rPr>
        <w:t>A N A</w:t>
      </w:r>
      <w:r w:rsidRPr="00D941FD">
        <w:rPr>
          <w:sz w:val="24"/>
          <w:szCs w:val="24"/>
          <w:lang w:val="pt-BR"/>
        </w:rPr>
        <w:t xml:space="preserve"> d.o.o., OIB: </w:t>
      </w:r>
      <w:r>
        <w:rPr>
          <w:sz w:val="24"/>
          <w:szCs w:val="24"/>
          <w:lang w:val="pt-BR"/>
        </w:rPr>
        <w:t>83611852045</w:t>
      </w:r>
      <w:r w:rsidRPr="00D941FD">
        <w:rPr>
          <w:sz w:val="24"/>
          <w:szCs w:val="24"/>
          <w:lang w:val="pt-BR"/>
        </w:rPr>
        <w:t xml:space="preserve">, Zagreb, </w:t>
      </w:r>
      <w:r>
        <w:rPr>
          <w:sz w:val="24"/>
          <w:szCs w:val="24"/>
          <w:lang w:val="pt-BR"/>
        </w:rPr>
        <w:t>Rapska 18</w:t>
      </w:r>
      <w:r w:rsidRPr="00D941FD">
        <w:rPr>
          <w:sz w:val="24"/>
          <w:szCs w:val="24"/>
        </w:rPr>
        <w:t>.</w:t>
      </w:r>
    </w:p>
    <w:p w:rsidRDefault="008633D5" w:rsidP="008633D5" w:rsidR="008633D5" w:rsidRPr="005D7BB6">
      <w:pPr>
        <w:jc w:val="both"/>
        <w:rPr>
          <w:color w:themeColor="text1" w:val="000000"/>
          <w:sz w:val="24"/>
          <w:szCs w:val="24"/>
        </w:rPr>
      </w:pPr>
      <w:r w:rsidRPr="00D941FD">
        <w:rPr>
          <w:sz w:val="24"/>
          <w:szCs w:val="24"/>
        </w:rPr>
        <w:t>II.</w:t>
      </w:r>
      <w:r w:rsidRPr="00D941FD">
        <w:rPr>
          <w:sz w:val="24"/>
          <w:szCs w:val="24"/>
        </w:rPr>
        <w:tab/>
      </w:r>
      <w:r w:rsidRPr="005D7BB6">
        <w:rPr>
          <w:color w:themeColor="text1" w:val="000000"/>
          <w:sz w:val="24"/>
          <w:szCs w:val="24"/>
        </w:rPr>
        <w:t>Za stečajnog upravitelja imenuje se Zdravko Frleta, OIB: 16983053469, Novi Zagreb</w:t>
      </w:r>
      <w:r>
        <w:rPr>
          <w:color w:themeColor="text1" w:val="000000"/>
          <w:sz w:val="24"/>
          <w:szCs w:val="24"/>
        </w:rPr>
        <w:t>-Z</w:t>
      </w:r>
      <w:r w:rsidRPr="005D7BB6">
        <w:rPr>
          <w:color w:themeColor="text1" w:val="000000"/>
          <w:sz w:val="24"/>
          <w:szCs w:val="24"/>
        </w:rPr>
        <w:t>apad, Brune Bušića 40.</w:t>
      </w:r>
    </w:p>
    <w:p w:rsidRDefault="008633D5" w:rsidP="008633D5" w:rsidR="008633D5" w:rsidRPr="001576C6">
      <w:pPr>
        <w:jc w:val="both"/>
        <w:rPr>
          <w:color w:themeColor="text1" w:val="000000"/>
          <w:sz w:val="24"/>
          <w:szCs w:val="24"/>
        </w:rPr>
      </w:pPr>
      <w:r w:rsidRPr="00D941FD">
        <w:rPr>
          <w:sz w:val="24"/>
          <w:szCs w:val="24"/>
        </w:rPr>
        <w:t>III.</w:t>
      </w:r>
      <w:r w:rsidRPr="00D941FD">
        <w:rPr>
          <w:sz w:val="24"/>
          <w:szCs w:val="24"/>
        </w:rPr>
        <w:tab/>
        <w:t xml:space="preserve">Stečajni postupak otvoren je </w:t>
      </w:r>
      <w:r w:rsidRPr="00C95AA4">
        <w:rPr>
          <w:color w:themeColor="text1" w:val="000000"/>
          <w:sz w:val="24"/>
          <w:szCs w:val="24"/>
          <w:lang w:val="pt-BR"/>
        </w:rPr>
        <w:t>5</w:t>
      </w:r>
      <w:r w:rsidRPr="00C95AA4">
        <w:rPr>
          <w:color w:themeColor="text1" w:val="000000"/>
          <w:sz w:val="24"/>
          <w:szCs w:val="24"/>
        </w:rPr>
        <w:t>. listopada 2018.</w:t>
      </w:r>
      <w:r>
        <w:rPr>
          <w:sz w:val="24"/>
          <w:szCs w:val="24"/>
        </w:rPr>
        <w:t xml:space="preserve"> </w:t>
      </w:r>
      <w:r w:rsidRPr="00D941FD">
        <w:rPr>
          <w:sz w:val="24"/>
          <w:szCs w:val="24"/>
        </w:rPr>
        <w:t xml:space="preserve">Rješenje o otvaranju stečajnog postupka nad dužnikom istaknuto je na mrežnoj stranici e-oglasna ploča Trgovačkog suda u Zagrebu </w:t>
      </w:r>
      <w:r w:rsidRPr="001576C6">
        <w:rPr>
          <w:color w:themeColor="text1" w:val="000000"/>
          <w:sz w:val="24"/>
          <w:szCs w:val="24"/>
          <w:lang w:val="pt-BR"/>
        </w:rPr>
        <w:t>5</w:t>
      </w:r>
      <w:r w:rsidRPr="001576C6">
        <w:rPr>
          <w:color w:themeColor="text1" w:val="000000"/>
          <w:sz w:val="24"/>
          <w:szCs w:val="24"/>
        </w:rPr>
        <w:t>. listopada 2018. u 13:00 sati.</w:t>
      </w:r>
    </w:p>
    <w:p w:rsidRDefault="008633D5" w:rsidP="008633D5" w:rsidR="008633D5" w:rsidRPr="00D941FD">
      <w:pPr>
        <w:jc w:val="both"/>
        <w:rPr>
          <w:sz w:val="24"/>
          <w:szCs w:val="24"/>
        </w:rPr>
      </w:pPr>
      <w:r w:rsidRPr="001576C6">
        <w:rPr>
          <w:color w:themeColor="text1" w:val="000000"/>
          <w:sz w:val="24"/>
          <w:szCs w:val="24"/>
        </w:rPr>
        <w:t>IV.</w:t>
      </w:r>
      <w:r w:rsidRPr="001576C6">
        <w:rPr>
          <w:color w:themeColor="text1" w:val="000000"/>
          <w:sz w:val="24"/>
          <w:szCs w:val="24"/>
        </w:rPr>
        <w:tab/>
        <w:t>Pozivaju se vjerovnici u roku 60</w:t>
      </w:r>
      <w:r w:rsidRPr="00D941FD">
        <w:rPr>
          <w:sz w:val="24"/>
          <w:szCs w:val="24"/>
        </w:rPr>
        <w:t xml:space="preserve"> dana od dana objave ovog rješenja na mrežnoj stranici e-oglasna ploča Trgovačkog suda u Zagrebu prijaviti svoje tražbine stečajnom upravitelju, na adresu </w:t>
      </w:r>
      <w:r w:rsidRPr="00FE2907">
        <w:rPr>
          <w:color w:themeColor="text1" w:val="000000"/>
          <w:sz w:val="24"/>
          <w:szCs w:val="24"/>
        </w:rPr>
        <w:t>stečajnog upravitelja Zdravko Frleta, OIB: 16983053469, Novi Zagreb</w:t>
      </w:r>
      <w:r>
        <w:rPr>
          <w:color w:themeColor="text1" w:val="000000"/>
          <w:sz w:val="24"/>
          <w:szCs w:val="24"/>
        </w:rPr>
        <w:t>-Z</w:t>
      </w:r>
      <w:r w:rsidRPr="00FE2907">
        <w:rPr>
          <w:color w:themeColor="text1" w:val="000000"/>
          <w:sz w:val="24"/>
          <w:szCs w:val="24"/>
        </w:rPr>
        <w:t>apad, Brune Bušića 40</w:t>
      </w:r>
      <w:r w:rsidRPr="00D941FD">
        <w:rPr>
          <w:sz w:val="24"/>
          <w:szCs w:val="24"/>
        </w:rPr>
        <w:t>,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broj IBAN: HR1210010051863000160, model 64, poziv na broj 5045-20735-</w:t>
      </w:r>
      <w:r w:rsidRPr="001576C6">
        <w:rPr>
          <w:color w:themeColor="text1" w:val="000000"/>
          <w:sz w:val="24"/>
          <w:szCs w:val="24"/>
        </w:rPr>
        <w:t>496716,</w:t>
      </w:r>
      <w:r w:rsidRPr="00D941FD">
        <w:rPr>
          <w:sz w:val="24"/>
          <w:szCs w:val="24"/>
        </w:rPr>
        <w:t xml:space="preserve"> opis plaćanja: Pristojbe iz predmeta </w:t>
      </w:r>
      <w:r w:rsidRPr="001576C6">
        <w:rPr>
          <w:color w:themeColor="text1" w:val="000000"/>
          <w:sz w:val="24"/>
          <w:szCs w:val="24"/>
        </w:rPr>
        <w:t>St-496716.</w:t>
      </w:r>
    </w:p>
    <w:p w:rsidRDefault="008633D5" w:rsidP="008633D5" w:rsidR="008633D5" w:rsidRPr="00D941FD">
      <w:pPr>
        <w:jc w:val="both"/>
        <w:rPr>
          <w:sz w:val="24"/>
          <w:szCs w:val="24"/>
        </w:rPr>
      </w:pPr>
      <w:r w:rsidRPr="00D941FD">
        <w:rPr>
          <w:sz w:val="24"/>
          <w:szCs w:val="24"/>
        </w:rPr>
        <w:t xml:space="preserve">V. </w:t>
      </w:r>
      <w:r w:rsidRPr="00D941FD">
        <w:rPr>
          <w:sz w:val="24"/>
          <w:szCs w:val="24"/>
        </w:rPr>
        <w:tab/>
        <w:t xml:space="preserve">Pozivaju se razlučni i izlučni vjerovnici u roku 60 dana od dana objave ovog rješenja na mrežnoj stranici e-oglasna ploča Trgovačkog suda u Zagrebu podneskom obavijestiti stečajnog upravitelja  o postojanju svog razlučnog ili izlučnog prava. </w:t>
      </w:r>
    </w:p>
    <w:p w:rsidRDefault="008633D5" w:rsidP="008633D5" w:rsidR="008633D5" w:rsidRPr="00D941FD">
      <w:pPr>
        <w:jc w:val="both"/>
        <w:rPr>
          <w:sz w:val="24"/>
          <w:szCs w:val="24"/>
        </w:rPr>
      </w:pPr>
      <w:r w:rsidRPr="00D941FD">
        <w:rPr>
          <w:sz w:val="24"/>
          <w:szCs w:val="24"/>
        </w:rPr>
        <w:t xml:space="preserve">VI. </w:t>
      </w:r>
      <w:r w:rsidRPr="00D941FD">
        <w:rPr>
          <w:sz w:val="24"/>
          <w:szCs w:val="24"/>
        </w:rPr>
        <w:tab/>
        <w:t>Pozivaju se dužnikovi dužnici da svoje obveze bez odgode ispunjavaju stečajnom upravitelju za stečajnog dužnika.</w:t>
      </w:r>
    </w:p>
    <w:p w:rsidRDefault="008633D5" w:rsidP="008633D5" w:rsidR="008633D5" w:rsidRPr="00C96BDF">
      <w:pPr>
        <w:jc w:val="both"/>
        <w:rPr>
          <w:b/>
          <w:color w:val="FF0000"/>
          <w:sz w:val="24"/>
          <w:szCs w:val="24"/>
        </w:rPr>
      </w:pPr>
      <w:r w:rsidRPr="00D941FD">
        <w:rPr>
          <w:sz w:val="24"/>
          <w:szCs w:val="24"/>
        </w:rPr>
        <w:t xml:space="preserve">VII. </w:t>
      </w:r>
      <w:r w:rsidRPr="00D941FD">
        <w:rPr>
          <w:sz w:val="24"/>
          <w:szCs w:val="24"/>
        </w:rPr>
        <w:tab/>
        <w:t xml:space="preserve">Određuje se ročište vjerovnika na kojem će se ispitati prijavljene tražbine (ispitno ročište) za </w:t>
      </w:r>
      <w:r w:rsidRPr="0065556A">
        <w:rPr>
          <w:b/>
          <w:color w:themeColor="text1" w:val="000000"/>
          <w:sz w:val="24"/>
          <w:szCs w:val="24"/>
        </w:rPr>
        <w:t>9. siječnja 2019. u 9:00</w:t>
      </w:r>
      <w:r w:rsidRPr="001576C6">
        <w:rPr>
          <w:b/>
          <w:color w:themeColor="text1" w:val="000000"/>
          <w:sz w:val="24"/>
          <w:szCs w:val="24"/>
        </w:rPr>
        <w:t xml:space="preserve"> </w:t>
      </w:r>
      <w:r w:rsidRPr="001576C6">
        <w:rPr>
          <w:color w:themeColor="text1" w:val="000000"/>
          <w:sz w:val="24"/>
          <w:szCs w:val="24"/>
        </w:rPr>
        <w:t>sati</w:t>
      </w:r>
      <w:r w:rsidRPr="00D941FD">
        <w:rPr>
          <w:sz w:val="24"/>
          <w:szCs w:val="24"/>
        </w:rPr>
        <w:t xml:space="preserve"> koje će se održati u zgradi ovog suda, Zagreb, Petrinjska 8, </w:t>
      </w:r>
      <w:r w:rsidRPr="0065556A">
        <w:rPr>
          <w:b/>
          <w:color w:themeColor="text1" w:val="000000"/>
          <w:sz w:val="24"/>
          <w:szCs w:val="24"/>
        </w:rPr>
        <w:t>soba 46/II – dvorišna zgrada</w:t>
      </w:r>
      <w:r w:rsidRPr="001576C6">
        <w:rPr>
          <w:color w:themeColor="text1" w:val="000000"/>
          <w:sz w:val="24"/>
          <w:szCs w:val="24"/>
        </w:rPr>
        <w:t>.</w:t>
      </w:r>
    </w:p>
    <w:p w:rsidRDefault="008633D5" w:rsidP="008633D5" w:rsidR="008633D5" w:rsidRPr="00D941FD">
      <w:pPr>
        <w:jc w:val="both"/>
        <w:rPr>
          <w:sz w:val="24"/>
          <w:szCs w:val="24"/>
        </w:rPr>
      </w:pPr>
      <w:r w:rsidRPr="00D941FD">
        <w:rPr>
          <w:sz w:val="24"/>
          <w:szCs w:val="24"/>
        </w:rPr>
        <w:t>VIII.</w:t>
      </w:r>
      <w:r w:rsidRPr="00D941FD">
        <w:rPr>
          <w:sz w:val="24"/>
          <w:szCs w:val="24"/>
        </w:rPr>
        <w:tab/>
        <w:t xml:space="preserve">Ročište vjerovnika na kojem će se na temelju izvješća stečajnog upravitelja odlučivati o daljnjem tijeku stečajnog postupka (izvještajno ročište) određuje se za isti dan i na istom mjestu u </w:t>
      </w:r>
      <w:r w:rsidRPr="0065556A">
        <w:rPr>
          <w:b/>
          <w:color w:themeColor="text1" w:val="000000"/>
          <w:sz w:val="24"/>
          <w:szCs w:val="24"/>
        </w:rPr>
        <w:t>9:15</w:t>
      </w:r>
      <w:r w:rsidRPr="001576C6">
        <w:rPr>
          <w:color w:themeColor="text1" w:val="000000"/>
          <w:sz w:val="24"/>
          <w:szCs w:val="24"/>
        </w:rPr>
        <w:t xml:space="preserve"> sati.</w:t>
      </w:r>
    </w:p>
    <w:p w:rsidRDefault="008633D5" w:rsidP="008633D5" w:rsidR="008633D5" w:rsidRPr="00D941FD">
      <w:pPr>
        <w:jc w:val="both"/>
        <w:rPr>
          <w:sz w:val="24"/>
          <w:szCs w:val="24"/>
        </w:rPr>
      </w:pPr>
      <w:r w:rsidRPr="00D941FD">
        <w:rPr>
          <w:sz w:val="24"/>
          <w:szCs w:val="24"/>
        </w:rPr>
        <w:t>IX. Rješenje o otvaranju stečajnog postupka upisat će se u sudskom registru ovog suda i objaviti na mrežnoj stranici e-Oglasna ploča Trgovačkog suda u Zagrebu.</w:t>
      </w:r>
    </w:p>
    <w:p w:rsidRDefault="008633D5" w:rsidP="008633D5" w:rsidR="008633D5" w:rsidRPr="00D941FD">
      <w:pPr>
        <w:jc w:val="both"/>
        <w:rPr>
          <w:sz w:val="24"/>
          <w:szCs w:val="24"/>
        </w:rPr>
      </w:pPr>
      <w:r w:rsidRPr="00D941FD">
        <w:rPr>
          <w:sz w:val="24"/>
          <w:szCs w:val="24"/>
        </w:rPr>
        <w:lastRenderedPageBreak/>
        <w:t xml:space="preserve">X.  Određuje se upis ovog rješenja o otvaranju stečajnog postupka nad dužnikom </w:t>
      </w:r>
      <w:r>
        <w:rPr>
          <w:sz w:val="24"/>
          <w:szCs w:val="24"/>
          <w:lang w:val="pt-BR"/>
        </w:rPr>
        <w:t>A N A</w:t>
      </w:r>
      <w:r w:rsidRPr="00D941FD">
        <w:rPr>
          <w:sz w:val="24"/>
          <w:szCs w:val="24"/>
          <w:lang w:val="pt-BR"/>
        </w:rPr>
        <w:t xml:space="preserve"> d.o.o., OIB: </w:t>
      </w:r>
      <w:r>
        <w:rPr>
          <w:sz w:val="24"/>
          <w:szCs w:val="24"/>
          <w:lang w:val="pt-BR"/>
        </w:rPr>
        <w:t>83611852045</w:t>
      </w:r>
      <w:r w:rsidRPr="00D941FD">
        <w:rPr>
          <w:sz w:val="24"/>
          <w:szCs w:val="24"/>
          <w:lang w:val="pt-BR"/>
        </w:rPr>
        <w:t xml:space="preserve">, Zagreb, </w:t>
      </w:r>
      <w:r>
        <w:rPr>
          <w:sz w:val="24"/>
          <w:szCs w:val="24"/>
          <w:lang w:val="pt-BR"/>
        </w:rPr>
        <w:t>Rapska 18</w:t>
      </w:r>
      <w:r w:rsidRPr="00D941FD">
        <w:rPr>
          <w:sz w:val="24"/>
          <w:szCs w:val="24"/>
        </w:rPr>
        <w:t>, u zemljišnim knjigama te se nalaže:</w:t>
      </w:r>
    </w:p>
    <w:p w:rsidRDefault="008633D5" w:rsidP="008633D5" w:rsidR="008633D5">
      <w:pPr>
        <w:jc w:val="both"/>
        <w:rPr>
          <w:sz w:val="24"/>
          <w:szCs w:val="24"/>
        </w:rPr>
      </w:pPr>
      <w:r w:rsidRPr="00D941FD">
        <w:rPr>
          <w:sz w:val="24"/>
          <w:szCs w:val="24"/>
        </w:rPr>
        <w:t xml:space="preserve">- zemljišnoknjižnom odjelu Zagreb, Općinskog </w:t>
      </w:r>
      <w:r>
        <w:rPr>
          <w:sz w:val="24"/>
          <w:szCs w:val="24"/>
        </w:rPr>
        <w:t xml:space="preserve">građanskog </w:t>
      </w:r>
      <w:r w:rsidRPr="00D941FD">
        <w:rPr>
          <w:sz w:val="24"/>
          <w:szCs w:val="24"/>
        </w:rPr>
        <w:t xml:space="preserve">suda u Zagrebu, zabilježba rješenja o otvaranju stečajnog postupka nad dužnikom </w:t>
      </w:r>
      <w:r>
        <w:rPr>
          <w:sz w:val="24"/>
          <w:szCs w:val="24"/>
          <w:lang w:val="pt-BR"/>
        </w:rPr>
        <w:t>A N A</w:t>
      </w:r>
      <w:r w:rsidRPr="00D941FD">
        <w:rPr>
          <w:sz w:val="24"/>
          <w:szCs w:val="24"/>
          <w:lang w:val="pt-BR"/>
        </w:rPr>
        <w:t xml:space="preserve"> d.o.o., OIB: </w:t>
      </w:r>
      <w:r>
        <w:rPr>
          <w:sz w:val="24"/>
          <w:szCs w:val="24"/>
          <w:lang w:val="pt-BR"/>
        </w:rPr>
        <w:t>83611852045</w:t>
      </w:r>
      <w:r w:rsidRPr="00D941FD">
        <w:rPr>
          <w:sz w:val="24"/>
          <w:szCs w:val="24"/>
          <w:lang w:val="pt-BR"/>
        </w:rPr>
        <w:t xml:space="preserve">, Zagreb, </w:t>
      </w:r>
      <w:r>
        <w:rPr>
          <w:sz w:val="24"/>
          <w:szCs w:val="24"/>
          <w:lang w:val="pt-BR"/>
        </w:rPr>
        <w:t>Rapska 18</w:t>
      </w:r>
      <w:r w:rsidRPr="00D941FD">
        <w:rPr>
          <w:sz w:val="24"/>
          <w:szCs w:val="24"/>
        </w:rPr>
        <w:t>, poslovni broj St-</w:t>
      </w:r>
      <w:r>
        <w:rPr>
          <w:sz w:val="24"/>
          <w:szCs w:val="24"/>
        </w:rPr>
        <w:t>4967</w:t>
      </w:r>
      <w:r w:rsidRPr="00D941FD">
        <w:rPr>
          <w:sz w:val="24"/>
          <w:szCs w:val="24"/>
        </w:rPr>
        <w:t xml:space="preserve">/16 od </w:t>
      </w:r>
      <w:r>
        <w:rPr>
          <w:sz w:val="24"/>
          <w:szCs w:val="24"/>
        </w:rPr>
        <w:t>5</w:t>
      </w:r>
      <w:r w:rsidRPr="00D941FD">
        <w:rPr>
          <w:sz w:val="24"/>
          <w:szCs w:val="24"/>
        </w:rPr>
        <w:t>. li</w:t>
      </w:r>
      <w:r>
        <w:rPr>
          <w:sz w:val="24"/>
          <w:szCs w:val="24"/>
        </w:rPr>
        <w:t>stopada</w:t>
      </w:r>
      <w:r w:rsidRPr="00D941FD">
        <w:rPr>
          <w:sz w:val="24"/>
          <w:szCs w:val="24"/>
        </w:rPr>
        <w:t xml:space="preserve"> 2018</w:t>
      </w:r>
      <w:r>
        <w:rPr>
          <w:sz w:val="24"/>
          <w:szCs w:val="24"/>
        </w:rPr>
        <w:t>. i to u:</w:t>
      </w:r>
    </w:p>
    <w:p w:rsidRDefault="008633D5" w:rsidP="008633D5" w:rsidR="008633D5" w:rsidRPr="002727C8">
      <w:pPr>
        <w:jc w:val="both"/>
        <w:rPr>
          <w:color w:themeColor="text1" w:val="000000"/>
          <w:sz w:val="24"/>
          <w:szCs w:val="24"/>
        </w:rPr>
      </w:pPr>
      <w:r w:rsidRPr="002727C8">
        <w:rPr>
          <w:color w:themeColor="text1" w:val="000000"/>
          <w:sz w:val="24"/>
          <w:szCs w:val="24"/>
        </w:rPr>
        <w:t>zk. ul. 8379, k.o. Trnje, k. č. br. 1019/3 u naravi poslovna zgrada u Miramarskoj c. br. 24 sa 1352 čm, zgrada-garaža sa 1603 čm, zgrada toplinska podstanica sa 130 čm i dvorište sa 1135 čm, ukupno: 4220 m2, suvlasnički dio: 1053/100000 etažno vlasništvo (E-47), 1. poslovni prostor u niskom prizemlju ukupne površine 101,70 čm u nacrtu označen PP1c.</w:t>
      </w:r>
    </w:p>
    <w:p w:rsidRDefault="008633D5" w:rsidP="008633D5" w:rsidR="008633D5" w:rsidRPr="00D941FD">
      <w:pPr>
        <w:rPr>
          <w:sz w:val="24"/>
          <w:szCs w:val="24"/>
        </w:rPr>
      </w:pPr>
    </w:p>
    <w:p w:rsidRDefault="008633D5" w:rsidP="008633D5" w:rsidR="008633D5" w:rsidRPr="00D941FD">
      <w:pPr>
        <w:jc w:val="center"/>
        <w:rPr>
          <w:sz w:val="24"/>
          <w:szCs w:val="24"/>
        </w:rPr>
      </w:pPr>
      <w:r w:rsidRPr="00D941FD">
        <w:rPr>
          <w:sz w:val="24"/>
          <w:szCs w:val="24"/>
        </w:rPr>
        <w:t>Obrazloženje</w:t>
      </w:r>
    </w:p>
    <w:p w:rsidRDefault="008633D5" w:rsidP="008633D5" w:rsidR="008633D5" w:rsidRPr="00D941FD">
      <w:pPr>
        <w:jc w:val="center"/>
        <w:rPr>
          <w:sz w:val="24"/>
          <w:szCs w:val="24"/>
        </w:rPr>
      </w:pPr>
    </w:p>
    <w:p w:rsidRDefault="008633D5" w:rsidP="008633D5" w:rsidR="008633D5" w:rsidRPr="00D941FD">
      <w:pPr>
        <w:ind w:firstLine="708"/>
        <w:jc w:val="both"/>
        <w:rPr>
          <w:sz w:val="24"/>
          <w:szCs w:val="24"/>
          <w:lang w:val="pt-BR"/>
        </w:rPr>
      </w:pPr>
      <w:r w:rsidRPr="00D941FD">
        <w:rPr>
          <w:sz w:val="24"/>
          <w:szCs w:val="24"/>
        </w:rPr>
        <w:t xml:space="preserve">Financijska agencija, Regionalni centar Zagreb, podnijela je ovom sudu prijedlog za otvaranje stečajnog postupka nad dužnikom </w:t>
      </w:r>
      <w:r w:rsidRPr="002653B2">
        <w:rPr>
          <w:color w:themeColor="text1" w:val="000000"/>
          <w:sz w:val="24"/>
          <w:szCs w:val="24"/>
          <w:lang w:val="pt-BR"/>
        </w:rPr>
        <w:t>A N A d.o.o., OIB: 83611852045, Zagreb, Rapska 18</w:t>
      </w:r>
      <w:r w:rsidRPr="00D941FD">
        <w:rPr>
          <w:sz w:val="24"/>
          <w:szCs w:val="24"/>
          <w:lang w:val="pt-BR"/>
        </w:rPr>
        <w:t xml:space="preserve">, na temelju čl. 444. stavka 2. Stečajnog zakona </w:t>
      </w:r>
      <w:r w:rsidRPr="00D941FD">
        <w:rPr>
          <w:sz w:val="24"/>
          <w:szCs w:val="24"/>
        </w:rPr>
        <w:t>(„Narodne novine“ broj 71/15, dalje: SZ).</w:t>
      </w:r>
    </w:p>
    <w:p w:rsidRDefault="008633D5" w:rsidP="008633D5" w:rsidR="008633D5" w:rsidRPr="00D941FD">
      <w:pPr>
        <w:ind w:firstLine="709"/>
        <w:jc w:val="both"/>
        <w:rPr>
          <w:sz w:val="24"/>
          <w:szCs w:val="24"/>
          <w:lang w:val="en-GB"/>
        </w:rPr>
      </w:pPr>
      <w:r w:rsidRPr="00D941FD">
        <w:rPr>
          <w:sz w:val="24"/>
          <w:szCs w:val="24"/>
        </w:rPr>
        <w:t xml:space="preserve">Financijska agencija, kao predlagatelj, navela je u prijedlogu za otvaranje stečajnog postupka kako dužnik na dan </w:t>
      </w:r>
      <w:r w:rsidRPr="002653B2">
        <w:rPr>
          <w:color w:themeColor="text1" w:val="000000"/>
          <w:sz w:val="24"/>
          <w:szCs w:val="24"/>
        </w:rPr>
        <w:t>1. rujna 2015.</w:t>
      </w:r>
      <w:r w:rsidRPr="00D941FD">
        <w:rPr>
          <w:sz w:val="24"/>
          <w:szCs w:val="24"/>
        </w:rPr>
        <w:t xml:space="preserve"> u Očevidniku redoslijeda osnova za plaćanje ima evidentirane neizvršene osnove za plaćanje u neprekinutom razdoblju od </w:t>
      </w:r>
      <w:r w:rsidRPr="002653B2">
        <w:rPr>
          <w:color w:themeColor="text1" w:val="000000"/>
          <w:sz w:val="24"/>
          <w:szCs w:val="24"/>
        </w:rPr>
        <w:t>1287 dana</w:t>
      </w:r>
      <w:r w:rsidRPr="00D941FD">
        <w:rPr>
          <w:sz w:val="24"/>
          <w:szCs w:val="24"/>
        </w:rPr>
        <w:t xml:space="preserve">, u ukupnom iznosu od </w:t>
      </w:r>
      <w:r w:rsidRPr="002653B2">
        <w:rPr>
          <w:color w:themeColor="text1" w:val="000000"/>
          <w:sz w:val="24"/>
          <w:szCs w:val="24"/>
        </w:rPr>
        <w:t>573.023,37 kn</w:t>
      </w:r>
      <w:r w:rsidRPr="00D941FD">
        <w:rPr>
          <w:sz w:val="24"/>
          <w:szCs w:val="24"/>
        </w:rPr>
        <w:t xml:space="preserve">, kao i da dužnik ima </w:t>
      </w:r>
      <w:r>
        <w:rPr>
          <w:sz w:val="24"/>
          <w:szCs w:val="24"/>
        </w:rPr>
        <w:t>2</w:t>
      </w:r>
      <w:r w:rsidRPr="00D941FD">
        <w:rPr>
          <w:sz w:val="24"/>
          <w:szCs w:val="24"/>
        </w:rPr>
        <w:t xml:space="preserve"> zaposlen</w:t>
      </w:r>
      <w:r>
        <w:rPr>
          <w:sz w:val="24"/>
          <w:szCs w:val="24"/>
        </w:rPr>
        <w:t>a</w:t>
      </w:r>
      <w:r w:rsidRPr="00D941FD">
        <w:rPr>
          <w:sz w:val="24"/>
          <w:szCs w:val="24"/>
        </w:rPr>
        <w:t xml:space="preserve">. </w:t>
      </w:r>
      <w:r w:rsidRPr="00D941FD">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8633D5" w:rsidP="008633D5" w:rsidR="008633D5" w:rsidRPr="00D941FD">
      <w:pPr>
        <w:ind w:firstLine="709"/>
        <w:jc w:val="both"/>
        <w:rPr>
          <w:sz w:val="24"/>
          <w:szCs w:val="24"/>
        </w:rPr>
      </w:pPr>
      <w:r w:rsidRPr="00D941FD">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633D5" w:rsidP="008633D5" w:rsidR="008633D5" w:rsidRPr="002727C8">
      <w:pPr>
        <w:jc w:val="both"/>
        <w:rPr>
          <w:color w:themeColor="text1" w:val="000000"/>
          <w:sz w:val="24"/>
          <w:szCs w:val="24"/>
        </w:rPr>
      </w:pPr>
      <w:r w:rsidRPr="00D941FD">
        <w:rPr>
          <w:sz w:val="24"/>
          <w:szCs w:val="24"/>
        </w:rPr>
        <w:tab/>
        <w:t xml:space="preserve">Na ročištu radi </w:t>
      </w:r>
      <w:r>
        <w:rPr>
          <w:sz w:val="24"/>
          <w:szCs w:val="24"/>
        </w:rPr>
        <w:t xml:space="preserve">utvrđivanja pretpostavki </w:t>
      </w:r>
      <w:r w:rsidRPr="00D941FD">
        <w:rPr>
          <w:sz w:val="24"/>
          <w:szCs w:val="24"/>
        </w:rPr>
        <w:t xml:space="preserve">za otvaranje stečajnog postupka </w:t>
      </w:r>
      <w:r w:rsidRPr="002653B2">
        <w:rPr>
          <w:color w:themeColor="text1" w:val="000000"/>
          <w:sz w:val="24"/>
          <w:szCs w:val="24"/>
        </w:rPr>
        <w:t>26. listopada 2017.</w:t>
      </w:r>
      <w:r w:rsidRPr="006D42C1">
        <w:rPr>
          <w:color w:val="FF0000"/>
          <w:sz w:val="24"/>
          <w:szCs w:val="24"/>
        </w:rPr>
        <w:t xml:space="preserve"> </w:t>
      </w:r>
      <w:r>
        <w:rPr>
          <w:sz w:val="24"/>
          <w:szCs w:val="24"/>
        </w:rPr>
        <w:t>zastupnik po zakonu</w:t>
      </w:r>
      <w:r w:rsidRPr="00D941FD">
        <w:rPr>
          <w:sz w:val="24"/>
          <w:szCs w:val="24"/>
        </w:rPr>
        <w:t xml:space="preserve"> dužnika </w:t>
      </w:r>
      <w:r>
        <w:rPr>
          <w:sz w:val="24"/>
          <w:szCs w:val="24"/>
        </w:rPr>
        <w:t xml:space="preserve">Ana Jakopović izjavila je da se ne protivi prijedlogu za otvaranje stečajnog postupka, da dužnik ne posluje već duže vrijeme, da je dužnik vlasnik nekretnina, da postoji dug po kreditu za kupnju poslovnog prostora te da je založni vjerovnik pokrenuo ovršni postupak. Iz spisa proizlazi da je dužnik vlasnik nekretnine upisane u zemljišnoj knjizi Općinskog građanskog suda u Zagrebu </w:t>
      </w:r>
      <w:r w:rsidRPr="002727C8">
        <w:rPr>
          <w:color w:themeColor="text1" w:val="000000"/>
          <w:sz w:val="24"/>
          <w:szCs w:val="24"/>
        </w:rPr>
        <w:t>zk. ul. 8379, poduložak br. 47, k.o. Trnje, koju čini suvlasnički dio: 1053/100000, k. č. br. 1019/3 u naravi poslovna zgrada u Miramarskoj c. br. 24 sa 1352 čm, zgrada-garaža sa 1603 čm, zgrada toplinska podstanica sa 130 čm i dvorište sa 1135 čm, ukupno: 4220 m2, a koji navedeni suvlasnički dio je neodvojivo povezan sa suvlasništvom posebnog dijela kojeg čini poslovni prostor u niskom prizemlju, ukupne površine 101,70</w:t>
      </w:r>
      <w:r>
        <w:rPr>
          <w:color w:themeColor="text1" w:val="000000"/>
          <w:sz w:val="24"/>
          <w:szCs w:val="24"/>
        </w:rPr>
        <w:t xml:space="preserve"> </w:t>
      </w:r>
      <w:r w:rsidRPr="002727C8">
        <w:rPr>
          <w:color w:themeColor="text1" w:val="000000"/>
          <w:sz w:val="24"/>
          <w:szCs w:val="24"/>
        </w:rPr>
        <w:t>čm, u nacrtu označen PP1c u odnosu na koju vjerovnik Sberbank d.d. ima zasnovano založno pravo na nekretnini pod brojem Z-40963/07 (list 15-16 spisa).</w:t>
      </w:r>
    </w:p>
    <w:p w:rsidRDefault="008633D5" w:rsidP="008633D5" w:rsidR="008633D5" w:rsidRPr="00D941FD">
      <w:pPr>
        <w:ind w:firstLine="709"/>
        <w:jc w:val="both"/>
        <w:rPr>
          <w:sz w:val="24"/>
          <w:szCs w:val="24"/>
        </w:rPr>
      </w:pPr>
      <w:r>
        <w:rPr>
          <w:sz w:val="24"/>
          <w:szCs w:val="24"/>
        </w:rPr>
        <w:t>Podneskom od 4. prosinca 2017. Sberbank d.d. dostavila je potvrdu plaćanja iznosa od 10.000,00 kn na ime predujma za pokriće troškova prethodnog i otvorenog stečajnog postupka te predložila sudu donijeti rješenje o otvaranju stečajnog postupka (list 27-28 spisa).</w:t>
      </w:r>
    </w:p>
    <w:p w:rsidRDefault="008633D5" w:rsidP="008633D5" w:rsidR="008633D5" w:rsidRPr="002B0FA1">
      <w:pPr>
        <w:ind w:firstLine="709"/>
        <w:jc w:val="both"/>
        <w:rPr>
          <w:color w:val="000000"/>
          <w:sz w:val="24"/>
          <w:szCs w:val="24"/>
        </w:rPr>
      </w:pPr>
      <w:r w:rsidRPr="00D941FD">
        <w:rPr>
          <w:sz w:val="24"/>
          <w:szCs w:val="24"/>
        </w:rPr>
        <w:tab/>
        <w:t>Prema odredbi čl. 11. st. 3. SZ-a sud po službenoj dužnosti utvrđuje sve činjenice koje su važne za predstečajni i stečajni postupak te radi</w:t>
      </w:r>
      <w:r w:rsidRPr="00D941FD">
        <w:rPr>
          <w:color w:val="000000"/>
          <w:sz w:val="24"/>
          <w:szCs w:val="24"/>
        </w:rPr>
        <w:t xml:space="preserve"> toga može izvoditi sve potrebne dokaze. </w:t>
      </w:r>
      <w:r w:rsidRPr="00D941FD">
        <w:rPr>
          <w:sz w:val="24"/>
          <w:szCs w:val="24"/>
        </w:rPr>
        <w:t xml:space="preserve"> </w:t>
      </w:r>
    </w:p>
    <w:p w:rsidRDefault="008633D5" w:rsidP="008633D5" w:rsidR="008633D5" w:rsidRPr="00D941FD">
      <w:pPr>
        <w:ind w:firstLine="709"/>
        <w:jc w:val="both"/>
        <w:rPr>
          <w:color w:val="000000"/>
          <w:sz w:val="24"/>
          <w:szCs w:val="24"/>
        </w:rPr>
      </w:pPr>
      <w:r w:rsidRPr="00D941FD">
        <w:rPr>
          <w:sz w:val="24"/>
          <w:szCs w:val="24"/>
        </w:rPr>
        <w:t xml:space="preserve"> U spisu prileži potvrda  Financijske agencije od </w:t>
      </w:r>
      <w:r>
        <w:rPr>
          <w:sz w:val="24"/>
          <w:szCs w:val="24"/>
        </w:rPr>
        <w:t>30</w:t>
      </w:r>
      <w:r w:rsidRPr="00D941FD">
        <w:rPr>
          <w:sz w:val="24"/>
          <w:szCs w:val="24"/>
        </w:rPr>
        <w:t xml:space="preserve">. </w:t>
      </w:r>
      <w:r>
        <w:rPr>
          <w:sz w:val="24"/>
          <w:szCs w:val="24"/>
        </w:rPr>
        <w:t>ožujka</w:t>
      </w:r>
      <w:r w:rsidRPr="00D941FD">
        <w:rPr>
          <w:sz w:val="24"/>
          <w:szCs w:val="24"/>
        </w:rPr>
        <w:t xml:space="preserve"> 2018. (list</w:t>
      </w:r>
      <w:r>
        <w:rPr>
          <w:sz w:val="24"/>
          <w:szCs w:val="24"/>
        </w:rPr>
        <w:t xml:space="preserve"> 17</w:t>
      </w:r>
      <w:r w:rsidRPr="00D941FD">
        <w:rPr>
          <w:sz w:val="24"/>
          <w:szCs w:val="24"/>
        </w:rPr>
        <w:t xml:space="preserve"> spisa)</w:t>
      </w:r>
      <w:r w:rsidRPr="00D941FD">
        <w:rPr>
          <w:color w:val="000000"/>
          <w:sz w:val="24"/>
          <w:szCs w:val="24"/>
        </w:rPr>
        <w:t xml:space="preserve"> prema kojoj je dužnik na </w:t>
      </w:r>
      <w:r>
        <w:rPr>
          <w:color w:val="000000"/>
          <w:sz w:val="24"/>
          <w:szCs w:val="24"/>
        </w:rPr>
        <w:t xml:space="preserve">dan 29. ožujka 2017. </w:t>
      </w:r>
      <w:r w:rsidRPr="00D941FD">
        <w:rPr>
          <w:color w:val="000000"/>
          <w:sz w:val="24"/>
          <w:szCs w:val="24"/>
        </w:rPr>
        <w:t xml:space="preserve">u Očevidniku redoslijeda osnova za plaćanje imao neizvršene osnove za plaćanje u neprekinutom razdoblju od </w:t>
      </w:r>
      <w:r>
        <w:rPr>
          <w:color w:val="000000"/>
          <w:sz w:val="24"/>
          <w:szCs w:val="24"/>
        </w:rPr>
        <w:t>1861</w:t>
      </w:r>
      <w:r w:rsidRPr="00D941FD">
        <w:rPr>
          <w:color w:val="000000"/>
          <w:sz w:val="24"/>
          <w:szCs w:val="24"/>
        </w:rPr>
        <w:t xml:space="preserve"> dana u ukupnom iznosu od </w:t>
      </w:r>
      <w:r>
        <w:rPr>
          <w:color w:val="000000"/>
          <w:sz w:val="24"/>
          <w:szCs w:val="24"/>
        </w:rPr>
        <w:t>1.566.185,08</w:t>
      </w:r>
      <w:r w:rsidRPr="00D941FD">
        <w:rPr>
          <w:color w:val="000000"/>
          <w:sz w:val="24"/>
          <w:szCs w:val="24"/>
        </w:rPr>
        <w:t xml:space="preserve"> kn. </w:t>
      </w:r>
    </w:p>
    <w:p w:rsidRDefault="008633D5" w:rsidP="008633D5" w:rsidR="008633D5" w:rsidRPr="00D941FD">
      <w:pPr>
        <w:ind w:firstLine="708"/>
        <w:jc w:val="both"/>
        <w:rPr>
          <w:sz w:val="24"/>
          <w:szCs w:val="24"/>
        </w:rPr>
      </w:pPr>
      <w:r w:rsidRPr="00D941FD">
        <w:rPr>
          <w:sz w:val="24"/>
          <w:szCs w:val="24"/>
        </w:rPr>
        <w:lastRenderedPageBreak/>
        <w:t>Slijedom navedenog, sud je izveo zaključak kako dužnik u smislu čl. 6. st. 1. SZ-a ne može trajnije ispunjavati svoje dospjele obveze.</w:t>
      </w:r>
    </w:p>
    <w:p w:rsidRDefault="008633D5" w:rsidP="008633D5" w:rsidR="008633D5" w:rsidRPr="00D941FD">
      <w:pPr>
        <w:jc w:val="both"/>
        <w:rPr>
          <w:sz w:val="24"/>
          <w:szCs w:val="24"/>
        </w:rPr>
      </w:pPr>
      <w:r w:rsidRPr="00D941FD">
        <w:rPr>
          <w:sz w:val="24"/>
          <w:szCs w:val="24"/>
        </w:rPr>
        <w:tab/>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izvještajnoj ročište. S obzirom na to da je dužnik suvlasnik nekretnine, sud je po osnovi odredbe čl. 131. st. 2. SZ-a riješio kao u stavku X izreke rješenja.</w:t>
      </w:r>
    </w:p>
    <w:p w:rsidRDefault="008633D5" w:rsidP="008633D5" w:rsidR="008633D5" w:rsidRPr="00D941FD">
      <w:pPr>
        <w:jc w:val="both"/>
        <w:rPr>
          <w:sz w:val="24"/>
          <w:szCs w:val="24"/>
        </w:rPr>
      </w:pPr>
    </w:p>
    <w:p w:rsidRDefault="008633D5" w:rsidP="008633D5" w:rsidR="008633D5" w:rsidRPr="00D941FD">
      <w:pPr>
        <w:jc w:val="center"/>
        <w:rPr>
          <w:sz w:val="24"/>
          <w:szCs w:val="24"/>
        </w:rPr>
      </w:pPr>
      <w:r w:rsidRPr="00D941FD">
        <w:rPr>
          <w:sz w:val="24"/>
          <w:szCs w:val="24"/>
        </w:rPr>
        <w:t xml:space="preserve">U Zagrebu </w:t>
      </w:r>
      <w:r>
        <w:rPr>
          <w:sz w:val="24"/>
          <w:szCs w:val="24"/>
        </w:rPr>
        <w:t>5</w:t>
      </w:r>
      <w:r w:rsidRPr="00D941FD">
        <w:rPr>
          <w:sz w:val="24"/>
          <w:szCs w:val="24"/>
        </w:rPr>
        <w:t xml:space="preserve">. </w:t>
      </w:r>
      <w:r>
        <w:rPr>
          <w:sz w:val="24"/>
          <w:szCs w:val="24"/>
        </w:rPr>
        <w:t>listopada</w:t>
      </w:r>
      <w:r w:rsidRPr="00D941FD">
        <w:rPr>
          <w:sz w:val="24"/>
          <w:szCs w:val="24"/>
        </w:rPr>
        <w:t xml:space="preserve"> 2018.</w:t>
      </w:r>
    </w:p>
    <w:p w:rsidRDefault="008633D5" w:rsidP="008633D5" w:rsidR="008633D5" w:rsidRPr="00D941FD">
      <w:pPr>
        <w:jc w:val="both"/>
        <w:rPr>
          <w:sz w:val="24"/>
          <w:szCs w:val="24"/>
        </w:rPr>
      </w:pPr>
      <w:r w:rsidRPr="00D941FD">
        <w:rPr>
          <w:sz w:val="24"/>
          <w:szCs w:val="24"/>
        </w:rPr>
        <w:tab/>
        <w:t xml:space="preserve"> </w:t>
      </w:r>
    </w:p>
    <w:p w:rsidRDefault="008633D5" w:rsidP="008633D5" w:rsidR="008633D5" w:rsidRPr="00D941FD">
      <w:pPr>
        <w:ind w:firstLine="720" w:left="3600"/>
        <w:jc w:val="right"/>
        <w:rPr>
          <w:sz w:val="24"/>
          <w:szCs w:val="24"/>
        </w:rPr>
      </w:pPr>
      <w:r>
        <w:rPr>
          <w:sz w:val="24"/>
          <w:szCs w:val="24"/>
        </w:rPr>
        <w:t>SUTKINJA</w:t>
      </w:r>
    </w:p>
    <w:p w:rsidRDefault="008633D5" w:rsidP="008633D5" w:rsidR="008633D5">
      <w:pPr>
        <w:jc w:val="right"/>
        <w:rPr>
          <w:sz w:val="24"/>
          <w:szCs w:val="24"/>
        </w:rPr>
      </w:pPr>
      <w:r w:rsidRPr="00D941FD">
        <w:rPr>
          <w:sz w:val="24"/>
          <w:szCs w:val="24"/>
        </w:rPr>
        <w:tab/>
      </w:r>
      <w:r w:rsidRPr="00D941FD">
        <w:rPr>
          <w:sz w:val="24"/>
          <w:szCs w:val="24"/>
        </w:rPr>
        <w:tab/>
      </w:r>
      <w:r w:rsidRPr="00D941FD">
        <w:rPr>
          <w:sz w:val="24"/>
          <w:szCs w:val="24"/>
        </w:rPr>
        <w:tab/>
        <w:t xml:space="preserve">                         </w:t>
      </w:r>
      <w:r w:rsidRPr="00D941FD">
        <w:rPr>
          <w:sz w:val="24"/>
          <w:szCs w:val="24"/>
        </w:rPr>
        <w:tab/>
        <w:t xml:space="preserve">          </w:t>
      </w:r>
      <w:r w:rsidRPr="00D941FD">
        <w:rPr>
          <w:sz w:val="24"/>
          <w:szCs w:val="24"/>
        </w:rPr>
        <w:tab/>
      </w:r>
      <w:r>
        <w:rPr>
          <w:sz w:val="24"/>
          <w:szCs w:val="24"/>
        </w:rPr>
        <w:t>Jasminka Gadža</w:t>
      </w:r>
      <w:r w:rsidR="00452449">
        <w:rPr>
          <w:sz w:val="24"/>
          <w:szCs w:val="24"/>
        </w:rPr>
        <w:t>, v.r.</w:t>
      </w:r>
    </w:p>
    <w:p w:rsidRDefault="00452449" w:rsidP="008633D5" w:rsidR="00452449">
      <w:pPr>
        <w:jc w:val="right"/>
        <w:rPr>
          <w:sz w:val="24"/>
          <w:szCs w:val="24"/>
        </w:rPr>
      </w:pPr>
    </w:p>
    <w:p w:rsidRDefault="00452449" w:rsidP="008633D5" w:rsidR="00452449">
      <w:pPr>
        <w:jc w:val="right"/>
        <w:rPr>
          <w:sz w:val="24"/>
          <w:szCs w:val="24"/>
        </w:rPr>
      </w:pPr>
      <w:r>
        <w:rPr>
          <w:sz w:val="24"/>
          <w:szCs w:val="24"/>
        </w:rPr>
        <w:t>Za točnost otpravka</w:t>
      </w:r>
    </w:p>
    <w:p w:rsidRDefault="00452449" w:rsidP="008633D5" w:rsidR="00452449" w:rsidRPr="00D941FD">
      <w:pPr>
        <w:jc w:val="right"/>
        <w:rPr>
          <w:sz w:val="24"/>
          <w:szCs w:val="24"/>
        </w:rPr>
      </w:pPr>
      <w:r w:rsidRPr="00452449">
        <w:rPr>
          <w:sz w:val="24"/>
          <w:szCs w:val="24"/>
        </w:rPr>
        <w:t>Natalija Perković</w:t>
      </w:r>
    </w:p>
    <w:p w:rsidRDefault="008633D5" w:rsidP="008633D5" w:rsidR="008633D5" w:rsidRPr="00D941FD">
      <w:pPr>
        <w:jc w:val="right"/>
        <w:rPr>
          <w:sz w:val="24"/>
          <w:szCs w:val="24"/>
        </w:rPr>
      </w:pPr>
    </w:p>
    <w:p w:rsidRDefault="008633D5" w:rsidP="008633D5" w:rsidR="008633D5" w:rsidRPr="00D941FD">
      <w:pPr>
        <w:jc w:val="right"/>
        <w:rPr>
          <w:sz w:val="24"/>
          <w:szCs w:val="24"/>
        </w:rPr>
      </w:pPr>
    </w:p>
    <w:p w:rsidRDefault="008633D5" w:rsidP="008633D5" w:rsidR="008633D5" w:rsidRPr="00D941FD">
      <w:pPr>
        <w:rPr>
          <w:sz w:val="24"/>
          <w:szCs w:val="24"/>
        </w:rPr>
      </w:pPr>
      <w:r w:rsidRPr="00D941FD">
        <w:rPr>
          <w:sz w:val="24"/>
          <w:szCs w:val="24"/>
          <w:lang w:val="pl-PL"/>
        </w:rPr>
        <w:t>Uputa</w:t>
      </w:r>
      <w:r w:rsidRPr="00D941FD">
        <w:rPr>
          <w:sz w:val="24"/>
          <w:szCs w:val="24"/>
        </w:rPr>
        <w:t xml:space="preserve"> </w:t>
      </w:r>
      <w:r w:rsidRPr="00D941FD">
        <w:rPr>
          <w:sz w:val="24"/>
          <w:szCs w:val="24"/>
          <w:lang w:val="pl-PL"/>
        </w:rPr>
        <w:t>o</w:t>
      </w:r>
      <w:r w:rsidRPr="00D941FD">
        <w:rPr>
          <w:sz w:val="24"/>
          <w:szCs w:val="24"/>
        </w:rPr>
        <w:t xml:space="preserve"> </w:t>
      </w:r>
      <w:r w:rsidRPr="00D941FD">
        <w:rPr>
          <w:sz w:val="24"/>
          <w:szCs w:val="24"/>
          <w:lang w:val="pl-PL"/>
        </w:rPr>
        <w:t>pravnom</w:t>
      </w:r>
      <w:r w:rsidRPr="00D941FD">
        <w:rPr>
          <w:sz w:val="24"/>
          <w:szCs w:val="24"/>
        </w:rPr>
        <w:t xml:space="preserve"> </w:t>
      </w:r>
      <w:r w:rsidRPr="00D941FD">
        <w:rPr>
          <w:sz w:val="24"/>
          <w:szCs w:val="24"/>
          <w:lang w:val="pl-PL"/>
        </w:rPr>
        <w:t>lijeku</w:t>
      </w:r>
      <w:r w:rsidRPr="00D941FD">
        <w:rPr>
          <w:sz w:val="24"/>
          <w:szCs w:val="24"/>
        </w:rPr>
        <w:t>:</w:t>
      </w:r>
    </w:p>
    <w:p w:rsidRDefault="008633D5" w:rsidP="008633D5" w:rsidR="008633D5" w:rsidRPr="00D941FD">
      <w:pPr>
        <w:jc w:val="both"/>
        <w:rPr>
          <w:sz w:val="24"/>
          <w:szCs w:val="24"/>
        </w:rPr>
      </w:pPr>
      <w:r w:rsidRPr="00D941FD">
        <w:rPr>
          <w:sz w:val="24"/>
          <w:szCs w:val="24"/>
          <w:lang w:val="pt-BR"/>
        </w:rPr>
        <w:t>Protiv</w:t>
      </w:r>
      <w:r w:rsidRPr="00D941FD">
        <w:rPr>
          <w:sz w:val="24"/>
          <w:szCs w:val="24"/>
        </w:rPr>
        <w:t xml:space="preserve"> </w:t>
      </w:r>
      <w:r w:rsidRPr="00D941FD">
        <w:rPr>
          <w:sz w:val="24"/>
          <w:szCs w:val="24"/>
          <w:lang w:val="pt-BR"/>
        </w:rPr>
        <w:t>rje</w:t>
      </w:r>
      <w:r w:rsidRPr="00D941FD">
        <w:rPr>
          <w:sz w:val="24"/>
          <w:szCs w:val="24"/>
        </w:rPr>
        <w:t>š</w:t>
      </w:r>
      <w:r w:rsidRPr="00D941FD">
        <w:rPr>
          <w:sz w:val="24"/>
          <w:szCs w:val="24"/>
          <w:lang w:val="pt-BR"/>
        </w:rPr>
        <w:t>enja</w:t>
      </w:r>
      <w:r w:rsidRPr="00D941FD">
        <w:rPr>
          <w:sz w:val="24"/>
          <w:szCs w:val="24"/>
        </w:rPr>
        <w:t xml:space="preserve"> </w:t>
      </w:r>
      <w:r w:rsidRPr="00D941FD">
        <w:rPr>
          <w:sz w:val="24"/>
          <w:szCs w:val="24"/>
          <w:lang w:val="pt-BR"/>
        </w:rPr>
        <w:t>o</w:t>
      </w:r>
      <w:r w:rsidRPr="00D941FD">
        <w:rPr>
          <w:sz w:val="24"/>
          <w:szCs w:val="24"/>
        </w:rPr>
        <w:t xml:space="preserve"> </w:t>
      </w:r>
      <w:r w:rsidRPr="00D941FD">
        <w:rPr>
          <w:sz w:val="24"/>
          <w:szCs w:val="24"/>
          <w:lang w:val="pt-BR"/>
        </w:rPr>
        <w:t>otvaranju</w:t>
      </w:r>
      <w:r w:rsidRPr="00D941FD">
        <w:rPr>
          <w:sz w:val="24"/>
          <w:szCs w:val="24"/>
        </w:rPr>
        <w:t xml:space="preserve"> stečajnog </w:t>
      </w:r>
      <w:r w:rsidRPr="00D941FD">
        <w:rPr>
          <w:sz w:val="24"/>
          <w:szCs w:val="24"/>
          <w:lang w:val="pt-BR"/>
        </w:rPr>
        <w:t>postupka</w:t>
      </w:r>
      <w:r w:rsidRPr="00D941FD">
        <w:rPr>
          <w:sz w:val="24"/>
          <w:szCs w:val="24"/>
        </w:rPr>
        <w:t xml:space="preserve"> pravo na žalbu ima </w:t>
      </w:r>
      <w:r w:rsidRPr="00D941FD">
        <w:rPr>
          <w:sz w:val="24"/>
          <w:szCs w:val="24"/>
          <w:lang w:val="pt-BR"/>
        </w:rPr>
        <w:t>osoba</w:t>
      </w:r>
      <w:r w:rsidRPr="00D941FD">
        <w:rPr>
          <w:sz w:val="24"/>
          <w:szCs w:val="24"/>
        </w:rPr>
        <w:t xml:space="preserve"> ovlaštena za zastupanje dužnika po zakonu </w:t>
      </w:r>
      <w:r w:rsidRPr="00D941FD">
        <w:rPr>
          <w:sz w:val="24"/>
          <w:szCs w:val="24"/>
          <w:lang w:val="pl-PL"/>
        </w:rPr>
        <w:t>do</w:t>
      </w:r>
      <w:r w:rsidRPr="00D941FD">
        <w:rPr>
          <w:sz w:val="24"/>
          <w:szCs w:val="24"/>
        </w:rPr>
        <w:t xml:space="preserve"> </w:t>
      </w:r>
      <w:r w:rsidRPr="00D941FD">
        <w:rPr>
          <w:sz w:val="24"/>
          <w:szCs w:val="24"/>
          <w:lang w:val="pl-PL"/>
        </w:rPr>
        <w:t>dana</w:t>
      </w:r>
      <w:r w:rsidRPr="00D941FD">
        <w:rPr>
          <w:sz w:val="24"/>
          <w:szCs w:val="24"/>
        </w:rPr>
        <w:t xml:space="preserve"> </w:t>
      </w:r>
      <w:r w:rsidRPr="00D941FD">
        <w:rPr>
          <w:sz w:val="24"/>
          <w:szCs w:val="24"/>
          <w:lang w:val="pl-PL"/>
        </w:rPr>
        <w:t>nastupanja</w:t>
      </w:r>
      <w:r w:rsidRPr="00D941FD">
        <w:rPr>
          <w:sz w:val="24"/>
          <w:szCs w:val="24"/>
        </w:rPr>
        <w:t xml:space="preserve"> </w:t>
      </w:r>
      <w:r w:rsidRPr="00D941FD">
        <w:rPr>
          <w:sz w:val="24"/>
          <w:szCs w:val="24"/>
          <w:lang w:val="pl-PL"/>
        </w:rPr>
        <w:t>pravnih</w:t>
      </w:r>
      <w:r w:rsidRPr="00D941FD">
        <w:rPr>
          <w:sz w:val="24"/>
          <w:szCs w:val="24"/>
        </w:rPr>
        <w:t xml:space="preserve"> </w:t>
      </w:r>
      <w:r w:rsidRPr="00D941FD">
        <w:rPr>
          <w:sz w:val="24"/>
          <w:szCs w:val="24"/>
          <w:lang w:val="pl-PL"/>
        </w:rPr>
        <w:t>posljedica</w:t>
      </w:r>
      <w:r w:rsidRPr="00D941FD">
        <w:rPr>
          <w:sz w:val="24"/>
          <w:szCs w:val="24"/>
        </w:rPr>
        <w:t xml:space="preserve"> </w:t>
      </w:r>
      <w:r w:rsidRPr="00D941FD">
        <w:rPr>
          <w:sz w:val="24"/>
          <w:szCs w:val="24"/>
          <w:lang w:val="pl-PL"/>
        </w:rPr>
        <w:t>otvaranja</w:t>
      </w:r>
      <w:r w:rsidRPr="00D941FD">
        <w:rPr>
          <w:sz w:val="24"/>
          <w:szCs w:val="24"/>
        </w:rPr>
        <w:t xml:space="preserve"> </w:t>
      </w:r>
      <w:r w:rsidRPr="00D941FD">
        <w:rPr>
          <w:sz w:val="24"/>
          <w:szCs w:val="24"/>
          <w:lang w:val="pl-PL"/>
        </w:rPr>
        <w:t>ste</w:t>
      </w:r>
      <w:r w:rsidRPr="00D941FD">
        <w:rPr>
          <w:sz w:val="24"/>
          <w:szCs w:val="24"/>
        </w:rPr>
        <w:t>č</w:t>
      </w:r>
      <w:r w:rsidRPr="00D941FD">
        <w:rPr>
          <w:sz w:val="24"/>
          <w:szCs w:val="24"/>
          <w:lang w:val="pl-PL"/>
        </w:rPr>
        <w:t>ajnog</w:t>
      </w:r>
      <w:r w:rsidRPr="00D941FD">
        <w:rPr>
          <w:sz w:val="24"/>
          <w:szCs w:val="24"/>
        </w:rPr>
        <w:t xml:space="preserve"> </w:t>
      </w:r>
      <w:r w:rsidRPr="00D941FD">
        <w:rPr>
          <w:sz w:val="24"/>
          <w:szCs w:val="24"/>
          <w:lang w:val="pl-PL"/>
        </w:rPr>
        <w:t>postupka i dužnik pojedinac</w:t>
      </w:r>
      <w:r w:rsidRPr="00D941FD">
        <w:rPr>
          <w:sz w:val="24"/>
          <w:szCs w:val="24"/>
        </w:rPr>
        <w:t>.</w:t>
      </w:r>
    </w:p>
    <w:p w:rsidRDefault="008633D5" w:rsidP="008633D5" w:rsidR="008633D5" w:rsidRPr="00D941FD">
      <w:pPr>
        <w:jc w:val="both"/>
        <w:rPr>
          <w:sz w:val="24"/>
          <w:szCs w:val="24"/>
          <w:lang w:val="pl-PL"/>
        </w:rPr>
      </w:pPr>
      <w:r w:rsidRPr="00D941FD">
        <w:rPr>
          <w:sz w:val="24"/>
          <w:szCs w:val="24"/>
          <w:lang w:val="pl-PL"/>
        </w:rPr>
        <w:t>Žalba se podnosi ovom sudu u 2 primjerka za Visoki trgovački sud RH u roku od 8 dana, od dana dostave rješenja.</w:t>
      </w:r>
    </w:p>
    <w:p w:rsidRDefault="008633D5" w:rsidP="008633D5" w:rsidR="008633D5" w:rsidRPr="00D941FD">
      <w:pPr>
        <w:rPr>
          <w:sz w:val="24"/>
          <w:szCs w:val="24"/>
          <w:lang w:val="pl-PL"/>
        </w:rPr>
      </w:pPr>
    </w:p>
    <w:p w:rsidRDefault="008633D5" w:rsidP="008633D5" w:rsidR="008633D5" w:rsidRPr="00D941FD">
      <w:pPr>
        <w:rPr>
          <w:sz w:val="24"/>
          <w:szCs w:val="24"/>
          <w:lang w:val="pl-PL"/>
        </w:rPr>
      </w:pPr>
    </w:p>
    <w:p w:rsidRDefault="008633D5" w:rsidP="008633D5" w:rsidR="008633D5" w:rsidRPr="008F7018">
      <w:pPr>
        <w:rPr>
          <w:sz w:val="24"/>
          <w:szCs w:val="24"/>
          <w:lang w:val="pl-PL"/>
        </w:rPr>
      </w:pPr>
    </w:p>
    <w:p w:rsidRDefault="008633D5" w:rsidP="008633D5" w:rsidR="008633D5" w:rsidRPr="008F7018">
      <w:pPr>
        <w:rPr>
          <w:sz w:val="24"/>
          <w:szCs w:val="24"/>
          <w:lang w:val="pl-PL"/>
        </w:rPr>
      </w:pPr>
    </w:p>
    <w:p w:rsidRDefault="008633D5" w:rsidP="008633D5" w:rsidR="008633D5" w:rsidRPr="008F7018">
      <w:pPr>
        <w:pStyle w:val="Odlomakpopisa"/>
        <w:overflowPunct/>
        <w:autoSpaceDE/>
        <w:autoSpaceDN/>
        <w:adjustRightInd/>
        <w:textAlignment w:val="auto"/>
        <w:rPr>
          <w:sz w:val="24"/>
          <w:szCs w:val="24"/>
        </w:rPr>
      </w:pPr>
    </w:p>
    <w:p w:rsidRDefault="008633D5" w:rsidP="008633D5" w:rsidR="008633D5" w:rsidRPr="008F7018">
      <w:pPr>
        <w:rPr>
          <w:sz w:val="24"/>
          <w:szCs w:val="24"/>
          <w:lang w:val="pl-PL"/>
        </w:rPr>
      </w:pPr>
    </w:p>
    <w:p w:rsidRDefault="008C31DB" w:rsidP="008633D5" w:rsidR="008C31DB" w:rsidRPr="008633D5"/>
    <w:sectPr w:rsidSect="00775128" w:rsidR="008C31DB" w:rsidRPr="008633D5">
      <w:headerReference w:type="even" r:id="rId9"/>
      <w:headerReference w:type="default" r:id="rId10"/>
      <w:headerReference w:type="firs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449" w:rsidR="00821C0D">
      <w:r>
        <w:separator/>
      </w:r>
    </w:p>
  </w:endnote>
  <w:endnote w:id="0" w:type="continuationSeparator">
    <w:p w:rsidRDefault="00452449" w:rsidR="00821C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449" w:rsidR="00821C0D">
      <w:r>
        <w:separator/>
      </w:r>
    </w:p>
  </w:footnote>
  <w:footnote w:id="0" w:type="continuationSeparator">
    <w:p w:rsidRDefault="00452449" w:rsidR="00821C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33D5" w:rsidP="00C24C72" w:rsidR="00F172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E43E4" w:rsidR="00F172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33D5" w:rsidP="00C24C72" w:rsidR="00F172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43E4">
      <w:rPr>
        <w:rStyle w:val="Brojstranice"/>
        <w:noProof/>
      </w:rPr>
      <w:t>3</w:t>
    </w:r>
    <w:r>
      <w:rPr>
        <w:rStyle w:val="Brojstranice"/>
      </w:rPr>
      <w:fldChar w:fldCharType="end"/>
    </w:r>
  </w:p>
  <w:p w:rsidRDefault="008633D5" w:rsidP="00E836A6" w:rsidR="00F1722B">
    <w:pPr>
      <w:jc w:val="right"/>
      <w:rPr>
        <w:sz w:val="24"/>
        <w:szCs w:val="24"/>
      </w:rPr>
    </w:pPr>
    <w:r>
      <w:rPr>
        <w:sz w:val="24"/>
        <w:szCs w:val="24"/>
      </w:rPr>
      <w:t>29</w:t>
    </w:r>
    <w:r w:rsidRPr="001D411A">
      <w:rPr>
        <w:sz w:val="24"/>
        <w:szCs w:val="24"/>
      </w:rPr>
      <w:t>.</w:t>
    </w:r>
    <w:r w:rsidRPr="001D411A">
      <w:rPr>
        <w:b/>
        <w:sz w:val="24"/>
        <w:szCs w:val="24"/>
      </w:rPr>
      <w:t xml:space="preserve"> </w:t>
    </w:r>
    <w:r w:rsidRPr="001D411A">
      <w:rPr>
        <w:sz w:val="24"/>
        <w:szCs w:val="24"/>
      </w:rPr>
      <w:t>St-</w:t>
    </w:r>
    <w:r>
      <w:rPr>
        <w:sz w:val="24"/>
        <w:szCs w:val="24"/>
      </w:rPr>
      <w:t>4967/16</w:t>
    </w:r>
  </w:p>
  <w:p w:rsidRDefault="006E43E4" w:rsidP="0056018D" w:rsidR="00F1722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33D5" w:rsidR="00D941FD">
    <w:pPr>
      <w:pStyle w:val="Zaglavlje"/>
    </w:pPr>
    <w:r>
      <w:t xml:space="preserve">                </w:t>
    </w:r>
    <w:r w:rsidRPr="008F7018">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7A06DCF4"/>
    <w:lvl w:tplc="0A8C07BE" w:ilvl="0">
      <w:start w:val="1"/>
      <w:numFmt w:val="decimal"/>
      <w:lvlText w:val="%1."/>
      <w:lvlJc w:val="left"/>
      <w:pPr>
        <w:ind w:hanging="360" w:left="720"/>
      </w:pPr>
      <w:rPr>
        <w:rFonts w:cs="Times New Roman" w:eastAsia="Times New Roman" w:hAnsi="Times New Roman" w:ascii="Times New Roman"/>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33D5"/>
    <w:rsid w:val="00452449"/>
    <w:rsid w:val="006E43E4"/>
    <w:rsid w:val="00821C0D"/>
    <w:rsid w:val="008633D5"/>
    <w:rsid w:val="008C31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33D5"/>
    <w:pPr>
      <w:overflowPunct w:val="false"/>
      <w:autoSpaceDE w:val="false"/>
      <w:autoSpaceDN w:val="false"/>
      <w:adjustRightInd w:val="false"/>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8633D5"/>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633D5"/>
    <w:rPr>
      <w:rFonts w:cs="Arial" w:eastAsia="Times New Roman" w:hAnsi="Arial" w:ascii="Arial"/>
      <w:b/>
      <w:bCs/>
      <w:i/>
      <w:iCs/>
      <w:sz w:val="28"/>
      <w:szCs w:val="28"/>
      <w:lang w:eastAsia="hr-HR"/>
    </w:rPr>
  </w:style>
  <w:style w:styleId="Zaglavlje" w:type="paragraph">
    <w:name w:val="header"/>
    <w:basedOn w:val="Normal"/>
    <w:link w:val="ZaglavljeChar"/>
    <w:rsid w:val="008633D5"/>
    <w:pPr>
      <w:tabs>
        <w:tab w:pos="4536" w:val="center"/>
        <w:tab w:pos="9072" w:val="right"/>
      </w:tabs>
    </w:pPr>
  </w:style>
  <w:style w:customStyle="true" w:styleId="ZaglavljeChar" w:type="character">
    <w:name w:val="Zaglavlje Char"/>
    <w:basedOn w:val="Zadanifontodlomka"/>
    <w:link w:val="Zaglavlje"/>
    <w:rsid w:val="008633D5"/>
    <w:rPr>
      <w:rFonts w:cs="Times New Roman" w:eastAsia="Times New Roman"/>
      <w:sz w:val="22"/>
      <w:szCs w:val="20"/>
      <w:lang w:eastAsia="hr-HR"/>
    </w:rPr>
  </w:style>
  <w:style w:styleId="Brojstranice" w:type="character">
    <w:name w:val="page number"/>
    <w:basedOn w:val="Zadanifontodlomka"/>
    <w:rsid w:val="008633D5"/>
  </w:style>
  <w:style w:styleId="Odlomakpopisa" w:type="paragraph">
    <w:name w:val="List Paragraph"/>
    <w:basedOn w:val="Normal"/>
    <w:uiPriority w:val="34"/>
    <w:qFormat/>
    <w:rsid w:val="008633D5"/>
    <w:pPr>
      <w:ind w:left="720"/>
      <w:contextualSpacing/>
    </w:pPr>
  </w:style>
  <w:style w:styleId="Tekstbalonia" w:type="paragraph">
    <w:name w:val="Balloon Text"/>
    <w:basedOn w:val="Normal"/>
    <w:link w:val="TekstbaloniaChar"/>
    <w:uiPriority w:val="99"/>
    <w:semiHidden/>
    <w:unhideWhenUsed/>
    <w:rsid w:val="008633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3D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52449"/>
    <w:rPr>
      <w:color w:val="808080"/>
      <w:bdr w:space="0" w:sz="0" w:color="auto" w:val="none"/>
      <w:shd w:fill="auto" w:color="auto" w:val="clear"/>
    </w:rPr>
  </w:style>
  <w:style w:customStyle="true" w:styleId="eSPISCCParagraphDefaultFont" w:type="character">
    <w:name w:val="eSPIS_CC_Paragraph Default Font"/>
    <w:basedOn w:val="Zadanifontodlomka"/>
    <w:rsid w:val="0045244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5244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5244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244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33D5"/>
    <w:pPr>
      <w:overflowPunct w:val="0"/>
      <w:autoSpaceDE w:val="0"/>
      <w:autoSpaceDN w:val="0"/>
      <w:adjustRightInd w:val="0"/>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8633D5"/>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633D5"/>
    <w:rPr>
      <w:rFonts w:ascii="Arial" w:cs="Arial" w:eastAsia="Times New Roman" w:hAnsi="Arial"/>
      <w:b/>
      <w:bCs/>
      <w:i/>
      <w:iCs/>
      <w:sz w:val="28"/>
      <w:szCs w:val="28"/>
      <w:lang w:eastAsia="hr-HR"/>
    </w:rPr>
  </w:style>
  <w:style w:styleId="Zaglavlje" w:type="paragraph">
    <w:name w:val="header"/>
    <w:basedOn w:val="Normal"/>
    <w:link w:val="ZaglavljeChar"/>
    <w:rsid w:val="008633D5"/>
    <w:pPr>
      <w:tabs>
        <w:tab w:pos="4536" w:val="center"/>
        <w:tab w:pos="9072" w:val="right"/>
      </w:tabs>
    </w:pPr>
  </w:style>
  <w:style w:customStyle="1" w:styleId="ZaglavljeChar" w:type="character">
    <w:name w:val="Zaglavlje Char"/>
    <w:basedOn w:val="Zadanifontodlomka"/>
    <w:link w:val="Zaglavlje"/>
    <w:rsid w:val="008633D5"/>
    <w:rPr>
      <w:rFonts w:cs="Times New Roman" w:eastAsia="Times New Roman"/>
      <w:sz w:val="22"/>
      <w:szCs w:val="20"/>
      <w:lang w:eastAsia="hr-HR"/>
    </w:rPr>
  </w:style>
  <w:style w:styleId="Brojstranice" w:type="character">
    <w:name w:val="page number"/>
    <w:basedOn w:val="Zadanifontodlomka"/>
    <w:rsid w:val="008633D5"/>
  </w:style>
  <w:style w:styleId="Odlomakpopisa" w:type="paragraph">
    <w:name w:val="List Paragraph"/>
    <w:basedOn w:val="Normal"/>
    <w:uiPriority w:val="34"/>
    <w:qFormat/>
    <w:rsid w:val="008633D5"/>
    <w:pPr>
      <w:ind w:left="720"/>
      <w:contextualSpacing/>
    </w:pPr>
  </w:style>
  <w:style w:styleId="Tekstbalonia" w:type="paragraph">
    <w:name w:val="Balloon Text"/>
    <w:basedOn w:val="Normal"/>
    <w:link w:val="TekstbaloniaChar"/>
    <w:uiPriority w:val="99"/>
    <w:semiHidden/>
    <w:unhideWhenUsed/>
    <w:rsid w:val="008633D5"/>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3D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52449"/>
    <w:rPr>
      <w:color w:val="808080"/>
      <w:bdr w:color="auto" w:space="0" w:sz="0" w:val="none"/>
      <w:shd w:color="auto" w:fill="auto" w:val="clear"/>
    </w:rPr>
  </w:style>
  <w:style w:customStyle="1" w:styleId="eSPISCCParagraphDefaultFont" w:type="character">
    <w:name w:val="eSPIS_CC_Paragraph Default Font"/>
    <w:basedOn w:val="Zadanifontodlomka"/>
    <w:rsid w:val="0045244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52449"/>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5244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244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St-4967/2016-16</izvorni_sadrzaj>
    <derivirana_varijabla naziv="DomainObject.Oznaka_1">St-4967/2016-16</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4967</izvorni_sadrzaj>
    <derivirana_varijabla naziv="DomainObject.Predmet.Broj_1">4967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St-4967/2016</izvorni_sadrzaj>
    <derivirana_varijabla naziv="DomainObject.Predmet.OznakaBroj_1">St-4967/2016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N A  d.o.o. zastupanog po punomoćniku Ana Jakopović</izvorni_sadrzaj>
    <derivirana_varijabla naziv="DomainObject.Predmet.ProtustrankaFormated_1">  A N A  d.o.o. zastupanog po punomoćniku Ana Jakopović</derivirana_varijabla>
  </DomainObject.Predmet.ProtustrankaFormated>
  <DomainObject.Predmet.ProtustrankaFormatedOIB>
    <izvorni_sadrzaj>  A N A  d.o.o., OIB 83611852045 zastupanog po punomoćniku Ana Jakopović</izvorni_sadrzaj>
    <derivirana_varijabla naziv="DomainObject.Predmet.ProtustrankaFormatedOIB_1">  A N A  d.o.o., OIB 83611852045 zastupanog po punomoćniku Ana Jakopović</derivirana_varijabla>
  </DomainObject.Predmet.ProtustrankaFormatedOIB>
  <DomainObject.Predmet.ProtustrankaFormatedWithAdress>
    <izvorni_sadrzaj> A N A  d.o.o., Rapska 18, 10000 Zagreb zastupanog po punomoćniku Ana Jakopović</izvorni_sadrzaj>
    <derivirana_varijabla naziv="DomainObject.Predmet.ProtustrankaFormatedWithAdress_1"> A N A  d.o.o., Rapska 18, 10000 Zagreb zastupanog po punomoćniku Ana Jakopović</derivirana_varijabla>
  </DomainObject.Predmet.ProtustrankaFormatedWithAdress>
  <DomainObject.Predmet.ProtustrankaFormatedWithAdressOIB>
    <izvorni_sadrzaj> A N A  d.o.o., OIB 83611852045, Rapska 18, 10000 Zagreb zastupanog po punomoćniku Ana Jakopović</izvorni_sadrzaj>
    <derivirana_varijabla naziv="DomainObject.Predmet.ProtustrankaFormatedWithAdressOIB_1"> A N A  d.o.o., OIB 83611852045, Rapska 18, 10000 Zagreb zastupanog po punomoćniku Ana Jakopović</derivirana_varijabla>
  </DomainObject.Predmet.ProtustrankaFormatedWithAdressOIB>
  <DomainObject.Predmet.ProtustrankaWithAdress>
    <izvorni_sadrzaj>A N A  d.o.o. Rapska 18, 10000 Zagreb</izvorni_sadrzaj>
    <derivirana_varijabla naziv="DomainObject.Predmet.ProtustrankaWithAdress_1">A N A  d.o.o. Rapska 18, 10000 Zagreb</derivirana_varijabla>
  </DomainObject.Predmet.ProtustrankaWithAdress>
  <DomainObject.Predmet.ProtustrankaWithAdressOIB>
    <izvorni_sadrzaj>A N A  d.o.o., OIB 83611852045, Rapska 18, 10000 Zagreb</izvorni_sadrzaj>
    <derivirana_varijabla naziv="DomainObject.Predmet.ProtustrankaWithAdressOIB_1">A N A  d.o.o., OIB 83611852045, Rapska 18, 10000 Zagreb</derivirana_varijabla>
  </DomainObject.Predmet.ProtustrankaWithAdressOIB>
  <DomainObject.Predmet.ProtustrankaNazivFormated>
    <izvorni_sadrzaj>A N A  d.o.o.</izvorni_sadrzaj>
    <derivirana_varijabla naziv="DomainObject.Predmet.ProtustrankaNazivFormated_1">A N A  d.o.o.</derivirana_varijabla>
  </DomainObject.Predmet.ProtustrankaNazivFormated>
  <DomainObject.Predmet.ProtustrankaNazivFormatedOIB>
    <izvorni_sadrzaj>A N A  d.o.o., OIB 83611852045</izvorni_sadrzaj>
    <derivirana_varijabla naziv="DomainObject.Predmet.ProtustrankaNazivFormatedOIB_1">A N A  d.o.o., OIB 83611852045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Jakopović; vjerovnici</izvorni_sadrzaj>
    <derivirana_varijabla naziv="DomainObject.Predmet.StrankaFormated_1">  FINA Regionalni centar Zagreb; Ana Jakopović; vjerovnici</derivirana_varijabla>
  </DomainObject.Predmet.StrankaFormated>
  <DomainObject.Predmet.StrankaFormatedOIB>
    <izvorni_sadrzaj>  FINA Regionalni centar Zagreb, OIB 85821130368; Ana Jakopović, OIB 44147587389; vjerovnici</izvorni_sadrzaj>
    <derivirana_varijabla naziv="DomainObject.Predmet.StrankaFormatedOIB_1">  FINA Regionalni centar Zagreb, OIB 85821130368; Ana Jakopović, OIB 44147587389; vjerovnici</derivirana_varijabla>
  </DomainObject.Predmet.StrankaFormatedOIB>
  <DomainObject.Predmet.StrankaFormatedWithAdress>
    <izvorni_sadrzaj> FINA Regionalni centar Zagreb, Trg svibanjskih žrtava 1995. br. 1, 10000 Zagreb; Ana Jakopović, Vladimira Nazora 2, 10000 Zagreb; vjerovnici</izvorni_sadrzaj>
    <derivirana_varijabla naziv="DomainObject.Predmet.StrankaFormatedWithAdress_1"> FINA Regionalni centar Zagreb, Trg svibanjskih žrtava 1995. br. 1, 10000 Zagreb; Ana Jakopović, Vladimira Nazora 2, 10000 Zagreb; vjerovnici</derivirana_varijabla>
  </DomainObject.Predmet.StrankaFormatedWithAdress>
  <DomainObject.Predmet.StrankaFormatedWithAdressOIB>
    <izvorni_sadrzaj> FINA Regionalni centar Zagreb, OIB 85821130368, Trg svibanjskih žrtava 1995. br. 1, 10000 Zagreb; Ana Jakopović, OIB 44147587389, Vladimira Nazora 2, 10000 Zagreb; vjerovnici</izvorni_sadrzaj>
    <derivirana_varijabla naziv="DomainObject.Predmet.StrankaFormatedWithAdressOIB_1"> FINA Regionalni centar Zagreb, OIB 85821130368, Trg svibanjskih žrtava 1995. br. 1, 10000 Zagreb; Ana Jakopović, OIB 44147587389, Vladimira Nazora 2, 10000 Zagreb; vjerovnici</derivirana_varijabla>
  </DomainObject.Predmet.StrankaFormatedWithAdressOIB>
  <DomainObject.Predmet.StrankaWithAdress>
    <izvorni_sadrzaj>FINA Regionalni centar Zagreb Trg svibanjskih žrtava 1995. br. 1,10000 Zagreb,Ana Jakopović Vladimira Nazora 2,10000 Zagreb,vjerovnici </izvorni_sadrzaj>
    <derivirana_varijabla naziv="DomainObject.Predmet.StrankaWithAdress_1">FINA Regionalni centar Zagreb Trg svibanjskih žrtava 1995. br. 1,10000 Zagreb,Ana Jakopović Vladimira Nazora 2,10000 Zagreb,vjerovnici </derivirana_varijabla>
  </DomainObject.Predmet.StrankaWithAdress>
  <DomainObject.Predmet.StrankaWithAdressOIB>
    <izvorni_sadrzaj>FINA Regionalni centar Zagreb, OIB 85821130368, Trg svibanjskih žrtava 1995. br. 1,10000 Zagreb,Ana Jakopović, OIB 44147587389, Vladimira Nazora 2,10000 Zagreb,vjerovnici</izvorni_sadrzaj>
    <derivirana_varijabla naziv="DomainObject.Predmet.StrankaWithAdressOIB_1">FINA Regionalni centar Zagreb, OIB 85821130368, Trg svibanjskih žrtava 1995. br. 1,10000 Zagreb,Ana Jakopović, OIB 44147587389, Vladimira Nazora 2,10000 Zagreb,vjerovnici</derivirana_varijabla>
  </DomainObject.Predmet.StrankaWithAdressOIB>
  <DomainObject.Predmet.StrankaNazivFormated>
    <izvorni_sadrzaj>FINA Regionalni centar Zagreb,Ana Jakopović,vjerovnici</izvorni_sadrzaj>
    <derivirana_varijabla naziv="DomainObject.Predmet.StrankaNazivFormated_1">FINA Regionalni centar Zagreb,Ana Jakopović,vjerovnici</derivirana_varijabla>
  </DomainObject.Predmet.StrankaNazivFormated>
  <DomainObject.Predmet.StrankaNazivFormatedOIB>
    <izvorni_sadrzaj>FINA Regionalni centar Zagreb, OIB 85821130368,Ana Jakopović, OIB 44147587389,vjerovnici</izvorni_sadrzaj>
    <derivirana_varijabla naziv="DomainObject.Predmet.StrankaNazivFormatedOIB_1">FINA Regionalni centar Zagreb, OIB 85821130368,Ana Jakopović, OIB 44147587389,vjerovnici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Ana Jakopović</item>
      <item>vjerovnici</item>
    </izvorni_sadrzaj>
    <derivirana_varijabla naziv="DomainObject.Predmet.StrankaListFormated_1">
      <item>FINA Regionalni centar Zagreb</item>
      <item>Ana Jakopović</item>
      <item>vjerovnici</item>
    </derivirana_varijabla>
  </DomainObject.Predmet.StrankaListFormated>
  <DomainObject.Predmet.StrankaListFormatedOIB>
    <izvorni_sadrzaj>
      <item>FINA Regionalni centar Zagreb, OIB 85821130368</item>
      <item>Ana Jakopović, OIB 44147587389</item>
      <item>vjerovnici</item>
    </izvorni_sadrzaj>
    <derivirana_varijabla naziv="DomainObject.Predmet.StrankaListFormatedOIB_1">
      <item>FINA Regionalni centar Zagreb, OIB 85821130368</item>
      <item>Ana Jakopović, OIB 44147587389</item>
      <item>vjerovnici</item>
    </derivirana_varijabla>
  </DomainObject.Predmet.StrankaListFormatedOIB>
  <DomainObject.Predmet.StrankaListFormatedWithAdress>
    <izvorni_sadrzaj>
      <item>FINA Regionalni centar Zagreb, Trg svibanjskih žrtava 1995. br. 1, 10000 Zagreb</item>
      <item>Ana Jakopović, Vladimira Nazora 2, 10000 Zagreb</item>
      <item>vjerovnici</item>
    </izvorni_sadrzaj>
    <derivirana_varijabla naziv="DomainObject.Predmet.StrankaListFormatedWithAdress_1">
      <item>FINA Regionalni centar Zagreb, Trg svibanjskih žrtava 1995. br. 1, 10000 Zagreb</item>
      <item>Ana Jakopović, Vladimira Nazora 2,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Ana Jakopović, OIB 44147587389, Vladimira Nazora 2, 10000 Zagreb</item>
      <item>vjerovnici</item>
    </izvorni_sadrzaj>
    <derivirana_varijabla naziv="DomainObject.Predmet.StrankaListFormatedWithAdressOIB_1">
      <item>FINA Regionalni centar Zagreb, OIB 85821130368, Trg svibanjskih žrtava 1995. br. 1, 10000 Zagreb</item>
      <item>Ana Jakopović, OIB 44147587389, Vladimira Nazora 2, 10000 Zagreb</item>
      <item>vjerovnici</item>
    </derivirana_varijabla>
  </DomainObject.Predmet.StrankaListFormatedWithAdressOIB>
  <DomainObject.Predmet.StrankaListNazivFormated>
    <izvorni_sadrzaj>
      <item>FINA Regionalni centar Zagreb</item>
      <item>Ana Jakopović</item>
      <item>vjerovnici</item>
    </izvorni_sadrzaj>
    <derivirana_varijabla naziv="DomainObject.Predmet.StrankaListNazivFormated_1">
      <item>FINA Regionalni centar Zagreb</item>
      <item>Ana Jakopović</item>
      <item>vjerovnici</item>
    </derivirana_varijabla>
  </DomainObject.Predmet.StrankaListNazivFormated>
  <DomainObject.Predmet.StrankaListNazivFormatedOIB>
    <izvorni_sadrzaj>
      <item>FINA Regionalni centar Zagreb, OIB 85821130368</item>
      <item>Ana Jakopović, OIB 44147587389</item>
      <item>vjerovnici</item>
    </izvorni_sadrzaj>
    <derivirana_varijabla naziv="DomainObject.Predmet.StrankaListNazivFormatedOIB_1">
      <item>FINA Regionalni centar Zagreb, OIB 85821130368</item>
      <item>Ana Jakopović, OIB 44147587389</item>
      <item>vjerovnici</item>
    </derivirana_varijabla>
  </DomainObject.Predmet.StrankaListNazivFormatedOIB>
  <DomainObject.Predmet.ProtuStrankaListFormated>
    <izvorni_sadrzaj>
      <item>A N A  d.o.o. zastupanog po punomoćniku Ana Jakopović</item>
    </izvorni_sadrzaj>
    <derivirana_varijabla naziv="DomainObject.Predmet.ProtuStrankaListFormated_1">
      <item>A N A  d.o.o. zastupanog po punomoćniku Ana Jakopović</item>
    </derivirana_varijabla>
  </DomainObject.Predmet.ProtuStrankaListFormated>
  <DomainObject.Predmet.ProtuStrankaListFormatedOIB>
    <izvorni_sadrzaj>
      <item>A N A  d.o.o., OIB 83611852045 zastupanog po punomoćniku Ana Jakopović</item>
    </izvorni_sadrzaj>
    <derivirana_varijabla naziv="DomainObject.Predmet.ProtuStrankaListFormatedOIB_1">
      <item>A N A  d.o.o., OIB 83611852045 zastupanog po punomoćniku Ana Jakopović</item>
    </derivirana_varijabla>
  </DomainObject.Predmet.ProtuStrankaListFormatedOIB>
  <DomainObject.Predmet.ProtuStrankaListFormatedWithAdress>
    <izvorni_sadrzaj>
      <item>A N A  d.o.o., Rapska 18, 10000 Zagreb zastupanog po punomoćniku Ana Jakopović</item>
    </izvorni_sadrzaj>
    <derivirana_varijabla naziv="DomainObject.Predmet.ProtuStrankaListFormatedWithAdress_1">
      <item>A N A  d.o.o., Rapska 18, 10000 Zagreb zastupanog po punomoćniku Ana Jakopović</item>
    </derivirana_varijabla>
  </DomainObject.Predmet.ProtuStrankaListFormatedWithAdress>
  <DomainObject.Predmet.ProtuStrankaListFormatedWithAdressOIB>
    <izvorni_sadrzaj>
      <item>A N A  d.o.o., OIB 83611852045, Rapska 18, 10000 Zagreb zastupanog po punomoćniku Ana Jakopović</item>
    </izvorni_sadrzaj>
    <derivirana_varijabla naziv="DomainObject.Predmet.ProtuStrankaListFormatedWithAdressOIB_1">
      <item>A N A  d.o.o., OIB 83611852045, Rapska 18, 10000 Zagreb zastupanog po punomoćniku Ana Jakopović</item>
    </derivirana_varijabla>
  </DomainObject.Predmet.ProtuStrankaListFormatedWithAdressOIB>
  <DomainObject.Predmet.ProtuStrankaListNazivFormated>
    <izvorni_sadrzaj>
      <item>A N A  d.o.o.</item>
    </izvorni_sadrzaj>
    <derivirana_varijabla naziv="DomainObject.Predmet.ProtuStrankaListNazivFormated_1">
      <item>A N A  d.o.o.</item>
    </derivirana_varijabla>
  </DomainObject.Predmet.ProtuStrankaListNazivFormated>
  <DomainObject.Predmet.ProtuStrankaListNazivFormatedOIB>
    <izvorni_sadrzaj>
      <item>A N A  d.o.o., OIB 83611852045</item>
    </izvorni_sadrzaj>
    <derivirana_varijabla naziv="DomainObject.Predmet.ProtuStrankaListNazivFormatedOIB_1">
      <item>A N A  d.o.o., OIB 83611852045</item>
    </derivirana_varijabla>
  </DomainObject.Predmet.ProtuStrankaListNazivFormatedOIB>
  <DomainObject.Predmet.OstaliListFormated>
    <izvorni_sadrzaj>
      <item>Ana Jakopović punomoćnica sudionika u postupku A N A  d.o.o.</item>
    </izvorni_sadrzaj>
    <derivirana_varijabla naziv="DomainObject.Predmet.OstaliListFormated_1">
      <item>Ana Jakopović punomoćnica sudionika u postupku A N A  d.o.o.</item>
    </derivirana_varijabla>
  </DomainObject.Predmet.OstaliListFormated>
  <DomainObject.Predmet.OstaliListFormatedOIB>
    <izvorni_sadrzaj>
      <item>Ana Jakopović, OIB 44147587389 punomoćnica sudionika u postupku A N A  d.o.o.</item>
    </izvorni_sadrzaj>
    <derivirana_varijabla naziv="DomainObject.Predmet.OstaliListFormatedOIB_1">
      <item>Ana Jakopović, OIB 44147587389 punomoćnica sudionika u postupku A N A  d.o.o.</item>
    </derivirana_varijabla>
  </DomainObject.Predmet.OstaliListFormatedOIB>
  <DomainObject.Predmet.OstaliListFormatedWithAdress>
    <izvorni_sadrzaj>
      <item>Ana Jakopović, Vladimira Nazora 2, 10000 Zagreb punomoćnica sudionika u postupku A N A  d.o.o.</item>
    </izvorni_sadrzaj>
    <derivirana_varijabla naziv="DomainObject.Predmet.OstaliListFormatedWithAdress_1">
      <item>Ana Jakopović, Vladimira Nazora 2, 10000 Zagreb punomoćnica sudionika u postupku A N A  d.o.o.</item>
    </derivirana_varijabla>
  </DomainObject.Predmet.OstaliListFormatedWithAdress>
  <DomainObject.Predmet.OstaliListFormatedWithAdressOIB>
    <izvorni_sadrzaj>
      <item>Ana Jakopović, OIB 44147587389, Vladimira Nazora 2, 10000 Zagreb punomoćnica sudionika u postupku A N A  d.o.o.</item>
    </izvorni_sadrzaj>
    <derivirana_varijabla naziv="DomainObject.Predmet.OstaliListFormatedWithAdressOIB_1">
      <item>Ana Jakopović, OIB 44147587389, Vladimira Nazora 2, 10000 Zagreb punomoćnica sudionika u postupku A N A  d.o.o.</item>
    </derivirana_varijabla>
  </DomainObject.Predmet.OstaliListFormatedWithAdressOIB>
  <DomainObject.Predmet.OstaliListNazivFormated>
    <izvorni_sadrzaj>
      <item>Ana Jakopović</item>
    </izvorni_sadrzaj>
    <derivirana_varijabla naziv="DomainObject.Predmet.OstaliListNazivFormated_1">
      <item>Ana Jakopović</item>
    </derivirana_varijabla>
  </DomainObject.Predmet.OstaliListNazivFormated>
  <DomainObject.Predmet.OstaliListNazivFormatedOIB>
    <izvorni_sadrzaj>
      <item>Ana Jakopović, OIB 44147587389</item>
    </izvorni_sadrzaj>
    <derivirana_varijabla naziv="DomainObject.Predmet.OstaliListNazivFormatedOIB_1">
      <item>Ana Jakopović, OIB 44147587389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St-4967/2016-16</izvorni_sadrzaj>
    <derivirana_varijabla naziv="DomainObject.PoslovniBrojDokumenta_1">St-4967/2016-16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 N A  d.o.o.</izvorni_sadrzaj>
    <derivirana_varijabla naziv="DomainObject.Predmet.ProtustrankaIDrugi_1">A N 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 N A  d.o.o., OIB 83611852045, Rapska 18, 10000 Zagreb</izvorni_sadrzaj>
    <derivirana_varijabla naziv="DomainObject.Predmet.ProtustrankaIDrugiAdressOIB_1">A N A  d.o.o., OIB 83611852045, Rapska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N A  d.o.o.</item>
      <item>Ana Jakopović</item>
      <item>Ana Jakopović</item>
      <item>vjerovnici</item>
    </izvorni_sadrzaj>
    <derivirana_varijabla naziv="DomainObject.Predmet.SudioniciListNaziv_1">
      <item>FINA Regionalni centar Zagreb</item>
      <item>A N A  d.o.o.</item>
      <item>Ana Jakopović</item>
      <item>Ana Jakopović</item>
      <item>vjerovnici</item>
    </derivirana_varijabla>
  </DomainObject.Predmet.SudioniciListNaziv>
  <DomainObject.Predmet.SudioniciListAdressOIB>
    <izvorni_sadrzaj>
      <item>FINA Regionalni centar Zagreb, OIB 85821130368, Trg svibanjskih žrtava 1995. br. 1,10000 Zagreb</item>
      <item>A N A  d.o.o., OIB 83611852045, Rapska 18,10000 Zagreb</item>
      <item>Ana Jakopović, OIB 44147587389, Vladimira Nazora 2,10000 Zagreb</item>
      <item>Ana Jakopović, OIB 44147587389, Vladimira Nazora 2,10000 Zagreb</item>
      <item>vjerovnici</item>
    </izvorni_sadrzaj>
    <derivirana_varijabla naziv="DomainObject.Predmet.SudioniciListAdressOIB_1">
      <item>FINA Regionalni centar Zagreb, OIB 85821130368, Trg svibanjskih žrtava 1995. br. 1,10000 Zagreb</item>
      <item>A N A  d.o.o., OIB 83611852045, Rapska 18,10000 Zagreb</item>
      <item>Ana Jakopović, OIB 44147587389, Vladimira Nazora 2,10000 Zagreb</item>
      <item>Ana Jakopović, OIB 44147587389, Vladimira Nazora 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83611852045</item>
      <item>, OIB 44147587389</item>
      <item>, OIB 44147587389</item>
      <item>, OIB null</item>
    </izvorni_sadrzaj>
    <derivirana_varijabla naziv="DomainObject.Predmet.SudioniciListNazivOIB_1">
      <item>, OIB 85821130368</item>
      <item>, OIB 83611852045</item>
      <item>, OIB 44147587389</item>
      <item>, OIB 44147587389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listopada 2017.</izvorni_sadrzaj>
    <derivirana_varijabla naziv="DomainObject.Predmet.DatumZadnjeOdrzaneSudskeRadnje_1">26. listopada 2017.</derivirana_varijabla>
  </DomainObject.Predmet.DatumZadnjeOdrzaneSudskeRadnje>
  <DomainObject.PredzadnjaOdlukaIzPredmeta.DatumDonosenjaOdluke>
    <izvorni_sadrzaj>26. listopada 2017.</izvorni_sadrzaj>
    <derivirana_varijabla naziv="DomainObject.PredzadnjaOdlukaIzPredmeta.DatumDonosenjaOdluke_1">26. listopada 2017.</derivirana_varijabla>
  </DomainObject.PredzadnjaOdlukaIzPredmeta.DatumDonosenjaOdluke>
  <DomainObject.PredzadnjaOdlukaIzPredmeta.Oznaka>
    <izvorni_sadrzaj>St-4967/2016-11</izvorni_sadrzaj>
    <derivirana_varijabla naziv="DomainObject.PredzadnjaOdlukaIzPredmeta.Oznaka_1">St-4967/2016-11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1248</properties:Words>
  <properties:Characters>6750</properties:Characters>
  <properties:Lines>132</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2018-10-05T10:36:00Z</dcterms:created>
  <dc:creator>Natalija Perković</dc:creator>
  <cp:lastModifiedBy>Natalija Perković</cp:lastModifiedBy>
  <cp:lastPrinted>2018-10-05T10:39:00Z</cp:lastPrinted>
  <dcterms:modified xmlns:xsi="http://www.w3.org/2001/XMLSchema-instance" xsi:type="dcterms:W3CDTF">2018-10-05T10:43:00Z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St-4967/2016-16 / Odluka - Rješenje - otvaranje stečajnog postupka (St-4963-16_rj._otvaranje_stečajnog_postupka_čl.444_st.2.2)</vt:lpwstr>
  </prop:property>
  <prop:property name="CC_coloring" pid="4" fmtid="{D5CDD505-2E9C-101B-9397-08002B2CF9AE}">
    <vt:bool>false</vt:bool>
  </prop:property>
  <prop:property name="BrojStranica" pid="5" fmtid="{D5CDD505-2E9C-101B-9397-08002B2CF9AE}">
    <vt:i4>3</vt:i4>
  </prop:property>
</prop:Properties>
</file>