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97e8" w14:paraId="f6897e8" w:rsidRDefault="00216BF7" w:rsidP="00910611" w:rsidR="00216B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BF7" w:rsidP="00910611" w:rsidR="00216BF7">
      <w:r>
        <w:rPr>
          <w:rFonts w:eastAsia="MS Mincho"/>
        </w:rPr>
        <w:t>REPUBLIKA HRVATSKA</w:t>
      </w:r>
    </w:p>
    <w:p w:rsidRDefault="00216BF7" w:rsidP="00910611" w:rsidR="00216BF7">
      <w:r>
        <w:rPr>
          <w:rFonts w:eastAsia="MS Mincho"/>
        </w:rPr>
        <w:t>TRGOVAČKI SUD U RIJECI</w:t>
      </w:r>
    </w:p>
    <w:p w:rsidRDefault="00216BF7" w:rsidR="00216B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16BF7" w:rsidP="00910611" w:rsidR="00216BF7" w:rsidRPr="00910611"/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2B35A0" w:rsidP="005C017F" w:rsidR="002B35A0">
      <w:pPr>
        <w:jc w:val="both"/>
      </w:pPr>
      <w:r w:rsidRPr="002B35A0">
        <w:tab/>
        <w:t>Trgovački sud u Rijeci, po sucu Danieli Korlević, u postupku radi</w:t>
      </w:r>
      <w:r>
        <w:t xml:space="preserve"> </w:t>
      </w:r>
      <w:r w:rsidR="007D0D8F">
        <w:t xml:space="preserve">sklapanja predstečajne nagodbe nad </w:t>
      </w:r>
      <w:r w:rsidR="00292407" w:rsidRPr="00292407">
        <w:t xml:space="preserve">dužnikom </w:t>
      </w:r>
      <w:r w:rsidR="005C017F" w:rsidRPr="005C017F">
        <w:rPr>
          <w:b/>
          <w:bCs/>
        </w:rPr>
        <w:t>PROMUS USLUGE društvo s ograničenom odgovornošću za  usluge čišćenja</w:t>
      </w:r>
      <w:r w:rsidR="005C017F">
        <w:rPr>
          <w:b/>
          <w:bCs/>
        </w:rPr>
        <w:t xml:space="preserve">, </w:t>
      </w:r>
      <w:r w:rsidR="005C017F" w:rsidRPr="005C017F">
        <w:rPr>
          <w:b/>
          <w:bCs/>
        </w:rPr>
        <w:t>Rijeka, Prolaz M. K. Kozulić 2</w:t>
      </w:r>
      <w:r w:rsidR="004D0CB0">
        <w:rPr>
          <w:b/>
          <w:bCs/>
        </w:rPr>
        <w:t xml:space="preserve">, </w:t>
      </w:r>
      <w:r>
        <w:t xml:space="preserve">dana </w:t>
      </w:r>
      <w:r w:rsidR="005C017F">
        <w:t>03. prosinca</w:t>
      </w:r>
      <w:r w:rsidR="00AE33A8">
        <w:t xml:space="preserve"> </w:t>
      </w:r>
      <w:r>
        <w:t>201</w:t>
      </w:r>
      <w:r w:rsidR="000F59D6">
        <w:t>5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BC7828" w:rsidP="005C017F" w:rsidR="005C017F" w:rsidRPr="005C017F">
      <w:pPr>
        <w:jc w:val="both"/>
        <w:rPr>
          <w:bCs/>
        </w:rPr>
      </w:pPr>
      <w:r w:rsidRPr="00BC7828">
        <w:t xml:space="preserve">I. </w:t>
      </w:r>
      <w:r w:rsidRPr="00BC7828">
        <w:tab/>
        <w:t xml:space="preserve">Odobrava se sklapanje predstečajne nagodbe nad dužnikom </w:t>
      </w:r>
      <w:r w:rsidRPr="00BC7828">
        <w:rPr>
          <w:b/>
        </w:rPr>
        <w:t>PROMUS USLUGE društvo s ograničenom odgovornošću za  usluge čišćenja, Rijeka, Prolaz M. K. Kozulić 2, OIB 45386694027</w:t>
      </w:r>
      <w:r w:rsidRPr="00BC7828">
        <w:t xml:space="preserve"> (dalje: dužnik).</w:t>
      </w:r>
    </w:p>
    <w:p w:rsidRDefault="005C017F" w:rsidP="005C017F" w:rsidR="005C017F">
      <w:pPr>
        <w:jc w:val="both"/>
        <w:rPr>
          <w:bCs/>
        </w:rPr>
      </w:pPr>
      <w:r w:rsidRPr="005C017F">
        <w:rPr>
          <w:bCs/>
        </w:rPr>
        <w:t>1</w:t>
      </w:r>
      <w:r w:rsidRPr="005C017F">
        <w:rPr>
          <w:bCs/>
        </w:rPr>
        <w:tab/>
        <w:t>45701347848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MARIJA ANIĆ, Rijeka, F. Čandeka 23B </w:t>
      </w:r>
      <w:r w:rsidRPr="005C017F">
        <w:rPr>
          <w:bCs/>
        </w:rPr>
        <w:tab/>
      </w:r>
    </w:p>
    <w:p w:rsidRDefault="005C017F" w:rsidP="005C017F" w:rsidR="005C017F">
      <w:pPr>
        <w:jc w:val="both"/>
        <w:rPr>
          <w:bCs/>
        </w:rPr>
      </w:pPr>
      <w:r w:rsidRPr="005C017F">
        <w:rPr>
          <w:bCs/>
        </w:rPr>
        <w:t>2</w:t>
      </w:r>
      <w:r w:rsidRPr="005C017F">
        <w:rPr>
          <w:bCs/>
        </w:rPr>
        <w:tab/>
        <w:t>02407532885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ARKADA – TRGOVINE d.o.o. Rijeka, Osječka 39 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3</w:t>
      </w:r>
      <w:r w:rsidRPr="005C017F">
        <w:rPr>
          <w:bCs/>
        </w:rPr>
        <w:tab/>
        <w:t>84777326766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AVORATO d.o.o. Varaždin, I. Pergošića 1 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4</w:t>
      </w:r>
      <w:r w:rsidRPr="005C017F">
        <w:rPr>
          <w:bCs/>
        </w:rPr>
        <w:tab/>
        <w:t>01511952168</w:t>
      </w:r>
      <w:r w:rsidRPr="005C017F">
        <w:rPr>
          <w:bCs/>
        </w:rPr>
        <w:tab/>
        <w:t xml:space="preserve"> </w:t>
      </w:r>
      <w:r>
        <w:rPr>
          <w:bCs/>
        </w:rPr>
        <w:tab/>
      </w:r>
      <w:r w:rsidRPr="005C017F">
        <w:rPr>
          <w:bCs/>
        </w:rPr>
        <w:t>CUBA – CUBANO d.o.o. Zagreb, J. Gotovca 1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5</w:t>
      </w:r>
      <w:r w:rsidRPr="005C017F">
        <w:rPr>
          <w:bCs/>
        </w:rPr>
        <w:tab/>
        <w:t>34790934774</w:t>
      </w:r>
      <w:r>
        <w:rPr>
          <w:bCs/>
        </w:rPr>
        <w:tab/>
      </w:r>
      <w:r w:rsidRPr="005C017F">
        <w:rPr>
          <w:bCs/>
        </w:rPr>
        <w:tab/>
        <w:t xml:space="preserve">ELEKTRO – VUKELIĆ d.o.o. Kastav, Rubeši 18 </w:t>
      </w:r>
      <w:r w:rsidRPr="005C017F">
        <w:rPr>
          <w:bCs/>
        </w:rPr>
        <w:tab/>
      </w:r>
      <w:r w:rsidRPr="005C017F">
        <w:rPr>
          <w:bCs/>
        </w:rPr>
        <w:tab/>
        <w:t>59449093921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FLUMINIS d.o.o. Rijeka, Vidikovac 2 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7</w:t>
      </w:r>
      <w:r w:rsidRPr="005C017F">
        <w:rPr>
          <w:bCs/>
        </w:rPr>
        <w:tab/>
        <w:t>08852993358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OLGA GRŽETIĆ, Rijeka, Osječka 8 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8.</w:t>
      </w:r>
      <w:r w:rsidRPr="005C017F">
        <w:rPr>
          <w:bCs/>
        </w:rPr>
        <w:tab/>
        <w:t>29105200965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AHMED HAMZIĆ, Rijeka, F. Čandeka 23B 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9.</w:t>
      </w:r>
      <w:r w:rsidRPr="005C017F">
        <w:rPr>
          <w:bCs/>
        </w:rPr>
        <w:tab/>
        <w:t>09831380275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IBEA d.o.o. Rijeka, I. Vojnovića 30 </w:t>
      </w:r>
      <w:r w:rsidRPr="005C017F">
        <w:rPr>
          <w:bCs/>
        </w:rPr>
        <w:tab/>
      </w:r>
    </w:p>
    <w:p w:rsidRDefault="005C017F" w:rsidP="005C017F" w:rsidR="005C017F">
      <w:pPr>
        <w:jc w:val="both"/>
        <w:rPr>
          <w:bCs/>
        </w:rPr>
      </w:pPr>
      <w:r w:rsidRPr="005C017F">
        <w:rPr>
          <w:bCs/>
        </w:rPr>
        <w:t>10.</w:t>
      </w:r>
      <w:r w:rsidRPr="005C017F">
        <w:rPr>
          <w:bCs/>
        </w:rPr>
        <w:tab/>
        <w:t>66258721397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ZORICA ŠIMUNOVIĆ vl. knjigovodstvenog obrta OZ, Rijeka, </w:t>
      </w:r>
    </w:p>
    <w:p w:rsidRDefault="005C017F" w:rsidP="005C017F" w:rsidR="005C017F" w:rsidRPr="005C017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C017F">
        <w:rPr>
          <w:bCs/>
        </w:rPr>
        <w:t>Prolaz M. K. Kozulić 2,</w:t>
      </w:r>
      <w:r w:rsidRPr="005C017F">
        <w:rPr>
          <w:bCs/>
        </w:rPr>
        <w:tab/>
      </w:r>
    </w:p>
    <w:p w:rsidRDefault="005C017F" w:rsidP="005C017F" w:rsidR="005C017F">
      <w:pPr>
        <w:jc w:val="both"/>
        <w:rPr>
          <w:bCs/>
        </w:rPr>
      </w:pPr>
      <w:r w:rsidRPr="005C017F">
        <w:rPr>
          <w:bCs/>
        </w:rPr>
        <w:t>11.</w:t>
      </w:r>
      <w:r w:rsidRPr="005C017F">
        <w:rPr>
          <w:bCs/>
        </w:rPr>
        <w:tab/>
        <w:t>92339964684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NADA KUČIĆ, Rijeka, F. Čandeka 23B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12.</w:t>
      </w:r>
      <w:r w:rsidRPr="005C017F">
        <w:rPr>
          <w:bCs/>
        </w:rPr>
        <w:tab/>
        <w:t>96280085841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BORIS KUŠIĆ, Rijeka, F. Čandeka 23B </w:t>
      </w:r>
      <w:r w:rsidRPr="005C017F">
        <w:rPr>
          <w:bCs/>
        </w:rPr>
        <w:tab/>
        <w:t xml:space="preserve"> 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13.</w:t>
      </w:r>
      <w:r w:rsidRPr="005C017F">
        <w:rPr>
          <w:bCs/>
        </w:rPr>
        <w:tab/>
        <w:t>39142935636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RUŽA LEPA</w:t>
      </w:r>
      <w:r>
        <w:rPr>
          <w:bCs/>
        </w:rPr>
        <w:t xml:space="preserve">N, Rijeka, S. V. Čiče 6 </w:t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14.</w:t>
      </w:r>
      <w:r w:rsidRPr="005C017F">
        <w:rPr>
          <w:bCs/>
        </w:rPr>
        <w:tab/>
        <w:t>18705563551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NAKLADA ULIKS d.o.o. Rijeka, Čavalsko 17 </w:t>
      </w:r>
      <w:r w:rsidRPr="005C017F"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15.</w:t>
      </w:r>
      <w:r w:rsidRPr="005C017F">
        <w:rPr>
          <w:bCs/>
        </w:rPr>
        <w:tab/>
        <w:t>36004425025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OT – OPTIMA TELEKO</w:t>
      </w:r>
      <w:r>
        <w:rPr>
          <w:bCs/>
        </w:rPr>
        <w:t>M d.d. Zagreb, Bani 75/a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16.</w:t>
      </w:r>
      <w:r w:rsidRPr="005C017F">
        <w:rPr>
          <w:bCs/>
        </w:rPr>
        <w:tab/>
        <w:t>52508873833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OTP BANKA d.d. Zadar, Ulica domovinskog rata 3</w:t>
      </w:r>
      <w:r w:rsidRPr="005C017F">
        <w:rPr>
          <w:bCs/>
        </w:rPr>
        <w:tab/>
        <w:t xml:space="preserve"> 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 17.</w:t>
      </w:r>
      <w:r w:rsidRPr="005C017F">
        <w:rPr>
          <w:bCs/>
        </w:rPr>
        <w:tab/>
        <w:t>97326283154</w:t>
      </w:r>
      <w:r w:rsidRPr="005C017F">
        <w:rPr>
          <w:bCs/>
        </w:rPr>
        <w:tab/>
        <w:t xml:space="preserve"> </w:t>
      </w:r>
      <w:r>
        <w:rPr>
          <w:bCs/>
        </w:rPr>
        <w:tab/>
      </w:r>
      <w:r w:rsidRPr="005C017F">
        <w:rPr>
          <w:bCs/>
        </w:rPr>
        <w:t>PODRAVKA BANKA d.d. Koprivnica, Opatička 3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18.</w:t>
      </w:r>
      <w:r w:rsidRPr="005C017F">
        <w:rPr>
          <w:bCs/>
        </w:rPr>
        <w:tab/>
        <w:t>35029956158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PRIMA SOLVENT d.o.o. Zagreb, Gradišćanska 36 </w:t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19.</w:t>
      </w:r>
      <w:r w:rsidRPr="005C017F">
        <w:rPr>
          <w:bCs/>
        </w:rPr>
        <w:tab/>
        <w:t>15473492776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SLOBODAN PRIMORAC, Rijeka, F. Čandeka 23B </w:t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20.</w:t>
      </w:r>
      <w:r w:rsidRPr="005C017F">
        <w:rPr>
          <w:bCs/>
        </w:rPr>
        <w:tab/>
        <w:t>05286542593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RADMONT d.o.o. Rijeka, Buzdohanj 170/5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21.</w:t>
      </w:r>
      <w:r w:rsidRPr="005C017F">
        <w:rPr>
          <w:bCs/>
        </w:rPr>
        <w:tab/>
        <w:t>18683136487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REPUBLIKA HRVATSKA</w:t>
      </w:r>
    </w:p>
    <w:p w:rsidRDefault="005C017F" w:rsidP="005C017F" w:rsidR="005C017F" w:rsidRPr="005C017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C017F">
        <w:rPr>
          <w:bCs/>
        </w:rPr>
        <w:t>MINISTARSTVO FINANCIJA ZAGREB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22.</w:t>
      </w:r>
      <w:r w:rsidRPr="005C017F">
        <w:rPr>
          <w:bCs/>
        </w:rPr>
        <w:tab/>
        <w:t>2585902426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RI BAROVI d.o.o. Rijeka, D. Tadijanovića 5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23.</w:t>
      </w:r>
      <w:r w:rsidRPr="005C017F">
        <w:rPr>
          <w:bCs/>
        </w:rPr>
        <w:tab/>
        <w:t>04985446594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MARIJA RUPČIĆ, Rijeka, A. Benussi 6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24.</w:t>
      </w:r>
      <w:r w:rsidRPr="005C017F">
        <w:rPr>
          <w:bCs/>
        </w:rPr>
        <w:tab/>
        <w:t>15850010751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SPLENDOR j.d.o.o. Rijeka, Prolaz M. K. Kozulić 2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lastRenderedPageBreak/>
        <w:t>25.</w:t>
      </w:r>
      <w:r w:rsidRPr="005C017F">
        <w:rPr>
          <w:bCs/>
        </w:rPr>
        <w:tab/>
        <w:t>87500773013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SVEUČILIŠTE U RIJECI, STUDENTSKI CENTAR RIJEKA,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C017F">
        <w:rPr>
          <w:bCs/>
        </w:rPr>
        <w:t>Rijeka, R. Matejčić 5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26.</w:t>
      </w:r>
      <w:r w:rsidRPr="005C017F">
        <w:rPr>
          <w:bCs/>
        </w:rPr>
        <w:tab/>
      </w:r>
      <w:r w:rsidRPr="005C017F"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STAMBENA ZGRADA Rijeka, J. Grabovčeka 11 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27.</w:t>
      </w:r>
      <w:r w:rsidRPr="005C017F">
        <w:rPr>
          <w:bCs/>
        </w:rPr>
        <w:tab/>
      </w:r>
      <w:r w:rsidRPr="005C017F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C017F">
        <w:rPr>
          <w:bCs/>
        </w:rPr>
        <w:t>STAMBENA ZGRADA RIJEKA, Udatnog 12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28.</w:t>
      </w:r>
      <w:r w:rsidRPr="005C017F">
        <w:rPr>
          <w:bCs/>
        </w:rPr>
        <w:tab/>
        <w:t>9452291335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 xml:space="preserve">VOIP TELEKOM d.o.o. Opatija, A. Mihića 12 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5C017F" w:rsidR="008E536D">
      <w:pPr>
        <w:jc w:val="both"/>
        <w:rPr>
          <w:bCs/>
        </w:rPr>
      </w:pPr>
      <w:r w:rsidRPr="005C017F">
        <w:rPr>
          <w:bCs/>
        </w:rPr>
        <w:t>29.</w:t>
      </w:r>
      <w:r w:rsidRPr="005C017F">
        <w:rPr>
          <w:bCs/>
        </w:rPr>
        <w:tab/>
        <w:t>80677444239</w:t>
      </w:r>
      <w:r w:rsidRPr="005C017F">
        <w:rPr>
          <w:bCs/>
        </w:rPr>
        <w:tab/>
      </w:r>
      <w:r>
        <w:rPr>
          <w:bCs/>
        </w:rPr>
        <w:tab/>
      </w:r>
      <w:r w:rsidRPr="005C017F">
        <w:rPr>
          <w:bCs/>
        </w:rPr>
        <w:t>DAMIR ZAMAKLAR, Viškovo, Kosi 75D</w:t>
      </w:r>
      <w:r w:rsidRPr="005C017F">
        <w:rPr>
          <w:bCs/>
        </w:rPr>
        <w:tab/>
      </w:r>
      <w:r>
        <w:rPr>
          <w:bCs/>
        </w:rPr>
        <w:tab/>
      </w:r>
    </w:p>
    <w:p w:rsidRDefault="005C017F" w:rsidP="00242D5B" w:rsid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Odobrenom nagodbom dužnik se obvezuje na temelju rješenja o prihvaćanju Plana financijskog restrukturiranja koji se kod Financijske agencije Rijeka vodi pod posl. br. Klasa: UP-1/110/07/15-01/7751 Ur. br: 04-06-15-7751-57 od 27. srpnja 2015. godine vjerovnicima predstečajne nagodbe: 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1. Dužnik je dužan vjerovniku REPUBLICI HRVATSKOJ, MINISTARSTVO FINANCIJA, POREZNA UPRAVA podmiriti glavni dug u iznosu od 193.448,42 kn u 24 jednaka mjesečna anuiteta i kamatu po stopi od 4,5% godišnje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 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2. Dužnik je dužan vjerovniku OTP BANCI d.d. Zadar podmiriti utvrđenu tražbinu u iznosu od 1.912,30 kn u 12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 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3. Dužnik je dužan vjerovniku PODRAVSKA BANKA d.d. Koprivnica, Opatička 3, podmiriti utvrđenu tražbinu u iznosu od 1.868,14 kn u 12 jednakih mjesečnih anuiteta bez kamata počevši od dana objave rješenja kojim se odobrava sklapanje predstečajne nagodbe nad dužnikom..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4. Dužnik je dužan vjerovniku MARIJI ANIĆ iz Rijeke, F. Čandeka 23B, podmiriti utvrđenu tražbinu u iznosu od 147,20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5. Dužnik je dužan vjerovniku ARKADA – TRGOVINE d.o.o. Rijeka, Osječka 39, podmiriti utvrđenu tražbinu u iznosu od 3.162,89 kn u 36 jednakih mjesečnih anuiteta bez kamata počevši od dana objave rješenja kojim se odobrava sklapanje predstečajne nagodbe nad dužnikom..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6. Dužnik je dužan vjerovniku AVORATO d.o.o. Varaždin, I. Pergošića 1, podmiriti utvrđenu tražbinu u iznosu od 19,40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7. Dužnik je dužan vjerovniku CUBA – CUBANO d.o.o. Zagreb, J. Gotovca 1 podmiriti utvrđenu tražbinu u iznosu od 6.744,08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8. Dužnik je dužan vjerovniku ELEKTRO – VUKELIĆ d.o.o. Kastav, Rubeši 18, podmiriti utvrđenu tražbinu u iznosu od 664,20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lastRenderedPageBreak/>
        <w:t>9. Dužnik je dužan vjerovniku FLUMINIS d.o.o. Rijeka, Vidikovac 2, podmiriti utvrđenu tražbinu u iznosu od 812,50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10. Dužnik je dužan vjerovniku OLGI GRŽETIĆ iz Rijeke, Osječka 8 podmiriti utvrđenu tražbinu u iznosu od 54,37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11. Dužnik je dužan vjerovniku AHMETU HAMZIĆU iz Rijeke, F. Čandeka 23B, podmiriti utvrđenu tražbinu u iznosu od 18,40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12. Dužnik je dužan vjerovniku IBEA d.o.o. Rijeka, I. Vojnovića 30, podmiriti utvrđenu tražbinu u iznosu od 80,00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13. Dužnik je dužan vjerovniku ZORICI ŠIMUNOVIĆ vl. knjigovodstvenog obrta OZ Rijeka, Prolaz M. Kozulić 2, podmiriti utvrđenu tražbinu u iznosu od 1.935,00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14. Dužnik je dužan vjerovniku NADI KUČIĆ iz Rijeke, F. Čandeka 23B, podmiriti utvrđenu tražbinu u iznosu od 73,60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15. Dužnik je dužan vjerovniku BORISU KUŠIĆ iz Rijeke, F. Čandeka 23B, podmiriti utvrđenu tražbinu u iznosu od 18,40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16. Dužnik je dužan vjerovniku RUŽI LEPAN iz Rijeke, S. V. Čiče 6, podmiriti utvrđenu tražbinu u iznosu od 96,00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17. Dužnik je dužan vjerovniku NAKLADA ULIKS d.o.o. Rijeka, Čavalsko 17, podmiriti utvrđenu tražbinu u iznosu od 48,00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18. Dužnik je dužan vjerovniku OT – OPTIMA TELEKOM d.o.o. Zagreb, Bani 75/a, podmiriti utvrđenu tražbinu u iznosu od 1.176,23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19. Dužnik je dužan vjerovniku PRIMA SOLVENT d.o.o. Zagreb, Gradišćanska 36, podmiriti utvrđenu tražbinu u iznosu od 672,98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20. Dužnik je dužan vjerovniku SLOBODAN PRIMORAC iz Rijeke, F. Čandeka 23B, podmiriti utvrđenu tražbinu u iznosu od 128,80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21. Dužnik je dužan vjerovniku RADMONT d.oo. Rijeka, Buzdohanj 170/5, podmiriti utvrđenu tražbinu u iznosu od 650,67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22. Dužnik je dužan vjerovniku RI BAROVI d.o.o. Rijeka, D. Tadijanovića 5, podmiriti utvrđenu tražbinu u iznosu od 1.100,00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23. Dužnik je dužan vjerovniku MARIJI RUPČIĆ iz Rijeke, A. Benussi 6, podmiriti utvrđenu tražbinu u iznosu od 13,60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24. Dužnik je dužan vjerovniku SPLENDOR j.d.o.o. Rijeka, M. K. Kozulić 2, podmiriti utvrđenu tražbinu u iznosu od 5.813,57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25. Dužnik je dužan vjerovniku SVEUČILIŠTE U RIJECI, Studentski centar Rijeka, Rijeka, R. Matejčić 5, podmiriti utvrđenu tražbinu u iznosu od 104,95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26. Dužnik je dužan vjerovniku SZ Rijeka, J. Grabovšeka 11, podmiriti utvrđenu tražbinu u iznosu od 240,80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27. Dužnik je dužan vjerovniku SZ Rijeka, Udatnoga 12, podmiriti utvrđenu tražbinu u iznosu od 23,36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28. Dužnik je dužan vjerovniku VOIP TELEKOM d.o.o. Opatija, A. Mihića 12, podmiriti utvrđenu tražbinu u iznosu od 26.599,95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>29. Dužnik je dužan vjerovniku DAMIRU ZAMAKLAR iz Viškova, Kosi 75D, podmiriti utvrđenu tražbinu u iznosu od 28,00 kn u 36 jednakih mjesečnih anuiteta bez kamata počevši od dana objave rješenja kojim se odobrava sklapanje predstečajne nagodbe nad dužnikom.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II. </w:t>
      </w:r>
      <w:r w:rsidRPr="005C017F">
        <w:rPr>
          <w:bCs/>
        </w:rPr>
        <w:tab/>
        <w:t>Predstečajna nagodba je sklopljena kada je potpišu dužnik i vjerovnik čija tražbina čine potrebnu većinu iz čl.63. ZFPPN-i.</w:t>
      </w:r>
    </w:p>
    <w:p w:rsidRDefault="005C017F" w:rsidP="005C017F" w:rsid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III. </w:t>
      </w:r>
      <w:r w:rsidRPr="005C017F">
        <w:rPr>
          <w:bCs/>
        </w:rPr>
        <w:tab/>
        <w:t xml:space="preserve">Predstečajna nagodba ima snagu ovršne isprave za sve vjerovnike čije su tražbine utvrđene. </w:t>
      </w:r>
    </w:p>
    <w:p w:rsidRDefault="005C017F" w:rsidP="005C017F" w:rsidR="005C017F">
      <w:pPr>
        <w:jc w:val="both"/>
        <w:rPr>
          <w:bCs/>
        </w:rPr>
      </w:pP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t xml:space="preserve">IV. </w:t>
      </w:r>
      <w:r w:rsidRPr="005C017F">
        <w:rPr>
          <w:bCs/>
        </w:rPr>
        <w:tab/>
        <w:t>Neispunjenjem obveza dužnika prema vjerovnicima ove Nagodbe, vjerovnici stječu pravo da na temelju ove Nagodbe ispunjenje obveze traže izravno putem Financijske agencije.</w:t>
      </w:r>
    </w:p>
    <w:p w:rsidRDefault="005C017F" w:rsidP="005C017F" w:rsidR="005C017F" w:rsidRPr="005C017F">
      <w:pPr>
        <w:jc w:val="both"/>
        <w:rPr>
          <w:bCs/>
        </w:rPr>
      </w:pPr>
      <w:r w:rsidRPr="005C017F">
        <w:rPr>
          <w:bCs/>
        </w:rPr>
        <w:lastRenderedPageBreak/>
        <w:t xml:space="preserve">V. </w:t>
      </w:r>
      <w:r w:rsidRPr="005C017F">
        <w:rPr>
          <w:bCs/>
        </w:rPr>
        <w:tab/>
        <w:t>Ovo rješenje dostavlja se Financijskoj agenciji koja će isto po primitku bez odgode objaviti na svojim web-stranicama.</w:t>
      </w:r>
    </w:p>
    <w:p w:rsidRDefault="005C017F" w:rsidP="005C017F" w:rsidR="005C017F" w:rsidRPr="005C017F">
      <w:pPr>
        <w:jc w:val="both"/>
        <w:rPr>
          <w:bCs/>
        </w:rPr>
      </w:pPr>
    </w:p>
    <w:p w:rsidRDefault="005C017F" w:rsidP="005C017F" w:rsidR="005C017F">
      <w:pPr>
        <w:jc w:val="both"/>
        <w:rPr>
          <w:bCs/>
        </w:rPr>
      </w:pPr>
      <w:r w:rsidRPr="005C017F">
        <w:rPr>
          <w:bCs/>
        </w:rPr>
        <w:t xml:space="preserve">VI. </w:t>
      </w:r>
      <w:r w:rsidRPr="005C017F">
        <w:rPr>
          <w:bCs/>
        </w:rPr>
        <w:tab/>
        <w:t>Ovo rješenje dostavlja se sudskom registru ovog suda, radi upisa činjenice sklapanja predstečajne nagodbe nad dužnikom (čl.84 st.2. ZFPPN-i).</w:t>
      </w:r>
    </w:p>
    <w:p w:rsidRDefault="005C017F" w:rsidP="002B35A0" w:rsidR="008E536D">
      <w:pPr>
        <w:jc w:val="both"/>
      </w:pPr>
      <w:r>
        <w:rPr>
          <w:bCs/>
        </w:rPr>
        <w:t xml:space="preserve"> </w:t>
      </w:r>
    </w:p>
    <w:p w:rsidRDefault="00F72526" w:rsidP="002B35A0" w:rsidR="002B35A0" w:rsidRPr="005B01E4">
      <w:pPr>
        <w:jc w:val="center"/>
        <w:rPr>
          <w:b/>
        </w:rPr>
      </w:pPr>
      <w:r w:rsidRPr="005B01E4">
        <w:rPr>
          <w:b/>
        </w:rPr>
        <w:t>Obrazloženje</w:t>
      </w:r>
    </w:p>
    <w:p w:rsidRDefault="00BF3FB3" w:rsidP="00F72526" w:rsidR="00BF3FB3">
      <w:pPr>
        <w:jc w:val="both"/>
      </w:pPr>
    </w:p>
    <w:p w:rsidRDefault="00F72526" w:rsidP="00F72526" w:rsidR="00F72526">
      <w:pPr>
        <w:jc w:val="both"/>
      </w:pPr>
      <w:r>
        <w:tab/>
        <w:t>Dužnik je temeljem članka 66. st.1. Zakona o financijskom poslovanju i predstečajnoj</w:t>
      </w:r>
      <w:r w:rsidR="005B01E4">
        <w:t xml:space="preserve"> nagodbi (NN 108/12</w:t>
      </w:r>
      <w:r w:rsidR="00490B29">
        <w:t>, 1</w:t>
      </w:r>
      <w:r w:rsidR="005B01E4">
        <w:t>44/12</w:t>
      </w:r>
      <w:r w:rsidR="00490B29">
        <w:t>, 81/13 i 112/13</w:t>
      </w:r>
      <w:r w:rsidR="005B01E4">
        <w:t>, d</w:t>
      </w:r>
      <w:r>
        <w:t xml:space="preserve">alje: ZFPPN-i) podnio sudu prijedlog za sklapanje predstečajne nagodbe. </w:t>
      </w:r>
    </w:p>
    <w:p w:rsidRDefault="00490B29" w:rsidP="00490B29" w:rsidR="00490B29" w:rsidRPr="00490B29">
      <w:pPr>
        <w:jc w:val="both"/>
      </w:pPr>
      <w:r>
        <w:tab/>
      </w:r>
      <w:r w:rsidRPr="00490B29"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490B29" w:rsidP="00490B29" w:rsidR="00490B29" w:rsidRPr="00490B29">
      <w:pPr>
        <w:jc w:val="both"/>
      </w:pPr>
      <w:r w:rsidRPr="00490B29"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490B29" w:rsidP="00490B29" w:rsidR="00490B29" w:rsidRPr="00490B29">
      <w:pPr>
        <w:jc w:val="both"/>
      </w:pPr>
      <w:r w:rsidRPr="00490B29">
        <w:tab/>
        <w:t xml:space="preserve">Oglas o ročištu radi sklapanja predstečajne nagodbe objavljen je isticanjem na oglasnoj ploči suda </w:t>
      </w:r>
      <w:r w:rsidR="008E536D">
        <w:t xml:space="preserve">13. </w:t>
      </w:r>
      <w:r w:rsidR="005C017F">
        <w:t>listopada</w:t>
      </w:r>
      <w:r w:rsidRPr="00490B29">
        <w:t xml:space="preserve"> 201</w:t>
      </w:r>
      <w:r w:rsidR="00001CE0">
        <w:t>5</w:t>
      </w:r>
      <w:r w:rsidRPr="00490B29">
        <w:rPr>
          <w:bCs/>
        </w:rPr>
        <w:t>.g</w:t>
      </w:r>
      <w:r w:rsidRPr="00490B29">
        <w:t xml:space="preserve">., te objavom na web-stranicama Financijske agencije od </w:t>
      </w:r>
      <w:r w:rsidR="008E536D">
        <w:t>1</w:t>
      </w:r>
      <w:r w:rsidR="005C017F">
        <w:t>4</w:t>
      </w:r>
      <w:r w:rsidR="008E536D">
        <w:t xml:space="preserve">. </w:t>
      </w:r>
      <w:r w:rsidR="005C017F">
        <w:t>listopada</w:t>
      </w:r>
      <w:r w:rsidRPr="00490B29">
        <w:rPr>
          <w:bCs/>
        </w:rPr>
        <w:t xml:space="preserve"> 201</w:t>
      </w:r>
      <w:r>
        <w:rPr>
          <w:bCs/>
        </w:rPr>
        <w:t>5</w:t>
      </w:r>
      <w:r w:rsidRPr="00490B29">
        <w:rPr>
          <w:bCs/>
        </w:rPr>
        <w:t xml:space="preserve">.g., </w:t>
      </w:r>
      <w:r w:rsidRPr="00490B29">
        <w:t xml:space="preserve">sukladno čl.66. st.6. ZFPPN-i, čime se smatra da su na ročište radi sklapanja predstečajne nagodbe uredno pozvani dužnik i vjerovnici predstečajne nagodbe. </w:t>
      </w:r>
    </w:p>
    <w:p w:rsidRDefault="00490B29" w:rsidP="00490B29" w:rsidR="00490B29" w:rsidRPr="00490B29">
      <w:pPr>
        <w:jc w:val="both"/>
      </w:pPr>
      <w:r w:rsidRPr="00490B29">
        <w:tab/>
        <w:t xml:space="preserve">Na održanom ročištu </w:t>
      </w:r>
      <w:r w:rsidR="005C017F">
        <w:t>03. prosinca</w:t>
      </w:r>
      <w:r w:rsidRPr="00490B29">
        <w:t xml:space="preserve"> 2015.g. svoj pristanak na plan financijskog restrukturiranja dali su dužnik i vjerovni</w:t>
      </w:r>
      <w:r w:rsidR="005C017F">
        <w:t>k</w:t>
      </w:r>
      <w:r w:rsidRPr="00490B29">
        <w:t xml:space="preserve"> koji sudjeluju u glasovanju s utvrđenom </w:t>
      </w:r>
      <w:r>
        <w:t xml:space="preserve">tražbinom u visini od </w:t>
      </w:r>
      <w:r w:rsidR="005C017F">
        <w:t>215.108,32</w:t>
      </w:r>
      <w:r w:rsidR="00D75F07" w:rsidRPr="00D75F07">
        <w:rPr>
          <w:bCs/>
        </w:rPr>
        <w:t xml:space="preserve"> </w:t>
      </w:r>
      <w:r w:rsidR="00E5633D" w:rsidRPr="00E5633D">
        <w:rPr>
          <w:bCs/>
        </w:rPr>
        <w:t>kn</w:t>
      </w:r>
      <w:r w:rsidR="00E5633D" w:rsidRPr="00E5633D">
        <w:t xml:space="preserve"> </w:t>
      </w:r>
      <w:r w:rsidRPr="00490B29">
        <w:t>i čije tražbine čine potrebnu većinu iz čl.63. st.2. ZFPPN-i.</w:t>
      </w:r>
    </w:p>
    <w:p w:rsidRDefault="00490B29" w:rsidP="00490B29" w:rsidR="00490B29" w:rsidRPr="00490B29">
      <w:pPr>
        <w:jc w:val="both"/>
      </w:pPr>
      <w:r w:rsidRPr="00490B29">
        <w:tab/>
        <w:t>Obzirom da su za predloženi plan financijskog restrukturiranja svoj pristanak dali dužnik i vjerovnici koji su prihvatili plan financijskog restrukturiranja, a čije tražbine čine potrebnu većinu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F41A01" w:rsidP="00F72526" w:rsidR="00F41A01">
      <w:pPr>
        <w:jc w:val="both"/>
      </w:pPr>
    </w:p>
    <w:p w:rsidRDefault="008D0135" w:rsidP="008D0135" w:rsidR="008D0135">
      <w:pPr>
        <w:jc w:val="center"/>
      </w:pPr>
      <w:r>
        <w:t>U Rijeci,</w:t>
      </w:r>
      <w:r w:rsidR="000F59D6">
        <w:t xml:space="preserve"> </w:t>
      </w:r>
      <w:r w:rsidR="00AF381E">
        <w:t>03. prosinca</w:t>
      </w:r>
      <w:r w:rsidR="00AE33A8">
        <w:t xml:space="preserve"> </w:t>
      </w:r>
      <w:r>
        <w:t>201</w:t>
      </w:r>
      <w:r w:rsidR="000F59D6">
        <w:t>5</w:t>
      </w:r>
      <w:r>
        <w:t xml:space="preserve">. </w:t>
      </w:r>
      <w:r w:rsidR="007D0D8F">
        <w:t>g</w:t>
      </w:r>
      <w:r>
        <w:t>odine</w:t>
      </w:r>
    </w:p>
    <w:p w:rsidRDefault="008D0135" w:rsidP="005855D0" w:rsidR="008D0135">
      <w:pPr>
        <w:jc w:val="right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  <w:r>
        <w:t xml:space="preserve"> Sudac</w:t>
      </w:r>
    </w:p>
    <w:p w:rsidRDefault="008D0135" w:rsidP="005855D0" w:rsidR="005855D0">
      <w:pPr>
        <w:ind w:firstLine="708" w:left="1416"/>
        <w:jc w:val="right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</w:p>
    <w:p w:rsidRDefault="00242D5B" w:rsidP="005855D0" w:rsidR="00242D5B">
      <w:pPr>
        <w:ind w:firstLine="708" w:left="1416"/>
        <w:jc w:val="right"/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34097A" w:rsidP="008D0135" w:rsidR="0034097A">
      <w:pPr>
        <w:jc w:val="both"/>
      </w:pPr>
    </w:p>
    <w:p w:rsidRDefault="00D75F07" w:rsidP="008D0135" w:rsidR="00D75F07">
      <w:pPr>
        <w:jc w:val="both"/>
      </w:pPr>
    </w:p>
    <w:p w:rsidRDefault="00426B2C" w:rsidP="00426B2C" w:rsidR="00426B2C" w:rsidRPr="00426B2C">
      <w:pPr>
        <w:jc w:val="both"/>
        <w:rPr>
          <w:b/>
          <w:sz w:val="20"/>
          <w:szCs w:val="20"/>
        </w:rPr>
      </w:pPr>
      <w:r w:rsidRPr="00426B2C">
        <w:rPr>
          <w:b/>
          <w:sz w:val="20"/>
          <w:szCs w:val="20"/>
        </w:rPr>
        <w:t>DNA:</w:t>
      </w:r>
    </w:p>
    <w:p w:rsidRDefault="00426B2C" w:rsidP="00426B2C" w:rsidR="00426B2C" w:rsidRPr="00426B2C">
      <w:pPr>
        <w:numPr>
          <w:ilvl w:val="0"/>
          <w:numId w:val="4"/>
        </w:num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dužniku </w:t>
      </w:r>
      <w:r w:rsidR="008E536D">
        <w:rPr>
          <w:sz w:val="20"/>
          <w:szCs w:val="20"/>
        </w:rPr>
        <w:t xml:space="preserve">uz pristojbu za prijedlog za sklapanje predstečajne nagodbe </w:t>
      </w:r>
      <w:r w:rsidR="00AF381E">
        <w:rPr>
          <w:sz w:val="20"/>
          <w:szCs w:val="20"/>
        </w:rPr>
        <w:t>50</w:t>
      </w:r>
      <w:r w:rsidR="008E536D">
        <w:rPr>
          <w:sz w:val="20"/>
          <w:szCs w:val="20"/>
        </w:rPr>
        <w:t>0,00 + 100,00 kn</w:t>
      </w:r>
      <w:r w:rsidRPr="00426B2C">
        <w:rPr>
          <w:sz w:val="20"/>
          <w:szCs w:val="20"/>
        </w:rPr>
        <w:t xml:space="preserve"> </w:t>
      </w:r>
    </w:p>
    <w:p w:rsidRDefault="00426B2C" w:rsidP="00426B2C" w:rsidR="00426B2C" w:rsidRPr="00426B2C">
      <w:pPr>
        <w:numPr>
          <w:ilvl w:val="0"/>
          <w:numId w:val="4"/>
        </w:num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FINA </w:t>
      </w:r>
    </w:p>
    <w:p w:rsidRDefault="00A534CA" w:rsidP="00426B2C" w:rsidR="00426B2C" w:rsidRPr="00426B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26B2C" w:rsidRPr="00426B2C">
        <w:rPr>
          <w:sz w:val="20"/>
          <w:szCs w:val="20"/>
        </w:rPr>
        <w:t xml:space="preserve">-     </w:t>
      </w:r>
      <w:r w:rsidR="00D75F07">
        <w:rPr>
          <w:sz w:val="20"/>
          <w:szCs w:val="20"/>
        </w:rPr>
        <w:t>s</w:t>
      </w:r>
      <w:r w:rsidR="00426B2C" w:rsidRPr="00426B2C">
        <w:rPr>
          <w:sz w:val="20"/>
          <w:szCs w:val="20"/>
        </w:rPr>
        <w:t>udski registar po pravomoćnosti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       -    </w:t>
      </w:r>
      <w:r w:rsidR="00D75F07">
        <w:rPr>
          <w:sz w:val="20"/>
          <w:szCs w:val="20"/>
        </w:rPr>
        <w:t xml:space="preserve"> </w:t>
      </w:r>
      <w:r w:rsidR="008E536D">
        <w:rPr>
          <w:sz w:val="20"/>
          <w:szCs w:val="20"/>
        </w:rPr>
        <w:t>e-</w:t>
      </w:r>
      <w:r w:rsidRPr="00426B2C">
        <w:rPr>
          <w:sz w:val="20"/>
          <w:szCs w:val="20"/>
        </w:rPr>
        <w:t>oglasna ploča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U Rijeci, </w:t>
      </w:r>
      <w:r w:rsidR="00AF381E">
        <w:rPr>
          <w:sz w:val="20"/>
          <w:szCs w:val="20"/>
        </w:rPr>
        <w:t>03.12</w:t>
      </w:r>
      <w:r w:rsidRPr="00426B2C">
        <w:rPr>
          <w:sz w:val="20"/>
          <w:szCs w:val="20"/>
        </w:rPr>
        <w:t>.2015.g.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>Sudac</w:t>
      </w:r>
    </w:p>
    <w:p w:rsidRDefault="00426B2C" w:rsidR="00A01DCA">
      <w:pPr>
        <w:jc w:val="both"/>
      </w:pPr>
      <w:r w:rsidRPr="00426B2C">
        <w:rPr>
          <w:sz w:val="20"/>
          <w:szCs w:val="20"/>
        </w:rPr>
        <w:t>Daniela Korlević</w:t>
      </w: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B5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5C017F">
      <w:t>37</w:t>
    </w:r>
    <w:r w:rsidR="00242D5B">
      <w:t>/2015-</w:t>
    </w:r>
    <w:r w:rsidR="005C017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4E8A"/>
    <w:multiLevelType w:val="hybridMultilevel"/>
    <w:tmpl w:val="FCC837F8"/>
    <w:lvl w:tplc="8994959A" w:ilvl="0">
      <w:start w:val="1"/>
      <w:numFmt w:val="decimalZero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B97424"/>
    <w:multiLevelType w:val="hybridMultilevel"/>
    <w:tmpl w:val="88C6A9D0"/>
    <w:lvl w:tplc="F77850B4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213DA"/>
    <w:multiLevelType w:val="hybridMultilevel"/>
    <w:tmpl w:val="A734ECDE"/>
    <w:lvl w:tplc="5C2A1B54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D836BD9"/>
    <w:multiLevelType w:val="multilevel"/>
    <w:tmpl w:val="62445A16"/>
    <w:lvl w:ilvl="0">
      <w:start w:val="2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1.%2."/>
      <w:lvlJc w:val="left"/>
      <w:rPr>
        <w:b/>
        <w:bCs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7E177DC0"/>
    <w:multiLevelType w:val="hybridMultilevel"/>
    <w:tmpl w:val="1026D406"/>
    <w:lvl w:tplc="B6AA0898" w:ilvl="0">
      <w:start w:val="2"/>
      <w:numFmt w:val="decimal"/>
      <w:lvlText w:val="%1."/>
      <w:lvlJc w:val="left"/>
      <w:pPr>
        <w:ind w:hanging="360" w:left="17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1CE0"/>
    <w:rsid w:val="0001056A"/>
    <w:rsid w:val="000717E4"/>
    <w:rsid w:val="000E7D7B"/>
    <w:rsid w:val="000F29B3"/>
    <w:rsid w:val="000F59D6"/>
    <w:rsid w:val="0010747B"/>
    <w:rsid w:val="00164E3B"/>
    <w:rsid w:val="001D69D9"/>
    <w:rsid w:val="001E6B58"/>
    <w:rsid w:val="00216BF7"/>
    <w:rsid w:val="00217A4F"/>
    <w:rsid w:val="0023469E"/>
    <w:rsid w:val="00242D5B"/>
    <w:rsid w:val="002454C3"/>
    <w:rsid w:val="00292407"/>
    <w:rsid w:val="002A414C"/>
    <w:rsid w:val="002B35A0"/>
    <w:rsid w:val="002D7C4F"/>
    <w:rsid w:val="002F2FF8"/>
    <w:rsid w:val="0034097A"/>
    <w:rsid w:val="003A0E10"/>
    <w:rsid w:val="003C0B1C"/>
    <w:rsid w:val="00426B2C"/>
    <w:rsid w:val="00433F2A"/>
    <w:rsid w:val="004567EA"/>
    <w:rsid w:val="00471BF9"/>
    <w:rsid w:val="00490B29"/>
    <w:rsid w:val="004C288C"/>
    <w:rsid w:val="004D0CB0"/>
    <w:rsid w:val="004D679E"/>
    <w:rsid w:val="004E390E"/>
    <w:rsid w:val="005007A8"/>
    <w:rsid w:val="00523F7C"/>
    <w:rsid w:val="005820EE"/>
    <w:rsid w:val="0058324D"/>
    <w:rsid w:val="005855D0"/>
    <w:rsid w:val="005B01E4"/>
    <w:rsid w:val="005C017F"/>
    <w:rsid w:val="0060061E"/>
    <w:rsid w:val="00647186"/>
    <w:rsid w:val="006C3A89"/>
    <w:rsid w:val="006D6929"/>
    <w:rsid w:val="00704121"/>
    <w:rsid w:val="00711FEE"/>
    <w:rsid w:val="007554E9"/>
    <w:rsid w:val="007A56C6"/>
    <w:rsid w:val="007A6B20"/>
    <w:rsid w:val="007C326F"/>
    <w:rsid w:val="007D0D8F"/>
    <w:rsid w:val="007E6018"/>
    <w:rsid w:val="007F3ABC"/>
    <w:rsid w:val="008136D9"/>
    <w:rsid w:val="00841B2A"/>
    <w:rsid w:val="008D0135"/>
    <w:rsid w:val="008E419B"/>
    <w:rsid w:val="008E536D"/>
    <w:rsid w:val="00903B57"/>
    <w:rsid w:val="009423FC"/>
    <w:rsid w:val="00963F0C"/>
    <w:rsid w:val="009E4274"/>
    <w:rsid w:val="00A01DCA"/>
    <w:rsid w:val="00A0572A"/>
    <w:rsid w:val="00A30CBB"/>
    <w:rsid w:val="00A534CA"/>
    <w:rsid w:val="00A8469F"/>
    <w:rsid w:val="00AA1FE9"/>
    <w:rsid w:val="00AE33A8"/>
    <w:rsid w:val="00AE76B0"/>
    <w:rsid w:val="00AF381E"/>
    <w:rsid w:val="00B27F97"/>
    <w:rsid w:val="00B45021"/>
    <w:rsid w:val="00B73609"/>
    <w:rsid w:val="00B91D39"/>
    <w:rsid w:val="00BC2635"/>
    <w:rsid w:val="00BC7828"/>
    <w:rsid w:val="00BF3FB3"/>
    <w:rsid w:val="00C15444"/>
    <w:rsid w:val="00C179A2"/>
    <w:rsid w:val="00C445DA"/>
    <w:rsid w:val="00CB50BA"/>
    <w:rsid w:val="00CF59DE"/>
    <w:rsid w:val="00D01801"/>
    <w:rsid w:val="00D028C5"/>
    <w:rsid w:val="00D27008"/>
    <w:rsid w:val="00D75F07"/>
    <w:rsid w:val="00D90F0B"/>
    <w:rsid w:val="00D97BD4"/>
    <w:rsid w:val="00DA060B"/>
    <w:rsid w:val="00DB2CB8"/>
    <w:rsid w:val="00E1279F"/>
    <w:rsid w:val="00E46481"/>
    <w:rsid w:val="00E5633D"/>
    <w:rsid w:val="00E95336"/>
    <w:rsid w:val="00EC2496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Bezproreda" w:type="paragraph">
    <w:name w:val="No Spacing"/>
    <w:uiPriority w:val="1"/>
    <w:qFormat/>
    <w:rsid w:val="00D75F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B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B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B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B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Bezproreda" w:type="paragraph">
    <w:name w:val="No Spacing"/>
    <w:uiPriority w:val="1"/>
    <w:qFormat/>
    <w:rsid w:val="00D75F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B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B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B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B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63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Stpn-37/2015-8</izvorni_sadrzaj>
    <derivirana_varijabla naziv="DomainObject.Oznaka_1">Stpn-37/2015-8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2015.</izvorni_sadrzaj>
    <derivirana_varijabla naziv="DomainObject.Predmet.DatumRjesavanja_1">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PROMUS USLUGE d.o.o.  Rijeka</izvorni_sadrzaj>
    <derivirana_varijabla naziv="DomainObject.Predmet.StrankaFormated_1">  PROMUS USLUGE d.o.o.  Rijeka</derivirana_varijabla>
  </DomainObject.Predmet.StrankaFormated>
  <DomainObject.Predmet.StrankaFormatedOIB>
    <izvorni_sadrzaj>  PROMUS USLUGE d.o.o.  Rijeka, OIB 45386694027</izvorni_sadrzaj>
    <derivirana_varijabla naziv="DomainObject.Predmet.StrankaFormatedOIB_1">  PROMUS USLUGE d.o.o.  Rijeka, OIB 45386694027</derivirana_varijabla>
  </DomainObject.Predmet.StrankaFormatedOIB>
  <DomainObject.Predmet.StrankaFormatedWithAdress>
    <izvorni_sadrzaj> PROMUS USLUGE d.o.o.  Rijeka, Prolaz M. M. Kozulić 2, 51000 Rijeka</izvorni_sadrzaj>
    <derivirana_varijabla naziv="DomainObject.Predmet.StrankaFormatedWithAdress_1"> PROMUS USLUGE d.o.o.  Rijeka, Prolaz M. M. Kozulić 2, 51000 Rijeka</derivirana_varijabla>
  </DomainObject.Predmet.StrankaFormatedWithAdress>
  <DomainObject.Predmet.StrankaFormatedWithAdressOIB>
    <izvorni_sadrzaj> PROMUS USLUGE d.o.o.  Rijeka, OIB 45386694027, Prolaz M. M. Kozulić 2, 51000 Rijeka</izvorni_sadrzaj>
    <derivirana_varijabla naziv="DomainObject.Predmet.StrankaFormatedWithAdressOIB_1"> PROMUS USLUGE d.o.o.  Rijeka, OIB 45386694027, Prolaz M. M. Kozulić 2, 51000 Rijeka</derivirana_varijabla>
  </DomainObject.Predmet.StrankaFormatedWithAdressOIB>
  <DomainObject.Predmet.StrankaWithAdress>
    <izvorni_sadrzaj>PROMUS USLUGE d.o.o.  Rijeka Prolaz M. M. Kozulić 2,51000 Rijeka</izvorni_sadrzaj>
    <derivirana_varijabla naziv="DomainObject.Predmet.StrankaWithAdress_1">PROMUS USLUGE d.o.o.  Rijeka Prolaz M. M. Kozulić 2,51000 Rijeka</derivirana_varijabla>
  </DomainObject.Predmet.StrankaWithAdress>
  <DomainObject.Predmet.StrankaWithAdressOIB>
    <izvorni_sadrzaj>PROMUS USLUGE d.o.o.  Rijeka, OIB 45386694027, Prolaz M. M. Kozulić 2,51000 Rijeka</izvorni_sadrzaj>
    <derivirana_varijabla naziv="DomainObject.Predmet.StrankaWithAdressOIB_1">PROMUS USLUGE d.o.o.  Rijeka, OIB 45386694027, Prolaz M. M. Kozulić 2,51000 Rijeka</derivirana_varijabla>
  </DomainObject.Predmet.StrankaWithAdressOIB>
  <DomainObject.Predmet.StrankaNazivFormated>
    <izvorni_sadrzaj>PROMUS USLUGE d.o.o.  Rijeka</izvorni_sadrzaj>
    <derivirana_varijabla naziv="DomainObject.Predmet.StrankaNazivFormated_1">PROMUS USLUGE d.o.o.  Rijeka</derivirana_varijabla>
  </DomainObject.Predmet.StrankaNazivFormated>
  <DomainObject.Predmet.StrankaNazivFormatedOIB>
    <izvorni_sadrzaj>PROMUS USLUGE d.o.o.  Rijeka, OIB 45386694027</izvorni_sadrzaj>
    <derivirana_varijabla naziv="DomainObject.Predmet.StrankaNazivFormatedOIB_1">PROMUS USLUGE d.o.o.  Rijeka, OIB 45386694027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PROMUS USLUGE d.o.o.  Rijeka</item>
    </izvorni_sadrzaj>
    <derivirana_varijabla naziv="DomainObject.Predmet.StrankaListFormated_1">
      <item>PROMUS USLUGE d.o.o.  Rijeka</item>
    </derivirana_varijabla>
  </DomainObject.Predmet.StrankaListFormated>
  <DomainObject.Predmet.StrankaListFormatedOIB>
    <izvorni_sadrzaj>
      <item>PROMUS USLUGE d.o.o.  Rijeka, OIB 45386694027</item>
    </izvorni_sadrzaj>
    <derivirana_varijabla naziv="DomainObject.Predmet.StrankaListFormatedOIB_1">
      <item>PROMUS USLUGE d.o.o.  Rijeka, OIB 45386694027</item>
    </derivirana_varijabla>
  </DomainObject.Predmet.StrankaListFormatedOIB>
  <DomainObject.Predmet.StrankaListFormatedWithAdress>
    <izvorni_sadrzaj>
      <item>PROMUS USLUGE d.o.o.  Rijeka, Prolaz M. M. Kozulić 2, 51000 Rijeka</item>
    </izvorni_sadrzaj>
    <derivirana_varijabla naziv="DomainObject.Predmet.StrankaListFormatedWithAdress_1">
      <item>PROMUS USLUGE d.o.o.  Rijeka, Prolaz M. M. Kozulić 2, 51000 Rijeka</item>
    </derivirana_varijabla>
  </DomainObject.Predmet.StrankaListFormatedWithAdress>
  <DomainObject.Predmet.StrankaListFormatedWithAdressOIB>
    <izvorni_sadrzaj>
      <item>PROMUS USLUGE d.o.o.  Rijeka, OIB 45386694027, Prolaz M. M. Kozulić 2, 51000 Rijeka</item>
    </izvorni_sadrzaj>
    <derivirana_varijabla naziv="DomainObject.Predmet.StrankaListFormatedWithAdressOIB_1">
      <item>PROMUS USLUGE d.o.o.  Rijeka, OIB 45386694027, Prolaz M. M. Kozulić 2, 51000 Rijeka</item>
    </derivirana_varijabla>
  </DomainObject.Predmet.StrankaListFormatedWithAdressOIB>
  <DomainObject.Predmet.StrankaListNazivFormated>
    <izvorni_sadrzaj>
      <item>PROMUS USLUGE d.o.o.  Rijeka</item>
    </izvorni_sadrzaj>
    <derivirana_varijabla naziv="DomainObject.Predmet.StrankaListNazivFormated_1">
      <item>PROMUS USLUGE d.o.o.  Rijeka</item>
    </derivirana_varijabla>
  </DomainObject.Predmet.StrankaListNazivFormated>
  <DomainObject.Predmet.StrankaListNazivFormatedOIB>
    <izvorni_sadrzaj>
      <item>PROMUS USLUGE d.o.o.  Rijeka, OIB 45386694027</item>
    </izvorni_sadrzaj>
    <derivirana_varijabla naziv="DomainObject.Predmet.StrankaListNazivFormatedOIB_1">
      <item>PROMUS USLUGE d.o.o.  Rijeka, OIB 45386694027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</item>
    </izvorni_sadrzaj>
    <derivirana_varijabla naziv="DomainObject.Predmet.OstaliListFormated_1">
      <item>POREZNA UPRAVA</item>
    </derivirana_varijabla>
  </DomainObject.Predmet.OstaliListFormated>
  <DomainObject.Predmet.OstaliListFormatedOIB>
    <izvorni_sadrzaj>
      <item>POREZNA UPRAVA, OIB 18683136487</item>
    </izvorni_sadrzaj>
    <derivirana_varijabla naziv="DomainObject.Predmet.OstaliListFormatedOIB_1">
      <item>POREZNA UPRAVA, OIB 18683136487</item>
    </derivirana_varijabla>
  </DomainObject.Predmet.OstaliListFormatedOIB>
  <DomainObject.Predmet.OstaliListFormatedWithAdress>
    <izvorni_sadrzaj>
      <item>POREZNA UPRAVA</item>
    </izvorni_sadrzaj>
    <derivirana_varijabla naziv="DomainObject.Predmet.OstaliListFormatedWithAdress_1">
      <item>POREZNA UPRAVA</item>
    </derivirana_varijabla>
  </DomainObject.Predmet.OstaliListFormatedWithAdress>
  <DomainObject.Predmet.OstaliListFormatedWithAdressOIB>
    <izvorni_sadrzaj>
      <item>POREZNA UPRAVA, OIB 18683136487</item>
    </izvorni_sadrzaj>
    <derivirana_varijabla naziv="DomainObject.Predmet.OstaliListFormatedWithAdressOIB_1">
      <item>POREZNA UPRAVA, OIB 18683136487</item>
    </derivirana_varijabla>
  </DomainObject.Predmet.OstaliListFormatedWithAdressOIB>
  <DomainObject.Predmet.OstaliListNazivFormated>
    <izvorni_sadrzaj>
      <item>POREZNA UPRAVA</item>
    </izvorni_sadrzaj>
    <derivirana_varijabla naziv="DomainObject.Predmet.OstaliListNazivFormated_1">
      <item>POREZNA UPRAVA</item>
    </derivirana_varijabla>
  </DomainObject.Predmet.OstaliListNazivFormated>
  <DomainObject.Predmet.OstaliListNazivFormatedOIB>
    <izvorni_sadrzaj>
      <item>POREZNA UPRAVA, OIB 18683136487</item>
    </izvorni_sadrzaj>
    <derivirana_varijabla naziv="DomainObject.Predmet.OstaliListNazivFormatedOIB_1">
      <item>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Stpn-37/2015-8</izvorni_sadrzaj>
    <derivirana_varijabla naziv="DomainObject.PoslovniBrojDokumenta_1">Stpn-37/2015-8</derivirana_varijabla>
  </DomainObject.PoslovniBrojDokumenta>
  <DomainObject.Predmet.StrankaIDrugi>
    <izvorni_sadrzaj>PROMUS USLUGE d.o.o.  Rijeka</izvorni_sadrzaj>
    <derivirana_varijabla naziv="DomainObject.Predmet.StrankaIDrugi_1">PROMUS USLUGE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PROMUS USLUGE d.o.o.  Rijeka, OIB 45386694027, Prolaz M. M. Kozulić 2, 51000 Rijeka</izvorni_sadrzaj>
    <derivirana_varijabla naziv="DomainObject.Predmet.StrankaIDrugiAdressOIB_1">PROMUS USLUGE d.o.o.  Rijeka, OIB 45386694027, Prolaz M. M. Kozulić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2015.</izvorni_sadrzaj>
    <derivirana_varijabla naziv="DomainObject.Predmet.OdlukaRjesenje.DatumDonosenjaOdluke_1">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Stpn-37/2015-8</izvorni_sadrzaj>
    <derivirana_varijabla naziv="DomainObject.Predmet.OdlukaRjesenje.Oznaka_1">Stpn-37/2015-8</derivirana_varijabla>
  </DomainObject.Predmet.OdlukaRjesenje.Oznaka>
  <DomainObject.Predmet.SudioniciListNaziv>
    <izvorni_sadrzaj>
      <item>PROMUS USLUGE d.o.o.  Rijeka</item>
      <item>POREZNA UPRAVA</item>
    </izvorni_sadrzaj>
    <derivirana_varijabla naziv="DomainObject.Predmet.SudioniciListNaziv_1">
      <item>PROMUS USLUGE d.o.o.  Rijeka</item>
      <item>POREZNA UPRAVA</item>
    </derivirana_varijabla>
  </DomainObject.Predmet.SudioniciListNaziv>
  <DomainObject.Predmet.SudioniciListAdressOIB>
    <izvorni_sadrzaj>
      <item>PROMUS USLUGE d.o.o.  Rijeka, OIB 45386694027, Prolaz M. M. Kozulić 2,51000 Rijeka</item>
      <item>POREZNA UPRAVA, OIB 18683136487</item>
    </izvorni_sadrzaj>
    <derivirana_varijabla naziv="DomainObject.Predmet.SudioniciListAdressOIB_1">
      <item>PROMUS USLUGE d.o.o.  Rijeka, OIB 45386694027, Prolaz M. M. Kozulić 2,51000 Rijeka</item>
      <item>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45386694027</item>
      <item>, OIB 18683136487</item>
    </izvorni_sadrzaj>
    <derivirana_varijabla naziv="DomainObject.Predmet.SudioniciListNazivOIB_1">
      <item>, OIB 45386694027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EC878-4620-4770-A567-70FFB9824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1952</properties:Words>
  <properties:Characters>11070</properties:Characters>
  <properties:Lines>245</properties:Lines>
  <properties:Paragraphs>93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2015-12-03T09:30:00Z</dcterms:created>
  <dc:creator>ksarlija</dc:creator>
  <cp:lastModifiedBy>Jasna Radulović</cp:lastModifiedBy>
  <cp:lastPrinted>2015-12-03T09:32:00Z</cp:lastPrinted>
  <dcterms:modified xmlns:xsi="http://www.w3.org/2001/XMLSchema-instance" xsi:type="dcterms:W3CDTF">2015-12-03T09:39:00Z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Stpn-37/2015-8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