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21A11" w:rsidR="003B0DF3" w:rsidP="003B0DF3" w:rsidRDefault="000C2E8C" w14:paraId="383f2a0" w14:textId="383f2a0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3B0DF3" w:rsidP="003B0DF3" w:rsidRDefault="003B0DF3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921A11" w:rsidR="003B0DF3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</w:t>
      </w: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  <w:r w:rsidRPr="00921A11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TRGOVAČKI SUD U ZAGREBU</w:t>
      </w: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Stalna služba u Karlovcu </w:t>
      </w: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Trg hrvatskih branitelja 1/II</w:t>
      </w:r>
    </w:p>
    <w:p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921A11">
        <w:rPr>
          <w:rFonts w:ascii="Times New Roman" w:hAnsi="Times New Roman" w:cs="Times New Roman"/>
          <w:sz w:val="24"/>
          <w:szCs w:val="24"/>
        </w:rPr>
        <w:t>1 St-</w:t>
      </w:r>
      <w:r w:rsidR="00921A11">
        <w:rPr>
          <w:rFonts w:ascii="Times New Roman" w:hAnsi="Times New Roman" w:cs="Times New Roman"/>
          <w:sz w:val="24"/>
          <w:szCs w:val="24"/>
        </w:rPr>
        <w:t>6342</w:t>
      </w:r>
      <w:r w:rsidRPr="00921A11" w:rsidR="00A04DA7">
        <w:rPr>
          <w:rFonts w:ascii="Times New Roman" w:hAnsi="Times New Roman" w:cs="Times New Roman"/>
          <w:sz w:val="24"/>
          <w:szCs w:val="24"/>
        </w:rPr>
        <w:t>/2016</w:t>
      </w:r>
    </w:p>
    <w:p w:rsidRPr="00921A11" w:rsidR="000C2E8C" w:rsidP="00BB2D3E" w:rsidRDefault="000C2E8C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</w:p>
    <w:p w:rsidRPr="00921A11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921A11" w:rsidR="000C2E8C" w:rsidP="003B0DF3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921A11" w:rsidR="000C2E8C" w:rsidP="003B0DF3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0201A3" w:rsidP="000201A3" w:rsidRDefault="003B0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 u Karlovcu</w:t>
      </w:r>
      <w:r w:rsidRP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Pr="00921A11" w:rsidR="005218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 </w:t>
      </w:r>
      <w:r w:rsidRPr="00921A11" w:rsid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stečajnim dužnikom </w:t>
      </w:r>
      <w:r w:rsidRPr="00921A11" w:rsidR="00921A11">
        <w:rPr>
          <w:rFonts w:ascii="Times New Roman" w:hAnsi="Times New Roman" w:cs="Times New Roman"/>
          <w:sz w:val="24"/>
          <w:szCs w:val="24"/>
        </w:rPr>
        <w:t>Stečajna masa  iza RIJEKA DUBROVAČKA d.o.o. u stečaju, Zagreb, Rebrovac 24, OIB: 83691035734</w:t>
      </w:r>
      <w:r w:rsidRPr="00921A11" w:rsidR="00A04DA7">
        <w:rPr>
          <w:rFonts w:ascii="Times New Roman" w:hAnsi="Times New Roman" w:cs="Times New Roman"/>
          <w:sz w:val="24"/>
          <w:szCs w:val="24"/>
        </w:rPr>
        <w:t>,</w:t>
      </w:r>
      <w:r w:rsidRPr="00921A11" w:rsidR="000201A3">
        <w:rPr>
          <w:rFonts w:ascii="Times New Roman" w:hAnsi="Times New Roman" w:cs="Times New Roman"/>
          <w:sz w:val="24"/>
          <w:szCs w:val="24"/>
        </w:rPr>
        <w:t xml:space="preserve"> </w:t>
      </w:r>
      <w:r w:rsidR="00921A11">
        <w:rPr>
          <w:rFonts w:ascii="Times New Roman" w:hAnsi="Times New Roman" w:cs="Times New Roman"/>
          <w:sz w:val="24"/>
          <w:szCs w:val="24"/>
        </w:rPr>
        <w:t>24. rujna</w:t>
      </w:r>
      <w:r w:rsidRPr="00921A11" w:rsidR="00BB2D3E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="000201A3" w:rsidP="000201A3" w:rsidRDefault="000201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921A11" w:rsidR="000C2E8C" w:rsidP="000201A3" w:rsidRDefault="000C2E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D3E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921A11" w:rsidR="000C2E8C" w:rsidP="003B0DF3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921A11" w:rsidP="00A04DA7" w:rsidRDefault="00921A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Utvrđuje se da završno ročište vjerovnika zakazano za 24. rujna 2019. u 9,30 sati nije održano zbog dojave o eksplozivnoj napravi i evakuacije djelatnika suda.</w:t>
      </w:r>
    </w:p>
    <w:p w:rsidR="00921A11" w:rsidP="00921A11" w:rsidRDefault="00921A11">
      <w:pPr>
        <w:spacing w:after="0" w:line="240" w:lineRule="auto"/>
        <w:ind w:left="142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A04DA7" w:rsidRDefault="00A04D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Određuje se završno ročište vjerovnika za dan</w:t>
      </w:r>
      <w:r w:rsidRP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22. listopada</w:t>
      </w:r>
      <w:r w:rsidRP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2019. u </w:t>
      </w:r>
      <w:r w:rsid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9</w:t>
      </w:r>
      <w:r w:rsidRPr="00921A11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,30 sati,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Pr="00921A11" w:rsidR="00A04DA7" w:rsidP="00A04DA7" w:rsidRDefault="00A04DA7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A04DA7" w:rsidRDefault="00A04D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Pr="00921A11" w:rsidR="00A04DA7" w:rsidP="00A04DA7" w:rsidRDefault="00A04DA7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A04DA7" w:rsidRDefault="00A04DA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Pr="00921A11" w:rsidR="00A04DA7" w:rsidP="00A04DA7" w:rsidRDefault="00A04DA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C2E8C" w:rsidP="00A04DA7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A04DA7" w:rsidP="00A04DA7" w:rsidRDefault="00A04DA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921A11" w:rsidR="000C2E8C" w:rsidP="00A04DA7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A04DA7" w:rsidRDefault="00A04DA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921A11" w:rsidR="00A04DA7" w:rsidP="00A04DA7" w:rsidRDefault="00A04DA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Podneskom od </w:t>
      </w:r>
      <w:r w:rsid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18. srpnja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 godine stečajni upravitelj je dostavio završni račun i završno izvješće.</w:t>
      </w:r>
    </w:p>
    <w:p w:rsidRPr="00921A11" w:rsidR="003B0DF3" w:rsidP="00A04DA7" w:rsidRDefault="00A04DA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921A1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</w:t>
      </w:r>
      <w:r w:rsidRPr="00921A1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</w:t>
      </w:r>
      <w:r w:rsidRPr="00921A1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 st.1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Stečajnog zakona (Narodne novine broj </w:t>
      </w:r>
      <w:r w:rsidRPr="00921A1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71/¸15, 104/17</w:t>
      </w:r>
      <w:r w:rsidRPr="00921A1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, d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alje:SZ</w:t>
      </w:r>
      <w:r w:rsidRPr="00921A11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) stečajni sudac je riješio kao u točkama I. i II. izreke.</w:t>
      </w:r>
    </w:p>
    <w:p w:rsidRPr="00921A1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C2E8C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ab/>
      </w:r>
    </w:p>
    <w:p w:rsidR="000C2E8C" w:rsidP="000C2E8C" w:rsidRDefault="000C2E8C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C2E8C" w:rsidP="000C2E8C" w:rsidRDefault="000C2E8C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C2E8C" w:rsidP="000C2E8C" w:rsidRDefault="000C2E8C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1 St-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6342</w:t>
      </w: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/2016</w:t>
      </w:r>
    </w:p>
    <w:p w:rsidRPr="00921A11" w:rsidR="000C2E8C" w:rsidP="000C2E8C" w:rsidRDefault="000C2E8C">
      <w:pPr>
        <w:tabs>
          <w:tab w:val="left" w:pos="6420"/>
        </w:tabs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C2E8C" w:rsidP="003B0DF3" w:rsidRDefault="000C2E8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3B0DF3" w:rsidRDefault="000C2E8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921A11" w:rsidR="003B0DF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Temeljem čl. </w:t>
      </w:r>
      <w:r w:rsidRPr="00921A1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>283. st.3</w:t>
      </w:r>
      <w:r w:rsidRPr="00921A1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Pr="00921A11" w:rsidR="003B0DF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SZ-a riješeno je kao u točki I</w:t>
      </w:r>
      <w:r w:rsidRPr="00921A11" w:rsidR="000201A3">
        <w:rPr>
          <w:rFonts w:ascii="Times New Roman" w:hAnsi="Times New Roman" w:eastAsia="Times New Roman" w:cs="Times New Roman"/>
          <w:sz w:val="24"/>
          <w:szCs w:val="24"/>
          <w:lang w:eastAsia="hr-HR"/>
        </w:rPr>
        <w:t>II.</w:t>
      </w:r>
      <w:r w:rsidRPr="00921A11" w:rsidR="003B0DF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Izreke.</w:t>
      </w:r>
      <w:r w:rsidRPr="00921A11" w:rsidR="00301E20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921A11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</w:t>
      </w:r>
    </w:p>
    <w:p w:rsidRPr="00921A11"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Karlovcu, </w:t>
      </w:r>
      <w:r w:rsid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24. rujna</w:t>
      </w:r>
      <w:r w:rsidRPr="00921A11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921A11" w:rsidR="000C2E8C" w:rsidP="003B0DF3" w:rsidRDefault="000C2E8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Stečajni sudac:  </w:t>
      </w:r>
    </w:p>
    <w:p w:rsidRPr="00921A1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0C2E8C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Pr="00921A11" w:rsidR="00A04DA7" w:rsidP="003B0DF3" w:rsidRDefault="00A04DA7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A04DA7" w:rsidP="003B0DF3" w:rsidRDefault="000C2E8C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Pr="00921A11" w:rsidR="000C2E8C" w:rsidP="003B0DF3" w:rsidRDefault="000C2E8C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A04DA7" w:rsidP="003B0DF3" w:rsidRDefault="00A04DA7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921A11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921A11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21A1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921A11" w:rsidR="003B0DF3" w:rsidP="003B0DF3" w:rsidRDefault="00BB2D3E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stečajni upravitelj </w:t>
      </w:r>
      <w:r w:rsid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Marijan Gudelj</w:t>
      </w:r>
    </w:p>
    <w:p w:rsidRPr="00921A1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2. e-oglasna ploča suda</w:t>
      </w:r>
    </w:p>
    <w:p w:rsidRPr="00921A11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21A11">
        <w:rPr>
          <w:rFonts w:ascii="Times New Roman" w:hAnsi="Times New Roman" w:eastAsia="Times New Roman" w:cs="Times New Roman"/>
          <w:sz w:val="24"/>
          <w:szCs w:val="24"/>
          <w:lang w:eastAsia="hr-HR"/>
        </w:rPr>
        <w:t>3. spis</w:t>
      </w:r>
    </w:p>
    <w:p w:rsidRPr="00921A11" w:rsidR="003B0DF3" w:rsidP="003B0DF3" w:rsidRDefault="003B0DF3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921A11" w:rsidR="003B0DF3" w:rsidP="003B0DF3" w:rsidRDefault="003B0DF3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921A11" w:rsidR="003B0DF3" w:rsidP="003B0DF3" w:rsidRDefault="003B0DF3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921A11" w:rsidR="003B0DF3" w:rsidP="003B0DF3" w:rsidRDefault="003B0DF3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921A11" w:rsidR="00CA2B5B" w:rsidRDefault="00CA2B5B">
      <w:pPr>
        <w:rPr>
          <w:rFonts w:ascii="Times New Roman" w:hAnsi="Times New Roman" w:cs="Times New Roman"/>
          <w:sz w:val="24"/>
          <w:szCs w:val="24"/>
        </w:rPr>
      </w:pPr>
    </w:p>
    <w:sectPr w:rsidRPr="00921A11" w:rsidR="00CA2B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05E" w:rsidP="003B0DF3" w:rsidRDefault="009B405E">
      <w:pPr>
        <w:spacing w:after="0" w:line="240" w:lineRule="auto"/>
      </w:pPr>
      <w:r>
        <w:separator/>
      </w:r>
    </w:p>
  </w:endnote>
  <w:end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05E" w:rsidP="003B0DF3" w:rsidRDefault="009B405E">
      <w:pPr>
        <w:spacing w:after="0" w:line="240" w:lineRule="auto"/>
      </w:pPr>
      <w:r>
        <w:separator/>
      </w:r>
    </w:p>
  </w:footnote>
  <w:foot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="003B0DF3" w:rsidRDefault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E8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F3"/>
    <w:rsid w:val="000201A3"/>
    <w:rsid w:val="000345F0"/>
    <w:rsid w:val="000C2E8C"/>
    <w:rsid w:val="000D7C4E"/>
    <w:rsid w:val="002E6C3D"/>
    <w:rsid w:val="003006FE"/>
    <w:rsid w:val="00301E20"/>
    <w:rsid w:val="00335335"/>
    <w:rsid w:val="003B0DF3"/>
    <w:rsid w:val="00521807"/>
    <w:rsid w:val="005647FD"/>
    <w:rsid w:val="00921A11"/>
    <w:rsid w:val="009B405E"/>
    <w:rsid w:val="00A04DA7"/>
    <w:rsid w:val="00A260A3"/>
    <w:rsid w:val="00AA0548"/>
    <w:rsid w:val="00BB2D3E"/>
    <w:rsid w:val="00BC2ADD"/>
    <w:rsid w:val="00BD5231"/>
    <w:rsid w:val="00C742AE"/>
    <w:rsid w:val="00C90129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3B0DF3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0DF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B0DF3"/>
  </w:style>
  <w:style w:type="paragraph" w:styleId="Podnoje">
    <w:name w:val="footer"/>
    <w:basedOn w:val="Normal"/>
    <w:link w:val="Podno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B0DF3"/>
  </w:style>
  <w:style w:type="character" w:styleId="Tekstrezerviranogmjesta">
    <w:name w:val="Placeholder Text"/>
    <w:basedOn w:val="Zadanifontodlomka"/>
    <w:uiPriority w:val="99"/>
    <w:semiHidden/>
    <w:rsid w:val="000C2E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E8C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C2E8C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C2E8C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C2E8C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C2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8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2E8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2E8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2E8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83427315907</item>
      <item>, OIB 83691035734</item>
    </izvorni_sadrzaj>
    <derivirana_varijabla naziv="DomainObject.Predmet.SudioniciListNazivOIB_1">
      <item>, OIB 89346389541</item>
      <item>, OIB 83427315907</item>
      <item>, OIB 83691035734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St-6342/2016-67</izvorni_sadrzaj>
    <derivirana_varijabla naziv="DomainObject.PredzadnjaOdlukaIzPredmeta.Oznaka_1">St-6342/2016-67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304</properties:Words>
  <properties:Characters>1540</properties:Characters>
  <properties:Lines>83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2019-09-24T09:10:00Z</dcterms:created>
  <dc:creator>Draženka Prpić</dc:creator>
  <cp:lastModifiedBy>Draženka Prpić</cp:lastModifiedBy>
  <cp:lastPrinted>2019-09-24T09:13:00Z</cp:lastPrinted>
  <dcterms:modified xmlns:xsi="http://www.w3.org/2001/XMLSchema-instance" xsi:type="dcterms:W3CDTF">2019-09-24T09:13:00Z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(St-6342-16.docx)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