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f079" w14:paraId="d5af079" w:rsidRDefault="00AF6FE9" w:rsidP="00CB4D6B" w:rsidR="00EA79C2" w:rsidRPr="00CD54FB">
      <w:pPr>
        <w15:collapsed w:val="false"/>
      </w:pPr>
      <w:bookmarkStart w:name="_GoBack" w:id="0"/>
      <w:bookmarkEnd w:id="0"/>
      <w:r w:rsidRPr="00CD54FB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CD54FB">
      <w:r w:rsidRPr="00CD54FB">
        <w:t>REPUBLIKA HRVATSKA</w:t>
      </w:r>
    </w:p>
    <w:p w:rsidRDefault="00CB4D6B" w:rsidP="00CB4D6B" w:rsidR="00CB4D6B" w:rsidRPr="00CD54FB">
      <w:r w:rsidRPr="00CD54FB">
        <w:t>TRGOVAČKI SUD U ZAGREBU</w:t>
      </w:r>
    </w:p>
    <w:p w:rsidRDefault="00CB4D6B" w:rsidP="00CB4D6B" w:rsidR="00CB4D6B" w:rsidRPr="00CD54FB">
      <w:r w:rsidRPr="00CD54FB">
        <w:t>Zag</w:t>
      </w:r>
      <w:r w:rsidR="00AF6FE9" w:rsidRPr="00CD54FB">
        <w:t>reb, Amruševa 2/II</w:t>
      </w:r>
      <w:r w:rsidR="00AF6FE9" w:rsidRPr="00CD54FB">
        <w:tab/>
      </w:r>
      <w:r w:rsidR="00AF6FE9" w:rsidRPr="00CD54FB">
        <w:tab/>
      </w:r>
      <w:r w:rsidR="00AF6FE9" w:rsidRPr="00CD54FB">
        <w:tab/>
      </w:r>
      <w:r w:rsidR="00AF6FE9" w:rsidRPr="00CD54FB">
        <w:tab/>
      </w:r>
      <w:r w:rsidR="00AF6FE9" w:rsidRPr="00CD54FB">
        <w:tab/>
      </w:r>
      <w:r w:rsidR="00AF6FE9" w:rsidRPr="00CD54FB">
        <w:tab/>
      </w:r>
      <w:r w:rsidR="00AF6FE9" w:rsidRPr="00CD54FB">
        <w:tab/>
        <w:t>7 Stpn-227/15-17</w:t>
      </w:r>
    </w:p>
    <w:p w:rsidRDefault="00CB4D6B" w:rsidP="00CB4D6B" w:rsidR="00CB4D6B" w:rsidRPr="00CD54FB"/>
    <w:p w:rsidRDefault="00B372C2" w:rsidP="00CB4D6B" w:rsidR="00992C1E" w:rsidRPr="00CD54FB">
      <w:pPr>
        <w:jc w:val="center"/>
      </w:pPr>
      <w:r w:rsidRPr="00CD54FB">
        <w:t xml:space="preserve">U </w:t>
      </w:r>
      <w:r w:rsidR="00BA5E0F" w:rsidRPr="00CD54FB">
        <w:t xml:space="preserve"> </w:t>
      </w:r>
      <w:r w:rsidRPr="00CD54FB">
        <w:t>I M E  R E P U B L I K E  H R V A T S K E</w:t>
      </w:r>
    </w:p>
    <w:p w:rsidRDefault="00CB4D6B" w:rsidP="00CB4D6B" w:rsidR="00CB4D6B" w:rsidRPr="00CD54FB">
      <w:pPr>
        <w:jc w:val="center"/>
      </w:pPr>
      <w:r w:rsidRPr="00CD54FB">
        <w:t>R J E Š E N J E</w:t>
      </w:r>
    </w:p>
    <w:p w:rsidRDefault="00CB4D6B" w:rsidP="00CB4D6B" w:rsidR="00CB4D6B" w:rsidRPr="00CD54FB">
      <w:pPr>
        <w:jc w:val="center"/>
      </w:pPr>
    </w:p>
    <w:p w:rsidRDefault="00CB4D6B" w:rsidP="00CB4D6B" w:rsidR="00CB4D6B" w:rsidRPr="00CD54FB">
      <w:pPr>
        <w:jc w:val="both"/>
      </w:pPr>
      <w:r w:rsidRPr="00CD54FB">
        <w:tab/>
        <w:t xml:space="preserve">Trgovački sud u Zagrebu po sucu pojedincu Vesni Malenica kao stečajnom sucu u postupku sklapanja predstečajne nagodbe s dužnikom </w:t>
      </w:r>
      <w:r w:rsidR="00AD375C" w:rsidRPr="00CD54FB">
        <w:t xml:space="preserve"> </w:t>
      </w:r>
      <w:r w:rsidR="00230E0F" w:rsidRPr="00CD54FB">
        <w:t>VENDOR EKSPERT d. o. o., Zagreb, Ogulinska 40, OIB 22731996038</w:t>
      </w:r>
      <w:r w:rsidR="00A2659C" w:rsidRPr="00CD54FB">
        <w:t xml:space="preserve">, nakon održanog ročišta radi sklapanja predstečajne nagodbe, </w:t>
      </w:r>
      <w:r w:rsidR="00230E0F" w:rsidRPr="00CD54FB">
        <w:t>7. ožujka 2017.</w:t>
      </w:r>
    </w:p>
    <w:p w:rsidRDefault="00CB4D6B" w:rsidP="00CB4D6B" w:rsidR="00CB4D6B" w:rsidRPr="00CD54FB">
      <w:pPr>
        <w:jc w:val="both"/>
      </w:pPr>
    </w:p>
    <w:p w:rsidRDefault="00CB4D6B" w:rsidP="00CB4D6B" w:rsidR="00CB4D6B" w:rsidRPr="00CD54FB">
      <w:pPr>
        <w:jc w:val="center"/>
        <w:rPr>
          <w:bCs/>
        </w:rPr>
      </w:pPr>
      <w:r w:rsidRPr="00CD54FB">
        <w:rPr>
          <w:bCs/>
        </w:rPr>
        <w:t>r i j e š i o  j e</w:t>
      </w:r>
    </w:p>
    <w:p w:rsidRDefault="00CB4D6B" w:rsidP="00452FEC" w:rsidR="00CB4D6B" w:rsidRPr="00CD54FB">
      <w:pPr>
        <w:ind w:firstLine="646" w:right="545" w:left="770"/>
        <w:jc w:val="both"/>
      </w:pPr>
    </w:p>
    <w:p w:rsidRDefault="00AD375C" w:rsidP="00230E0F" w:rsidR="00230E0F" w:rsidRPr="00CD54FB">
      <w:pPr>
        <w:ind w:firstLine="660" w:right="-2"/>
        <w:jc w:val="both"/>
      </w:pPr>
      <w:r w:rsidRPr="00CD54FB">
        <w:t xml:space="preserve">Odobrava se sklapanje predstečajne nagodbe s dužnikom </w:t>
      </w:r>
      <w:r w:rsidR="00230E0F" w:rsidRPr="00CD54FB">
        <w:t>VENDOR EKSPERT d. o. o., Zagreb, Ogulinska 40, OIB 22731996038</w:t>
      </w:r>
      <w:r w:rsidR="00CD54FB">
        <w:t>,</w:t>
      </w:r>
      <w:r w:rsidR="00230E0F" w:rsidRPr="00CD54FB">
        <w:t xml:space="preserve"> kojom se dužnik obvezuje namiriti vjerovnike na slijedeći način: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1. MINISTARSTVO FINANCIJA, 10000 Zagreb, Katančićeva 5,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18683136487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263.157,70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184.210,39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78.947,31</w:t>
      </w:r>
      <w:r w:rsidRPr="00CD54FB">
        <w:rPr>
          <w:color w:val="000000"/>
        </w:rPr>
        <w:t xml:space="preserve"> kn otplatiti će se nakon isteka počeka od 12 mjeseci na 36 jednakih mjesečnih anuiteta, uz kamatnu stopu od 4,5%,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noProof/>
          <w:color w:val="000000"/>
        </w:rPr>
      </w:pPr>
      <w:r w:rsidRPr="00CD54FB">
        <w:rPr>
          <w:noProof/>
          <w:color w:val="000000"/>
        </w:rPr>
        <w:t xml:space="preserve">2. ZAGREBAČKI HOLDING d.o.o., 10000 Zagreb, Ulica grada Vukovara 41,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85584865987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2.135,29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1.494,70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640,59</w:t>
      </w:r>
      <w:r w:rsidRPr="00CD54FB">
        <w:rPr>
          <w:color w:val="000000"/>
        </w:rPr>
        <w:t xml:space="preserve"> kn otplatiti će se nakon isteka počeka od 12 mjeseci na 36 jednakih mjesečnih anuiteta, uz kamatnu stopu od 4,5%,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3. ERSTE&amp;STEIERMARKISCHE BANK  d.d., 51000 Rijeka, Jadranski trg 3,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23057039320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1.453.480,31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425.278,72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1.028.201,59</w:t>
      </w:r>
      <w:r w:rsidRPr="00CD54FB">
        <w:rPr>
          <w:color w:val="000000"/>
        </w:rPr>
        <w:t xml:space="preserve"> kn otplatiti će se nakon isteka počeka od 12 mjeseci na 108 jednakih mjesečnih anuiteta, uz kamatnu stopu od 6,00%,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4. FINANCIJSKA AGENCIJA, 10000 Zagreb, Ulica grada Vukovara 70,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85821130368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1.129,42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130,17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999.25</w:t>
      </w:r>
      <w:r w:rsidRPr="00CD54FB">
        <w:rPr>
          <w:color w:val="000000"/>
        </w:rPr>
        <w:t xml:space="preserve"> kn otplatiti će se nakon isteka počeka od 12 mjeseci na 108 jednakih mjesečnih anuiteta, uz kamatnu stopu od 6,00%, računajući od pravomoćnosti Rješenja Trgovačkog suda o sklopljenoj nagodbi. Prva </w:t>
      </w:r>
      <w:r w:rsidRPr="00CD54FB">
        <w:rPr>
          <w:color w:val="000000"/>
        </w:rPr>
        <w:lastRenderedPageBreak/>
        <w:t>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noProof/>
          <w:color w:val="000000"/>
        </w:rPr>
      </w:pPr>
      <w:r w:rsidRPr="00CD54FB">
        <w:rPr>
          <w:noProof/>
          <w:color w:val="000000"/>
        </w:rPr>
        <w:t xml:space="preserve">5. GENERALI OSIGURANJE d.d.,  10000 Zagreb, Bani 110,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10840749604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2.830,48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0,00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2.830,48</w:t>
      </w:r>
      <w:r w:rsidRPr="00CD54FB">
        <w:rPr>
          <w:color w:val="000000"/>
        </w:rPr>
        <w:t xml:space="preserve"> kn otplatiti će se nakon isteka počeka od 12 mjeseci na 108 jednakih mjesečnih anuiteta, uz kamatnu stopu od 6,00%,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6. BET ARTIS d.o.o., 10360 Sesvete, Selčinska 27,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73551968549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1.200.000,00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840.000,00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360.000,00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7. CRIVAC d.o.o., 21210 Solin, Kralja Zvonimira 75,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36335585782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0,00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0,00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0,00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8. DHL INTERNATIONAL d.o.o., 10000 Zagreb, Utinjska 40,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79069474349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1.411,34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987,94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423,40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9. INSTITUT IGH d.d., 10000 Zagreb, Rakušina 1,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79766124714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83.466,18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58.426,33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25.039,85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noProof/>
          <w:color w:val="000000"/>
        </w:rPr>
      </w:pPr>
      <w:r w:rsidRPr="00CD54FB">
        <w:rPr>
          <w:noProof/>
          <w:color w:val="000000"/>
        </w:rPr>
        <w:t>10. LAURA KOZMETIKA DISTRIBUTIVNI CENTAR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d.o.o., 10000 Zagreb, Kneza Branimira 24,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94650038169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200.495,09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140.346,56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60.148,53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lastRenderedPageBreak/>
        <w:t xml:space="preserve">11. LIBURNIJA PARKING d.o.o., 51410 Opatija, Svetog Florijana 8,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37830330079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100,00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70,00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30.00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12. METROALFA d.o.o., 10000 Zagreb, Karlovačka cesta 4,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53900897411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1.500,00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1.050,00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450,00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13. ODVJETNIČKI URED VEDRANA SUŠA, 10000 Zagreb, Josipa Ruđera Boškovića 23,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25716672173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18.923,88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13.246,72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5.677,16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14. RECA d.o.o., 42000 Varaždin, Kučanska 23,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63873177102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1.168,99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818,29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350,70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15. RHEA d.o.o., 10010 Buzin, Buzinski prilaz 36,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43354566311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932,40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652,68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279,72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16. SANITACIJA d.o.o., 10000 Zagreb, Nalješkovićeva 45,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85987734468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589,17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412,42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176,75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17. TENDERI d.o.o., 10000 Zagreb, Brozova 16,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00620826722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2.066,40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1.446,48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619,92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</w:t>
      </w:r>
      <w:r w:rsidRPr="00CD54FB">
        <w:rPr>
          <w:color w:val="000000"/>
        </w:rPr>
        <w:lastRenderedPageBreak/>
        <w:t>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noProof/>
          <w:color w:val="000000"/>
        </w:rPr>
      </w:pPr>
      <w:r w:rsidRPr="00CD54FB">
        <w:rPr>
          <w:noProof/>
          <w:color w:val="000000"/>
        </w:rPr>
        <w:t xml:space="preserve">18. VENDOR d.o.o. , Sarajevo, BiH,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Ino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3.296.562,00</w:t>
      </w:r>
      <w:r w:rsidRPr="00CD54FB">
        <w:rPr>
          <w:color w:val="000000"/>
        </w:rPr>
        <w:t xml:space="preserve"> kn.  Predstečajni vjerovnik otpušta dužniku dio utvrđene tražbine, što iznosi </w:t>
      </w:r>
      <w:r w:rsidRPr="00CD54FB">
        <w:rPr>
          <w:noProof/>
          <w:color w:val="000000"/>
        </w:rPr>
        <w:t>2.307.593,40</w:t>
      </w:r>
      <w:r w:rsidRPr="00CD54FB">
        <w:rPr>
          <w:color w:val="000000"/>
        </w:rPr>
        <w:t xml:space="preserve"> kn. Preostali iznos tražbine od </w:t>
      </w:r>
      <w:r w:rsidRPr="00CD54FB">
        <w:rPr>
          <w:noProof/>
          <w:color w:val="000000"/>
        </w:rPr>
        <w:t>988.968,60</w:t>
      </w:r>
      <w:r w:rsidRPr="00CD54FB">
        <w:rPr>
          <w:color w:val="000000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230E0F" w:rsidP="00230E0F" w:rsidR="00230E0F" w:rsidRPr="00CD54FB">
      <w:pPr>
        <w:jc w:val="both"/>
        <w:rPr>
          <w:color w:val="000000"/>
        </w:rPr>
      </w:pPr>
      <w:r w:rsidRPr="00CD54FB">
        <w:rPr>
          <w:noProof/>
          <w:color w:val="000000"/>
        </w:rPr>
        <w:t xml:space="preserve">19. MARIJA RUKAVINA, 10000 Zagreb, </w:t>
      </w:r>
      <w:r w:rsidRPr="00CD54FB">
        <w:rPr>
          <w:color w:val="000000"/>
        </w:rPr>
        <w:t>OIB:</w:t>
      </w:r>
      <w:r w:rsidRPr="00CD54FB">
        <w:rPr>
          <w:noProof/>
          <w:color w:val="000000"/>
        </w:rPr>
        <w:t xml:space="preserve"> 40033551490 </w:t>
      </w:r>
      <w:r w:rsidRPr="00CD54FB">
        <w:rPr>
          <w:color w:val="000000"/>
        </w:rPr>
        <w:t xml:space="preserve">utvrđeni iznos tražbine iznosi </w:t>
      </w:r>
      <w:r w:rsidRPr="00CD54FB">
        <w:rPr>
          <w:noProof/>
          <w:color w:val="000000"/>
        </w:rPr>
        <w:t>1.408.594,29</w:t>
      </w:r>
      <w:r w:rsidRPr="00CD54FB">
        <w:rPr>
          <w:color w:val="000000"/>
        </w:rPr>
        <w:t xml:space="preserve"> kn.  </w:t>
      </w:r>
      <w:r w:rsidRPr="00CD54FB">
        <w:t>U slučaju nastupa regresnog prava za isti se predlaže otpis 70% od iznosa regresnih tražbina, te otplata preostalih 30% od iznosa regresnih tražbina, nakon isteka 12 mjeseci počeka u 36 mjeseci, u jednakim mjesečnim anuitetima, bez kamata. Prva rata platit će se 12 mjeseci nakon nastupa regresnog prva, a svaka naredna svakog 15-tog u mjesecu.</w:t>
      </w:r>
    </w:p>
    <w:p w:rsidRDefault="002D166D" w:rsidP="00CD54FB" w:rsidR="002D166D" w:rsidRPr="00CD54FB">
      <w:pPr>
        <w:jc w:val="both"/>
      </w:pPr>
    </w:p>
    <w:p w:rsidRDefault="00597AF3" w:rsidP="00597AF3" w:rsidR="00597AF3" w:rsidRPr="00CD54FB">
      <w:pPr>
        <w:jc w:val="center"/>
      </w:pPr>
      <w:r w:rsidRPr="00CD54FB">
        <w:t>Obrazloženje</w:t>
      </w:r>
    </w:p>
    <w:p w:rsidRDefault="00597AF3" w:rsidP="00597AF3" w:rsidR="00597AF3" w:rsidRPr="00CD54FB">
      <w:pPr>
        <w:jc w:val="center"/>
      </w:pPr>
    </w:p>
    <w:p w:rsidRDefault="00597AF3" w:rsidP="00597AF3" w:rsidR="00597AF3" w:rsidRPr="00CD54FB">
      <w:pPr>
        <w:jc w:val="both"/>
      </w:pPr>
      <w:r w:rsidRPr="00CD54FB">
        <w:tab/>
        <w:t xml:space="preserve">Prijedlogom od </w:t>
      </w:r>
      <w:r w:rsidR="00CD54FB">
        <w:t>23. listopada</w:t>
      </w:r>
      <w:r w:rsidR="002D166D" w:rsidRPr="00CD54FB">
        <w:t xml:space="preserve"> 2015</w:t>
      </w:r>
      <w:r w:rsidRPr="00CD54FB">
        <w:t xml:space="preserve">. dužnik je predložio sklapanje predstečajne nagodbe, obzirom da je rješenjem od </w:t>
      </w:r>
      <w:r w:rsidR="0032054A">
        <w:t>21. rujna 2015</w:t>
      </w:r>
      <w:r w:rsidR="002D166D" w:rsidRPr="00CD54FB">
        <w:t>.</w:t>
      </w:r>
      <w:r w:rsidRPr="00CD54FB">
        <w:t xml:space="preserve"> pred</w:t>
      </w:r>
      <w:r w:rsidR="0032054A">
        <w:t xml:space="preserve"> Nagodbenim vijećem FINA-e  ZG05</w:t>
      </w:r>
      <w:r w:rsidRPr="00CD54FB">
        <w:t xml:space="preserve">, Zagreb, </w:t>
      </w:r>
      <w:r w:rsidR="00EA79C2" w:rsidRPr="00CD54FB">
        <w:t>Ilica 307</w:t>
      </w:r>
      <w:r w:rsidRPr="00CD54FB">
        <w:t xml:space="preserve">, prihvaćen plan financijskog restrukturiranja s dužnikom </w:t>
      </w:r>
      <w:r w:rsidR="0032054A" w:rsidRPr="00CD54FB">
        <w:t>VENDOR EKSPERT d. o. o., Zagreb, Ogulinska 40, OIB 22731996038</w:t>
      </w:r>
      <w:r w:rsidR="00EA79C2" w:rsidRPr="00CD54FB">
        <w:t>.</w:t>
      </w:r>
    </w:p>
    <w:p w:rsidRDefault="00597AF3" w:rsidP="00597AF3" w:rsidR="00597AF3" w:rsidRPr="00CD54FB">
      <w:pPr>
        <w:jc w:val="both"/>
      </w:pPr>
      <w:r w:rsidRPr="00CD54FB">
        <w:tab/>
        <w:t xml:space="preserve">Rješenje je postalo </w:t>
      </w:r>
      <w:r w:rsidR="002D166D" w:rsidRPr="00CD54FB">
        <w:t xml:space="preserve">izvršno </w:t>
      </w:r>
      <w:r w:rsidR="0032054A">
        <w:t>8. listopada</w:t>
      </w:r>
      <w:r w:rsidR="002D166D" w:rsidRPr="00CD54FB">
        <w:t xml:space="preserve"> 2015.</w:t>
      </w:r>
    </w:p>
    <w:p w:rsidRDefault="00597AF3" w:rsidP="00597AF3" w:rsidR="00597AF3" w:rsidRPr="00CD54FB">
      <w:pPr>
        <w:ind w:firstLine="708"/>
        <w:jc w:val="both"/>
      </w:pPr>
      <w:r w:rsidRPr="00CD54FB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CD54FB">
      <w:pPr>
        <w:ind w:firstLine="708"/>
        <w:jc w:val="both"/>
      </w:pPr>
      <w:r w:rsidRPr="00CD54FB">
        <w:t>Stoga je temeljem odredbe čl. 66 st. 9. i 10. Zakona o financijskom poslovanju i predstečajnoj nagodbi valjalo riješiti kao u izreci.</w:t>
      </w:r>
    </w:p>
    <w:p w:rsidRDefault="00597AF3" w:rsidP="00302A5A" w:rsidR="00597AF3" w:rsidRPr="00CD54FB">
      <w:pPr>
        <w:ind w:firstLine="708"/>
        <w:jc w:val="center"/>
      </w:pPr>
      <w:r w:rsidRPr="00CD54FB">
        <w:t xml:space="preserve">Zagreb, </w:t>
      </w:r>
      <w:r w:rsidR="0032054A">
        <w:t>7. ožujak 2017.</w:t>
      </w:r>
    </w:p>
    <w:p w:rsidRDefault="00597AF3" w:rsidP="00597AF3" w:rsidR="00597AF3" w:rsidRPr="00CD54FB">
      <w:pPr>
        <w:jc w:val="center"/>
      </w:pPr>
    </w:p>
    <w:p w:rsidRDefault="00597AF3" w:rsidP="00597AF3" w:rsidR="00597AF3" w:rsidRPr="00CD54FB">
      <w:pPr>
        <w:jc w:val="both"/>
      </w:pP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  <w:t>SUDAC:</w:t>
      </w:r>
    </w:p>
    <w:p w:rsidRDefault="00597AF3" w:rsidP="00597AF3" w:rsidR="00597AF3" w:rsidRPr="00CD54FB">
      <w:pPr>
        <w:jc w:val="both"/>
      </w:pP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</w:r>
      <w:r w:rsidRPr="00CD54FB">
        <w:tab/>
        <w:t xml:space="preserve">Vesna Malenica </w:t>
      </w:r>
      <w:r w:rsidR="00A11D29">
        <w:t xml:space="preserve">v. r. </w:t>
      </w:r>
      <w:r w:rsidR="00DE29D6" w:rsidRPr="00CD54FB">
        <w:t xml:space="preserve"> </w:t>
      </w:r>
    </w:p>
    <w:p w:rsidRDefault="00597AF3" w:rsidP="0032054A" w:rsidR="00597AF3" w:rsidRPr="00CD54FB">
      <w:pPr>
        <w:jc w:val="both"/>
      </w:pPr>
      <w:r w:rsidRPr="00CD54FB">
        <w:t>UPUTA O PRAVNOM LIJEKU:</w:t>
      </w:r>
    </w:p>
    <w:p w:rsidRDefault="00597AF3" w:rsidP="00597AF3" w:rsidR="00597AF3" w:rsidRPr="00CD54FB">
      <w:pPr>
        <w:ind w:firstLine="708"/>
        <w:jc w:val="both"/>
      </w:pPr>
      <w:r w:rsidRPr="00CD54FB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CD54FB">
      <w:pPr>
        <w:ind w:firstLine="708"/>
        <w:jc w:val="both"/>
      </w:pPr>
      <w:r w:rsidRPr="00CD54FB">
        <w:t>Žalba se podnosi u tri primjerka ovom sudu, pozivom na gornji broj predmeta.</w:t>
      </w:r>
    </w:p>
    <w:p w:rsidRDefault="00597AF3" w:rsidP="00597AF3" w:rsidR="00597AF3" w:rsidRPr="00CD54FB">
      <w:pPr>
        <w:ind w:firstLine="708"/>
        <w:jc w:val="both"/>
      </w:pPr>
      <w:r w:rsidRPr="00CD54FB">
        <w:t>O žalbi odlučuje Visoki trgovački sud Republike Hrvatske.</w:t>
      </w:r>
    </w:p>
    <w:p w:rsidRDefault="00597AF3" w:rsidP="00597AF3" w:rsidR="00597AF3" w:rsidRPr="00CD54FB">
      <w:pPr>
        <w:ind w:firstLine="708"/>
        <w:jc w:val="both"/>
      </w:pPr>
    </w:p>
    <w:p w:rsidRDefault="00A11D29" w:rsidP="00AB7A2F" w:rsidR="00A11D2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11D29" w:rsidP="00995CE9" w:rsidR="00A11D2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CD54FB">
      <w:pPr>
        <w:jc w:val="both"/>
      </w:pPr>
    </w:p>
    <w:p w:rsidRDefault="00597AF3" w:rsidP="00597AF3" w:rsidR="00597AF3" w:rsidRPr="00CD54FB">
      <w:pPr>
        <w:jc w:val="both"/>
      </w:pPr>
    </w:p>
    <w:p w:rsidRDefault="00597AF3" w:rsidP="00597AF3" w:rsidR="00597AF3" w:rsidRPr="00CD54FB">
      <w:pPr>
        <w:jc w:val="both"/>
      </w:pPr>
    </w:p>
    <w:p w:rsidRDefault="00597AF3" w:rsidP="00597AF3" w:rsidR="00597AF3" w:rsidRPr="00CD54FB"/>
    <w:p w:rsidRDefault="00AB564F" w:rsidP="00AB564F" w:rsidR="00AB564F" w:rsidRPr="00CD54FB">
      <w:pPr>
        <w:jc w:val="right"/>
      </w:pPr>
    </w:p>
    <w:sectPr w:rsidSect="00EA79C2" w:rsidR="00AB564F" w:rsidRPr="00CD54F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27C" w:rsidR="0098327C">
      <w:r>
        <w:separator/>
      </w:r>
    </w:p>
  </w:endnote>
  <w:endnote w:id="0" w:type="continuationSeparator">
    <w:p w:rsidRDefault="0098327C" w:rsidR="0098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27C" w:rsidR="0098327C">
      <w:r>
        <w:separator/>
      </w:r>
    </w:p>
  </w:footnote>
  <w:footnote w:id="0" w:type="continuationSeparator">
    <w:p w:rsidRDefault="0098327C" w:rsidR="00983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D2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="00AF6FE9">
      <w:rPr>
        <w:rFonts w:hAnsi="Verdana" w:ascii="Verdana"/>
      </w:rPr>
      <w:t>7 Stpn-227/15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30E0F"/>
    <w:rsid w:val="0026132B"/>
    <w:rsid w:val="002900F1"/>
    <w:rsid w:val="002922B1"/>
    <w:rsid w:val="002A4353"/>
    <w:rsid w:val="002A44E4"/>
    <w:rsid w:val="002A5E66"/>
    <w:rsid w:val="002B51F3"/>
    <w:rsid w:val="002D166D"/>
    <w:rsid w:val="002F4362"/>
    <w:rsid w:val="00302A5A"/>
    <w:rsid w:val="0032054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7194B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A18AB"/>
    <w:rsid w:val="008C39D9"/>
    <w:rsid w:val="008E60B6"/>
    <w:rsid w:val="0098327C"/>
    <w:rsid w:val="0098702F"/>
    <w:rsid w:val="00992C1E"/>
    <w:rsid w:val="009A073F"/>
    <w:rsid w:val="009B6E75"/>
    <w:rsid w:val="009D486B"/>
    <w:rsid w:val="009D521D"/>
    <w:rsid w:val="00A11D29"/>
    <w:rsid w:val="00A16883"/>
    <w:rsid w:val="00A2659C"/>
    <w:rsid w:val="00A5291B"/>
    <w:rsid w:val="00AB564F"/>
    <w:rsid w:val="00AC007B"/>
    <w:rsid w:val="00AC1F9C"/>
    <w:rsid w:val="00AD375C"/>
    <w:rsid w:val="00AF6FE9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4D6B"/>
    <w:rsid w:val="00CB4E35"/>
    <w:rsid w:val="00CC71B8"/>
    <w:rsid w:val="00CD54FB"/>
    <w:rsid w:val="00D10374"/>
    <w:rsid w:val="00D22616"/>
    <w:rsid w:val="00D50F92"/>
    <w:rsid w:val="00D51DFE"/>
    <w:rsid w:val="00D5259A"/>
    <w:rsid w:val="00D566FC"/>
    <w:rsid w:val="00DE29D6"/>
    <w:rsid w:val="00E321AD"/>
    <w:rsid w:val="00E46509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230E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0E0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230E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0E0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Stpn-227/2015</izvorni_sadrzaj>
    <derivirana_varijabla naziv="DomainObject.Predmet.OznakaBroj_1">Stpn-227/2015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VENDOR EKSPERT d.o.o.</izvorni_sadrzaj>
    <derivirana_varijabla naziv="DomainObject.Predmet.ProtustrankaFormated_1">  VENDOR EKSPERT d.o.o.</derivirana_varijabla>
  </DomainObject.Predmet.ProtustrankaFormated>
  <DomainObject.Predmet.ProtustrankaFormatedOIB>
    <izvorni_sadrzaj>  VENDOR EKSPERT d.o.o., OIB 22731996038</izvorni_sadrzaj>
    <derivirana_varijabla naziv="DomainObject.Predmet.ProtustrankaFormatedOIB_1">  VENDOR EKSPERT d.o.o., OIB 22731996038</derivirana_varijabla>
  </DomainObject.Predmet.ProtustrankaFormatedOIB>
  <DomainObject.Predmet.ProtustrankaFormatedWithAdress>
    <izvorni_sadrzaj> VENDOR EKSPERT d.o.o., Ogulinska 40, 10000 Zagreb</izvorni_sadrzaj>
    <derivirana_varijabla naziv="DomainObject.Predmet.ProtustrankaFormatedWithAdress_1"> VENDOR EKSPERT d.o.o., Ogulinska 40, 10000 Zagreb</derivirana_varijabla>
  </DomainObject.Predmet.ProtustrankaFormatedWithAdress>
  <DomainObject.Predmet.ProtustrankaFormatedWithAdressOIB>
    <izvorni_sadrzaj> VENDOR EKSPERT d.o.o., OIB 22731996038, Ogulinska 40, 10000 Zagreb</izvorni_sadrzaj>
    <derivirana_varijabla naziv="DomainObject.Predmet.ProtustrankaFormatedWithAdressOIB_1"> VENDOR EKSPERT d.o.o., OIB 22731996038, Ogulinska 40, 10000 Zagreb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VENDOR EKSPERT d.o.o.</izvorni_sadrzaj>
    <derivirana_varijabla naziv="DomainObject.Predmet.StrankaFormated_1">  VENDOR EKSPERT d.o.o.</derivirana_varijabla>
  </DomainObject.Predmet.StrankaFormated>
  <DomainObject.Predmet.StrankaFormatedOIB>
    <izvorni_sadrzaj>  VENDOR EKSPERT d.o.o., OIB 22731996038</izvorni_sadrzaj>
    <derivirana_varijabla naziv="DomainObject.Predmet.StrankaFormatedOIB_1">  VENDOR EKSPERT d.o.o., OIB 22731996038</derivirana_varijabla>
  </DomainObject.Predmet.StrankaFormatedOIB>
  <DomainObject.Predmet.StrankaFormatedWithAdress>
    <izvorni_sadrzaj> VENDOR EKSPERT d.o.o., Ogulinska 40, 10000 Zagreb</izvorni_sadrzaj>
    <derivirana_varijabla naziv="DomainObject.Predmet.StrankaFormatedWithAdress_1"> VENDOR EKSPERT d.o.o., Ogulinska 40, 10000 Zagreb</derivirana_varijabla>
  </DomainObject.Predmet.StrankaFormatedWithAdress>
  <DomainObject.Predmet.StrankaFormatedWithAdressOIB>
    <izvorni_sadrzaj> VENDOR EKSPERT d.o.o., OIB 22731996038, Ogulinska 40, 10000 Zagreb</izvorni_sadrzaj>
    <derivirana_varijabla naziv="DomainObject.Predmet.StrankaFormatedWithAdressOIB_1"> VENDOR EKSPERT d.o.o., OIB 22731996038, Ogulinska 40, 10000 Zagreb</derivirana_varijabla>
  </DomainObject.Predmet.StrankaFormatedWithAdressOIB>
  <DomainObject.Predmet.StrankaWithAdress>
    <izvorni_sadrzaj>VENDOR EKSPERT d.o.o. Ogulinska 40,10000 Zagreb</izvorni_sadrzaj>
    <derivirana_varijabla naziv="DomainObject.Predmet.StrankaWithAdress_1">VENDOR EKSPERT d.o.o. Ogulinska 40,10000 Zagreb</derivirana_varijabla>
  </DomainObject.Predmet.StrankaWithAdress>
  <DomainObject.Predmet.StrankaWithAdressOIB>
    <izvorni_sadrzaj>VENDOR EKSPERT d.o.o., OIB 22731996038, Ogulinska 40,10000 Zagreb</izvorni_sadrzaj>
    <derivirana_varijabla naziv="DomainObject.Predmet.StrankaWithAdressOIB_1">VENDOR EKSPERT d.o.o., OIB 22731996038, Ogulinska 40,10000 Zagreb</derivirana_varijabla>
  </DomainObject.Predmet.StrankaWithAdressOIB>
  <DomainObject.Predmet.StrankaNazivFormated>
    <izvorni_sadrzaj>VENDOR EKSPERT d.o.o.</izvorni_sadrzaj>
    <derivirana_varijabla naziv="DomainObject.Predmet.StrankaNazivFormated_1">VENDOR EKSPERT d.o.o.</derivirana_varijabla>
  </DomainObject.Predmet.StrankaNazivFormated>
  <DomainObject.Predmet.StrankaNazivFormatedOIB>
    <izvorni_sadrzaj>VENDOR EKSPERT d.o.o., OIB 22731996038</izvorni_sadrzaj>
    <derivirana_varijabla naziv="DomainObject.Predmet.StrankaNazivFormatedOIB_1">VENDOR EKSPERT d.o.o., OIB 22731996038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VENDOR EKSPERT d.o.o.</item>
    </izvorni_sadrzaj>
    <derivirana_varijabla naziv="DomainObject.Predmet.StrankaListFormated_1">
      <item>VENDOR EKSPERT d.o.o.</item>
    </derivirana_varijabla>
  </DomainObject.Predmet.StrankaListFormated>
  <DomainObject.Predmet.StrankaListFormatedOIB>
    <izvorni_sadrzaj>
      <item>VENDOR EKSPERT d.o.o., OIB 22731996038</item>
    </izvorni_sadrzaj>
    <derivirana_varijabla naziv="DomainObject.Predmet.StrankaListFormatedOIB_1">
      <item>VENDOR EKSPERT d.o.o., OIB 22731996038</item>
    </derivirana_varijabla>
  </DomainObject.Predmet.StrankaListFormatedOIB>
  <DomainObject.Predmet.StrankaListFormatedWithAdress>
    <izvorni_sadrzaj>
      <item>VENDOR EKSPERT d.o.o., Ogulinska 40, 10000 Zagreb</item>
    </izvorni_sadrzaj>
    <derivirana_varijabla naziv="DomainObject.Predmet.StrankaListFormatedWithAdress_1">
      <item>VENDOR EKSPERT d.o.o., Ogulinska 40, 10000 Zagreb</item>
    </derivirana_varijabla>
  </DomainObject.Predmet.StrankaListFormatedWithAdress>
  <DomainObject.Predmet.StrankaListFormatedWithAdressOIB>
    <izvorni_sadrzaj>
      <item>VENDOR EKSPERT d.o.o., OIB 22731996038, Ogulinska 40, 10000 Zagreb</item>
    </izvorni_sadrzaj>
    <derivirana_varijabla naziv="DomainObject.Predmet.StrankaListFormatedWithAdressOIB_1">
      <item>VENDOR EKSPERT d.o.o., OIB 22731996038, Ogulinska 40, 10000 Zagreb</item>
    </derivirana_varijabla>
  </DomainObject.Predmet.StrankaListFormatedWithAdressOIB>
  <DomainObject.Predmet.StrankaListNazivFormated>
    <izvorni_sadrzaj>
      <item>VENDOR EKSPERT d.o.o.</item>
    </izvorni_sadrzaj>
    <derivirana_varijabla naziv="DomainObject.Predmet.StrankaListNazivFormated_1">
      <item>VENDOR EKSPERT d.o.o.</item>
    </derivirana_varijabla>
  </DomainObject.Predmet.StrankaListNazivFormated>
  <DomainObject.Predmet.StrankaListNazivFormatedOIB>
    <izvorni_sadrzaj>
      <item>VENDOR EKSPERT d.o.o., OIB 22731996038</item>
    </izvorni_sadrzaj>
    <derivirana_varijabla naziv="DomainObject.Predmet.StrankaListNazivFormatedOIB_1">
      <item>VENDOR EKSPERT d.o.o., OIB 22731996038</item>
    </derivirana_varijabla>
  </DomainObject.Predmet.StrankaListNazivFormatedOIB>
  <DomainObject.Predmet.ProtuStrankaListFormated>
    <izvorni_sadrzaj>
      <item>VENDOR EKSPERT d.o.o.</item>
    </izvorni_sadrzaj>
    <derivirana_varijabla naziv="DomainObject.Predmet.ProtuStrankaListFormated_1">
      <item>VENDOR EKSPERT d.o.o.</item>
    </derivirana_varijabla>
  </DomainObject.Predmet.ProtuStrankaListFormated>
  <DomainObject.Predmet.ProtuStrankaListFormatedOIB>
    <izvorni_sadrzaj>
      <item>VENDOR EKSPERT d.o.o., OIB 22731996038</item>
    </izvorni_sadrzaj>
    <derivirana_varijabla naziv="DomainObject.Predmet.ProtuStrankaListFormatedOIB_1">
      <item>VENDOR EKSPERT d.o.o., OIB 22731996038</item>
    </derivirana_varijabla>
  </DomainObject.Predmet.ProtuStrankaListFormatedOIB>
  <DomainObject.Predmet.ProtuStrankaListFormatedWithAdress>
    <izvorni_sadrzaj>
      <item>VENDOR EKSPERT d.o.o., Ogulinska 40, 10000 Zagreb</item>
    </izvorni_sadrzaj>
    <derivirana_varijabla naziv="DomainObject.Predmet.ProtuStrankaListFormatedWithAdress_1">
      <item>VENDOR EKSPERT d.o.o., Ogulinska 40, 10000 Zagreb</item>
    </derivirana_varijabla>
  </DomainObject.Predmet.ProtuStrankaListFormatedWithAdress>
  <DomainObject.Predmet.ProtuStrankaListFormatedWithAdressOIB>
    <izvorni_sadrzaj>
      <item>VENDOR EKSPERT d.o.o., OIB 22731996038, Ogulinska 40, 10000 Zagreb</item>
    </izvorni_sadrzaj>
    <derivirana_varijabla naziv="DomainObject.Predmet.ProtuStrankaListFormatedWithAdressOIB_1">
      <item>VENDOR EKSPERT d.o.o., OIB 22731996038, Ogulinska 40, 10000 Zagreb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VENDOR EKSPERT d.o.o.</izvorni_sadrzaj>
    <derivirana_varijabla naziv="DomainObject.Predmet.StrankaIDrugi_1">VENDOR EKSPERT d.o.o.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VENDOR EKSPERT d.o.o., OIB 22731996038, Ogulinska 40, 10000 Zagreb</izvorni_sadrzaj>
    <derivirana_varijabla naziv="DomainObject.Predmet.StrankaIDrugiAdressOIB_1">VENDOR EKSPERT d.o.o., OIB 22731996038, Ogulinska 40,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VENDOR EKSPERT d.o.o.</item>
      <item>VENDOR EKSPERT d.o.o.</item>
    </izvorni_sadrzaj>
    <derivirana_varijabla naziv="DomainObject.Predmet.SudioniciListNaziv_1">
      <item>VENDOR EKSPERT d.o.o.</item>
      <item>VENDOR EKSPERT d.o.o.</item>
    </derivirana_varijabla>
  </DomainObject.Predmet.SudioniciListNaziv>
  <DomainObject.Predmet.SudioniciListAdressOIB>
    <izvorni_sadrzaj>
      <item>VENDOR EKSPERT d.o.o., OIB 22731996038, Ogulinska 40,10000 Zagreb</item>
      <item>VENDOR EKSPERT d.o.o., OIB 22731996038, Ogulinska 40,10000 Zagreb</item>
    </izvorni_sadrzaj>
    <derivirana_varijabla naziv="DomainObject.Predmet.SudioniciListAdressOIB_1">
      <item>VENDOR EKSPERT d.o.o., OIB 22731996038, Ogulinska 40,10000 Zagreb</item>
      <item>VENDOR EKSPERT d.o.o., OIB 22731996038, Ogulinska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22731996038</item>
      <item>, OIB 22731996038</item>
    </izvorni_sadrzaj>
    <derivirana_varijabla naziv="DomainObject.Predmet.SudioniciListNazivOIB_1">
      <item>, OIB 22731996038</item>
      <item>, OIB 22731996038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2038</properties:Words>
  <properties:Characters>11765</properties:Characters>
  <properties:Lines>192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2017-03-07T13:13:00Z</dcterms:created>
  <dc:creator>ksvajger</dc:creator>
  <cp:lastModifiedBy>Kristina Švajger</cp:lastModifiedBy>
  <cp:lastPrinted>2017-03-07T13:18:00Z</cp:lastPrinted>
  <dcterms:modified xmlns:xsi="http://www.w3.org/2001/XMLSchema-instance" xsi:type="dcterms:W3CDTF">2017-03-07T13:18:00Z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