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4d898" w14:paraId="074d898" w:rsidRDefault="003C0059" w:rsidP="003C5FAC" w:rsidR="003C5FAC" w:rsidRPr="00F869EF">
      <w:pPr>
        <w:pStyle w:val="Tijeloteksta"/>
        <w:outlineLvl w:val="0"/>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323FF8" w:rsidP="00323FF8" w:rsidR="00323FF8" w:rsidRPr="00B10404">
      <w:pPr>
        <w:jc w:val="right"/>
        <w:rPr>
          <w:sz w:val="24"/>
          <w:szCs w:val="24"/>
        </w:rPr>
      </w:pPr>
      <w:r w:rsidRPr="00B10404">
        <w:rPr>
          <w:sz w:val="24"/>
          <w:szCs w:val="24"/>
        </w:rPr>
        <w:t>40. St-1886/2017</w:t>
      </w:r>
    </w:p>
    <w:p w:rsidRDefault="00323FF8" w:rsidP="00323FF8" w:rsidR="00323FF8" w:rsidRPr="00B10404">
      <w:pPr>
        <w:jc w:val="right"/>
        <w:rPr>
          <w:sz w:val="24"/>
          <w:szCs w:val="24"/>
        </w:rPr>
      </w:pPr>
    </w:p>
    <w:p w:rsidRDefault="00323FF8" w:rsidP="00323FF8" w:rsidR="00323FF8" w:rsidRPr="00B10404">
      <w:pPr>
        <w:jc w:val="center"/>
        <w:rPr>
          <w:sz w:val="24"/>
          <w:szCs w:val="24"/>
        </w:rPr>
      </w:pPr>
    </w:p>
    <w:p w:rsidRDefault="00323FF8" w:rsidP="00323FF8" w:rsidR="00323FF8" w:rsidRPr="00B10404">
      <w:pPr>
        <w:jc w:val="center"/>
        <w:rPr>
          <w:sz w:val="24"/>
          <w:szCs w:val="24"/>
        </w:rPr>
      </w:pPr>
      <w:r w:rsidRPr="00B10404">
        <w:rPr>
          <w:sz w:val="24"/>
          <w:szCs w:val="24"/>
        </w:rPr>
        <w:t>R E P U B L I K A   H R V A T S K A</w:t>
      </w:r>
    </w:p>
    <w:p w:rsidRDefault="00323FF8" w:rsidP="00323FF8" w:rsidR="00323FF8" w:rsidRPr="00B10404">
      <w:pPr>
        <w:jc w:val="center"/>
        <w:rPr>
          <w:sz w:val="24"/>
          <w:szCs w:val="24"/>
        </w:rPr>
      </w:pPr>
      <w:r w:rsidRPr="00B10404">
        <w:rPr>
          <w:sz w:val="24"/>
          <w:szCs w:val="24"/>
        </w:rPr>
        <w:t>Z A K LJ U Č A K</w:t>
      </w:r>
    </w:p>
    <w:p w:rsidRDefault="00323FF8" w:rsidP="00323FF8" w:rsidR="00323FF8" w:rsidRPr="00B10404">
      <w:pPr>
        <w:jc w:val="both"/>
        <w:rPr>
          <w:sz w:val="24"/>
          <w:szCs w:val="24"/>
        </w:rPr>
      </w:pPr>
    </w:p>
    <w:p w:rsidRDefault="00323FF8" w:rsidP="00323FF8" w:rsidR="00323FF8" w:rsidRPr="00B10404">
      <w:pPr>
        <w:ind w:firstLine="708"/>
        <w:jc w:val="both"/>
        <w:rPr>
          <w:sz w:val="24"/>
          <w:szCs w:val="24"/>
        </w:rPr>
      </w:pPr>
      <w:r w:rsidRPr="00B10404">
        <w:rPr>
          <w:sz w:val="24"/>
          <w:szCs w:val="24"/>
        </w:rPr>
        <w:t xml:space="preserve">Trgovački sud u Zagrebu, po sucu tog suda Anti Galiću, kao sucu pojedincu, u predstečajnom postupku nad dužnikom UNEX GRUPA d.o.o., Zagreb, Ilica 26. (OIB 91012469230),  dana </w:t>
      </w:r>
      <w:r>
        <w:rPr>
          <w:sz w:val="24"/>
          <w:szCs w:val="24"/>
        </w:rPr>
        <w:t xml:space="preserve"> 23.svibnja</w:t>
      </w:r>
      <w:r w:rsidRPr="00B10404">
        <w:rPr>
          <w:sz w:val="24"/>
          <w:szCs w:val="24"/>
        </w:rPr>
        <w:t xml:space="preserve"> 201</w:t>
      </w:r>
      <w:r>
        <w:rPr>
          <w:sz w:val="24"/>
          <w:szCs w:val="24"/>
        </w:rPr>
        <w:t>8</w:t>
      </w:r>
      <w:r w:rsidRPr="00B10404">
        <w:rPr>
          <w:sz w:val="24"/>
          <w:szCs w:val="24"/>
        </w:rPr>
        <w:t xml:space="preserve">.  </w:t>
      </w:r>
    </w:p>
    <w:p w:rsidRDefault="003C5FAC" w:rsidP="003C5FAC" w:rsidR="003C5FAC" w:rsidRPr="00E278BA">
      <w:pPr>
        <w:jc w:val="both"/>
        <w:rPr>
          <w:sz w:val="40"/>
          <w:szCs w:val="40"/>
        </w:rPr>
      </w:pPr>
      <w:r w:rsidRPr="00E278BA">
        <w:rPr>
          <w:sz w:val="40"/>
          <w:szCs w:val="40"/>
        </w:rPr>
        <w:tab/>
      </w:r>
    </w:p>
    <w:p w:rsidRDefault="00803B58" w:rsidP="00095F14" w:rsidR="00803B58" w:rsidRPr="00DC008D">
      <w:pPr>
        <w:ind w:firstLine="720" w:left="2880"/>
        <w:rPr>
          <w:b/>
          <w:sz w:val="24"/>
        </w:rPr>
      </w:pPr>
      <w:r w:rsidRPr="00DC008D">
        <w:rPr>
          <w:b/>
          <w:sz w:val="24"/>
        </w:rPr>
        <w:t>z a k lj u č i o  j e</w:t>
      </w:r>
    </w:p>
    <w:p w:rsidRDefault="0046586E" w:rsidP="00795035" w:rsidR="0046586E" w:rsidRPr="00C37D5D">
      <w:pPr>
        <w:ind w:left="2880"/>
        <w:rPr>
          <w:sz w:val="24"/>
          <w:szCs w:val="24"/>
        </w:rPr>
      </w:pPr>
    </w:p>
    <w:p w:rsidRDefault="00C546EE" w:rsidP="00C546EE" w:rsidR="0046586E" w:rsidRPr="00C546EE">
      <w:pPr>
        <w:ind w:firstLine="720"/>
        <w:jc w:val="both"/>
        <w:rPr>
          <w:sz w:val="24"/>
          <w:szCs w:val="24"/>
        </w:rPr>
      </w:pPr>
      <w:r>
        <w:rPr>
          <w:sz w:val="24"/>
          <w:szCs w:val="24"/>
        </w:rPr>
        <w:t xml:space="preserve">I </w:t>
      </w:r>
      <w:r w:rsidR="0046586E" w:rsidRPr="00C546EE">
        <w:rPr>
          <w:sz w:val="24"/>
          <w:szCs w:val="24"/>
        </w:rPr>
        <w:t xml:space="preserve">Saziva se </w:t>
      </w:r>
      <w:r w:rsidRPr="00C546EE">
        <w:rPr>
          <w:sz w:val="24"/>
          <w:szCs w:val="24"/>
        </w:rPr>
        <w:t>ročište za glasovanje o planu restrukturiranja u predstečajnom postupku nad dužnikom</w:t>
      </w:r>
      <w:r w:rsidR="009F1157">
        <w:rPr>
          <w:sz w:val="24"/>
          <w:szCs w:val="24"/>
        </w:rPr>
        <w:t xml:space="preserve"> </w:t>
      </w:r>
      <w:r w:rsidR="00323FF8" w:rsidRPr="00B10404">
        <w:rPr>
          <w:sz w:val="24"/>
          <w:szCs w:val="24"/>
        </w:rPr>
        <w:t>UNEX GRUPA d.o.o., Zagreb, Ilica 26. (OIB 91012469230)</w:t>
      </w:r>
      <w:r w:rsidR="0095407F" w:rsidRPr="00C546EE">
        <w:rPr>
          <w:sz w:val="24"/>
          <w:szCs w:val="24"/>
        </w:rPr>
        <w:t xml:space="preserve"> </w:t>
      </w:r>
      <w:r w:rsidR="00AC0234" w:rsidRPr="00C546EE">
        <w:rPr>
          <w:sz w:val="24"/>
          <w:szCs w:val="24"/>
        </w:rPr>
        <w:t xml:space="preserve">za </w:t>
      </w:r>
      <w:r w:rsidR="0046586E" w:rsidRPr="00C546EE">
        <w:rPr>
          <w:sz w:val="24"/>
          <w:szCs w:val="24"/>
        </w:rPr>
        <w:t xml:space="preserve"> dan:</w:t>
      </w:r>
    </w:p>
    <w:p w:rsidRDefault="0046586E" w:rsidP="0046586E" w:rsidR="0046586E" w:rsidRPr="002533E9">
      <w:pPr>
        <w:ind w:left="720"/>
        <w:jc w:val="both"/>
        <w:rPr>
          <w:sz w:val="24"/>
          <w:szCs w:val="24"/>
        </w:rPr>
      </w:pPr>
    </w:p>
    <w:p w:rsidRDefault="00323FF8" w:rsidP="0089535A" w:rsidR="00345BF1" w:rsidRPr="00345BF1">
      <w:pPr>
        <w:ind w:left="720"/>
        <w:jc w:val="both"/>
        <w:rPr>
          <w:sz w:val="24"/>
          <w:szCs w:val="24"/>
        </w:rPr>
      </w:pPr>
      <w:r>
        <w:rPr>
          <w:b/>
          <w:sz w:val="24"/>
          <w:szCs w:val="24"/>
        </w:rPr>
        <w:t>4.srpnja</w:t>
      </w:r>
      <w:r w:rsidR="00EC562F">
        <w:rPr>
          <w:b/>
          <w:sz w:val="24"/>
          <w:szCs w:val="24"/>
        </w:rPr>
        <w:t xml:space="preserve"> </w:t>
      </w:r>
      <w:r w:rsidR="009431B0">
        <w:rPr>
          <w:b/>
          <w:sz w:val="24"/>
          <w:szCs w:val="24"/>
        </w:rPr>
        <w:t xml:space="preserve"> </w:t>
      </w:r>
      <w:r w:rsidR="00BA468E" w:rsidRPr="00C37D5D">
        <w:rPr>
          <w:b/>
          <w:sz w:val="24"/>
          <w:szCs w:val="24"/>
        </w:rPr>
        <w:t>20</w:t>
      </w:r>
      <w:r w:rsidR="0073490B" w:rsidRPr="00C37D5D">
        <w:rPr>
          <w:b/>
          <w:sz w:val="24"/>
          <w:szCs w:val="24"/>
        </w:rPr>
        <w:t>1</w:t>
      </w:r>
      <w:r w:rsidR="00EC562F">
        <w:rPr>
          <w:b/>
          <w:sz w:val="24"/>
          <w:szCs w:val="24"/>
        </w:rPr>
        <w:t>8</w:t>
      </w:r>
      <w:r w:rsidR="00BA468E" w:rsidRPr="00C37D5D">
        <w:rPr>
          <w:b/>
          <w:sz w:val="24"/>
          <w:szCs w:val="24"/>
        </w:rPr>
        <w:t xml:space="preserve">. u </w:t>
      </w:r>
      <w:r w:rsidR="00EC562F">
        <w:rPr>
          <w:b/>
          <w:sz w:val="24"/>
          <w:szCs w:val="24"/>
        </w:rPr>
        <w:t>11</w:t>
      </w:r>
      <w:r w:rsidR="0089535A">
        <w:rPr>
          <w:b/>
          <w:sz w:val="24"/>
          <w:szCs w:val="24"/>
        </w:rPr>
        <w:t>,</w:t>
      </w:r>
      <w:r>
        <w:rPr>
          <w:b/>
          <w:sz w:val="24"/>
          <w:szCs w:val="24"/>
        </w:rPr>
        <w:t>3</w:t>
      </w:r>
      <w:r w:rsidR="009F1157">
        <w:rPr>
          <w:b/>
          <w:sz w:val="24"/>
          <w:szCs w:val="24"/>
        </w:rPr>
        <w:t>0</w:t>
      </w:r>
      <w:r w:rsidR="00BA468E" w:rsidRPr="00C37D5D">
        <w:rPr>
          <w:b/>
          <w:sz w:val="24"/>
          <w:szCs w:val="24"/>
        </w:rPr>
        <w:t xml:space="preserve"> </w:t>
      </w:r>
      <w:r w:rsidR="0046586E" w:rsidRPr="00C37D5D">
        <w:rPr>
          <w:b/>
          <w:sz w:val="24"/>
          <w:szCs w:val="24"/>
        </w:rPr>
        <w:t>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sidR="00667059">
        <w:rPr>
          <w:sz w:val="24"/>
          <w:szCs w:val="24"/>
        </w:rPr>
        <w:t xml:space="preserve">dvorana </w:t>
      </w:r>
      <w:r w:rsidR="009F1157">
        <w:rPr>
          <w:sz w:val="24"/>
          <w:szCs w:val="24"/>
        </w:rPr>
        <w:t>100 (</w:t>
      </w:r>
      <w:r w:rsidR="00667059">
        <w:rPr>
          <w:sz w:val="24"/>
          <w:szCs w:val="24"/>
        </w:rPr>
        <w:t xml:space="preserve">dvorišna strana) </w:t>
      </w:r>
      <w:r w:rsidR="00345BF1" w:rsidRPr="00345BF1">
        <w:rPr>
          <w:sz w:val="24"/>
          <w:szCs w:val="24"/>
        </w:rPr>
        <w:t xml:space="preserve">na koje </w:t>
      </w:r>
      <w:r w:rsidR="00EC562F">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w:t>
      </w:r>
    </w:p>
    <w:p w:rsidRDefault="00345BF1" w:rsidP="00345BF1" w:rsidR="00345BF1" w:rsidRPr="00345BF1">
      <w:pPr>
        <w:ind w:left="705"/>
        <w:rPr>
          <w:sz w:val="24"/>
          <w:szCs w:val="24"/>
        </w:rPr>
      </w:pPr>
      <w:r w:rsidRPr="00345BF1">
        <w:rPr>
          <w:sz w:val="24"/>
          <w:szCs w:val="24"/>
        </w:rPr>
        <w:t xml:space="preserve">-zz dužnika </w:t>
      </w:r>
    </w:p>
    <w:p w:rsidRDefault="00345BF1" w:rsidP="00345BF1" w:rsidR="00345BF1" w:rsidRPr="00345BF1">
      <w:pPr>
        <w:ind w:left="705"/>
        <w:rPr>
          <w:sz w:val="24"/>
          <w:szCs w:val="24"/>
        </w:rPr>
      </w:pPr>
      <w:r w:rsidRPr="00345BF1">
        <w:rPr>
          <w:sz w:val="24"/>
          <w:szCs w:val="24"/>
        </w:rPr>
        <w:t xml:space="preserve">-povjerenik </w:t>
      </w:r>
    </w:p>
    <w:p w:rsidRDefault="00345BF1" w:rsidP="00345BF1" w:rsidR="00345BF1" w:rsidRPr="00345BF1">
      <w:pPr>
        <w:jc w:val="both"/>
        <w:rPr>
          <w:sz w:val="24"/>
          <w:szCs w:val="24"/>
        </w:rPr>
      </w:pPr>
      <w:r w:rsidRPr="00345BF1">
        <w:rPr>
          <w:sz w:val="24"/>
          <w:szCs w:val="24"/>
        </w:rPr>
        <w:tab/>
        <w:t>-vjerovnici dužnika navedeni u popisu vjerovnika i prava glasa koja im pripadaju (članak 57. Stečajnog zakona, N.N.br. 71/15</w:t>
      </w:r>
      <w:r w:rsidR="006E4879">
        <w:rPr>
          <w:sz w:val="24"/>
          <w:szCs w:val="24"/>
        </w:rPr>
        <w:t xml:space="preserve"> i 104717</w:t>
      </w:r>
      <w:r w:rsidRPr="00345BF1">
        <w:rPr>
          <w:sz w:val="24"/>
          <w:szCs w:val="24"/>
        </w:rPr>
        <w:t xml:space="preserve">, dalje: SZ), koji popis je javno objavljen na e-oglasnoj ploči Trgovačkog suda dana </w:t>
      </w:r>
      <w:r w:rsidR="001530A5">
        <w:rPr>
          <w:sz w:val="24"/>
          <w:szCs w:val="24"/>
        </w:rPr>
        <w:t>23.svibnja</w:t>
      </w:r>
      <w:r w:rsidRPr="00345BF1">
        <w:rPr>
          <w:sz w:val="24"/>
          <w:szCs w:val="24"/>
        </w:rPr>
        <w:t xml:space="preserve"> 201</w:t>
      </w:r>
      <w:r w:rsidR="00915857">
        <w:rPr>
          <w:sz w:val="24"/>
          <w:szCs w:val="24"/>
        </w:rPr>
        <w:t>8</w:t>
      </w:r>
      <w:r w:rsidRPr="00345BF1">
        <w:rPr>
          <w:sz w:val="24"/>
          <w:szCs w:val="24"/>
        </w:rPr>
        <w:t>.</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jc w:val="both"/>
        <w:rPr>
          <w:sz w:val="24"/>
          <w:szCs w:val="24"/>
        </w:rPr>
      </w:pP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-vjerovnici dužnika navedeni u popisu vjerovnika i prava glasa koja im pripadaju mogu do ročišta za glasovanje, pozivom na gornji broj spisa, dostaviti sudu popunjeni obrazac za glasovanje (obrazac br.11.),  propisan Pravilnikom o sadržaju i obliku obrazaca na kojima se podnose podnesci u predstečajnom i stečajnom postupku (N.N.br, 197/15)</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BD7A45" w:rsidP="00345BF1" w:rsidR="00BD7A45">
      <w:pPr>
        <w:ind w:firstLine="708"/>
        <w:jc w:val="both"/>
        <w:rPr>
          <w:sz w:val="24"/>
          <w:szCs w:val="24"/>
        </w:rPr>
      </w:pPr>
      <w:r>
        <w:rPr>
          <w:sz w:val="24"/>
          <w:szCs w:val="24"/>
        </w:rPr>
        <w:t xml:space="preserve">-ako je vjerovnik pravana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lastRenderedPageBreak/>
        <w:t xml:space="preserve">-ako vjerovnici s pravom glasa nazočni na ročištu za glasovanje  ne glasuju ni na tom ročištu, smatrat će se da su glasovali protiv plana restrukturiranja. </w:t>
      </w:r>
    </w:p>
    <w:p w:rsidRDefault="00345BF1" w:rsidP="00345BF1" w:rsidR="00345BF1">
      <w:pPr>
        <w:pStyle w:val="Odlomakpopisa"/>
        <w:rPr>
          <w:b/>
          <w:i/>
          <w:sz w:val="24"/>
          <w:szCs w:val="24"/>
        </w:rPr>
      </w:pPr>
    </w:p>
    <w:p w:rsidRDefault="00500447" w:rsidP="00345BF1" w:rsidR="00500447" w:rsidRPr="00345BF1">
      <w:pPr>
        <w:pStyle w:val="Odlomakpopisa"/>
        <w:rPr>
          <w:b/>
          <w:i/>
          <w:sz w:val="24"/>
          <w:szCs w:val="24"/>
        </w:rPr>
      </w:pPr>
    </w:p>
    <w:p w:rsidRDefault="00345BF1" w:rsidP="00345BF1" w:rsidR="00345BF1" w:rsidRPr="00345BF1">
      <w:pPr>
        <w:pStyle w:val="Odlomakpopisa"/>
        <w:rPr>
          <w:b/>
          <w:i/>
          <w:sz w:val="24"/>
          <w:szCs w:val="24"/>
        </w:rPr>
      </w:pPr>
    </w:p>
    <w:p w:rsidRDefault="00345BF1" w:rsidP="00345BF1" w:rsidR="00345BF1" w:rsidRPr="00345BF1">
      <w:pPr>
        <w:jc w:val="center"/>
        <w:rPr>
          <w:sz w:val="24"/>
          <w:szCs w:val="24"/>
        </w:rPr>
      </w:pPr>
      <w:r w:rsidRPr="00345BF1">
        <w:rPr>
          <w:sz w:val="24"/>
          <w:szCs w:val="24"/>
        </w:rPr>
        <w:t>Obrazloženje</w:t>
      </w:r>
    </w:p>
    <w:p w:rsidRDefault="00345BF1" w:rsidP="00345BF1" w:rsidR="00345BF1" w:rsidRPr="00345BF1">
      <w:pPr>
        <w:pStyle w:val="Tijeloteksta"/>
        <w:jc w:val="center"/>
        <w:rPr>
          <w:szCs w:val="24"/>
        </w:rPr>
      </w:pPr>
    </w:p>
    <w:p w:rsidRDefault="00345BF1" w:rsidP="00345BF1" w:rsidR="003B4332">
      <w:pPr>
        <w:ind w:firstLine="708"/>
        <w:jc w:val="both"/>
        <w:rPr>
          <w:sz w:val="24"/>
          <w:szCs w:val="24"/>
        </w:rPr>
      </w:pPr>
      <w:r w:rsidRPr="00345BF1">
        <w:rPr>
          <w:sz w:val="24"/>
          <w:szCs w:val="24"/>
        </w:rPr>
        <w:t>Ročište za glasovanje o planu restrukturiranja odr</w:t>
      </w:r>
      <w:r w:rsidR="003B4332">
        <w:rPr>
          <w:sz w:val="24"/>
          <w:szCs w:val="24"/>
        </w:rPr>
        <w:t xml:space="preserve">eđeno je temeljem članka 55, SZ-a. </w:t>
      </w:r>
    </w:p>
    <w:p w:rsidRDefault="003B4332" w:rsidP="00337C62" w:rsidR="006440B8" w:rsidRPr="00345BF1">
      <w:pPr>
        <w:ind w:firstLine="708"/>
        <w:jc w:val="both"/>
        <w:rPr>
          <w:sz w:val="24"/>
          <w:szCs w:val="24"/>
        </w:rPr>
      </w:pPr>
      <w:r>
        <w:rPr>
          <w:sz w:val="24"/>
          <w:szCs w:val="24"/>
        </w:rPr>
        <w:t xml:space="preserve">Način glasovanja na ročištu za glasovanje propisan člankom 58. </w:t>
      </w:r>
      <w:r w:rsidR="00337C62">
        <w:rPr>
          <w:sz w:val="24"/>
          <w:szCs w:val="24"/>
        </w:rPr>
        <w:t>stavak 1.do 6. SZ-a.</w:t>
      </w:r>
      <w:r w:rsidR="00337C62" w:rsidRPr="00345BF1">
        <w:rPr>
          <w:sz w:val="24"/>
          <w:szCs w:val="24"/>
        </w:rPr>
        <w:t xml:space="preserve"> </w:t>
      </w:r>
    </w:p>
    <w:p w:rsidRDefault="006440B8" w:rsidP="0046586E" w:rsidR="006440B8" w:rsidRPr="00345BF1">
      <w:pPr>
        <w:jc w:val="both"/>
        <w:rPr>
          <w:sz w:val="24"/>
          <w:szCs w:val="24"/>
        </w:rPr>
      </w:pPr>
    </w:p>
    <w:p w:rsidRDefault="006440B8" w:rsidP="0046586E" w:rsidR="006440B8" w:rsidRPr="00345BF1">
      <w:pPr>
        <w:jc w:val="both"/>
        <w:rPr>
          <w:sz w:val="24"/>
          <w:szCs w:val="24"/>
        </w:rPr>
      </w:pPr>
    </w:p>
    <w:p w:rsidRDefault="00795035" w:rsidP="00555C80" w:rsidR="0046586E" w:rsidRPr="00345BF1">
      <w:pPr>
        <w:jc w:val="center"/>
        <w:rPr>
          <w:sz w:val="24"/>
          <w:szCs w:val="24"/>
        </w:rPr>
      </w:pPr>
      <w:r w:rsidRPr="00345BF1">
        <w:rPr>
          <w:sz w:val="24"/>
          <w:szCs w:val="24"/>
        </w:rPr>
        <w:t xml:space="preserve">Zagreb, </w:t>
      </w:r>
      <w:r w:rsidR="00662D75" w:rsidRPr="00345BF1">
        <w:rPr>
          <w:sz w:val="24"/>
          <w:szCs w:val="24"/>
        </w:rPr>
        <w:t xml:space="preserve">dana </w:t>
      </w:r>
      <w:r w:rsidR="001530A5">
        <w:rPr>
          <w:sz w:val="24"/>
          <w:szCs w:val="24"/>
        </w:rPr>
        <w:t>23.svibnja</w:t>
      </w:r>
      <w:r w:rsidR="00B103BA" w:rsidRPr="00345BF1">
        <w:rPr>
          <w:sz w:val="24"/>
          <w:szCs w:val="24"/>
        </w:rPr>
        <w:t xml:space="preserve"> </w:t>
      </w:r>
      <w:r w:rsidR="00B17C27" w:rsidRPr="00345BF1">
        <w:rPr>
          <w:sz w:val="24"/>
          <w:szCs w:val="24"/>
        </w:rPr>
        <w:t>201</w:t>
      </w:r>
      <w:r w:rsidR="00337C62">
        <w:rPr>
          <w:sz w:val="24"/>
          <w:szCs w:val="24"/>
        </w:rPr>
        <w:t>8</w:t>
      </w:r>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3A1191">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19.st.7. SZ-a)</w:t>
      </w:r>
    </w:p>
    <w:p w:rsidRDefault="0065520E" w:rsidP="00662D75" w:rsidR="0065520E">
      <w:pPr>
        <w:pStyle w:val="Tijeloteksta"/>
        <w:rPr>
          <w:szCs w:val="24"/>
        </w:rPr>
      </w:pPr>
    </w:p>
    <w:p w:rsidRDefault="0046586E" w:rsidP="00662D75" w:rsidR="0046586E" w:rsidRPr="00345BF1">
      <w:pPr>
        <w:pStyle w:val="Tijeloteksta"/>
        <w:rPr>
          <w:szCs w:val="24"/>
        </w:rPr>
      </w:pPr>
      <w:r w:rsidRPr="00345BF1">
        <w:rPr>
          <w:szCs w:val="24"/>
        </w:rPr>
        <w:t xml:space="preserve"> </w:t>
      </w:r>
    </w:p>
    <w:p w:rsidRDefault="003A1191" w:rsidP="003A1191" w:rsidR="003A1191">
      <w:pPr>
        <w:ind w:firstLine="720" w:left="3600"/>
        <w:jc w:val="both"/>
      </w:pPr>
      <w:r>
        <w:t>Za točnost otpravka, ovlašteni službenik:</w:t>
      </w:r>
    </w:p>
    <w:p w:rsidRDefault="003A1191" w:rsidP="00422EE0" w:rsidR="003A1191">
      <w:pPr>
        <w:jc w:val="both"/>
      </w:pPr>
      <w:r>
        <w:t xml:space="preserve">               </w:t>
      </w:r>
      <w:r>
        <w:tab/>
      </w:r>
      <w:r>
        <w:tab/>
      </w:r>
      <w:r>
        <w:tab/>
      </w:r>
      <w:r>
        <w:tab/>
      </w:r>
      <w:r>
        <w:tab/>
      </w:r>
      <w:r>
        <w:tab/>
      </w:r>
      <w:r>
        <w:tab/>
        <w:t>Valentina Delač</w:t>
      </w:r>
    </w:p>
    <w:p w:rsidRDefault="00372383" w:rsidP="004B545C" w:rsidR="00372383">
      <w:pPr>
        <w:ind w:left="720"/>
        <w:rPr>
          <w:sz w:val="24"/>
          <w:szCs w:val="24"/>
        </w:rPr>
      </w:pPr>
    </w:p>
    <w:p w:rsidRDefault="00C37D5D" w:rsidP="00DD411B" w:rsidR="00C37D5D">
      <w:pPr>
        <w:rPr>
          <w:sz w:val="24"/>
          <w:szCs w:val="24"/>
        </w:rPr>
      </w:pPr>
    </w:p>
    <w:sectPr w:rsidSect="00662D75" w:rsid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FA480E" w:rsidP="0073490B" w:rsidR="00FA480E" w:rsidRPr="00BC5B1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4414"/>
    <w:rsid w:val="00062CBA"/>
    <w:rsid w:val="0006767C"/>
    <w:rsid w:val="00094714"/>
    <w:rsid w:val="00095F14"/>
    <w:rsid w:val="000979D2"/>
    <w:rsid w:val="000A3AD2"/>
    <w:rsid w:val="000A438B"/>
    <w:rsid w:val="000A43AE"/>
    <w:rsid w:val="000B0316"/>
    <w:rsid w:val="000D2B2B"/>
    <w:rsid w:val="000E003F"/>
    <w:rsid w:val="000F767F"/>
    <w:rsid w:val="001067A2"/>
    <w:rsid w:val="00112860"/>
    <w:rsid w:val="001146AD"/>
    <w:rsid w:val="00114D7A"/>
    <w:rsid w:val="0012614C"/>
    <w:rsid w:val="00131251"/>
    <w:rsid w:val="00150283"/>
    <w:rsid w:val="001530A5"/>
    <w:rsid w:val="001717A5"/>
    <w:rsid w:val="0017216B"/>
    <w:rsid w:val="00191296"/>
    <w:rsid w:val="00191A43"/>
    <w:rsid w:val="001A5773"/>
    <w:rsid w:val="001B2626"/>
    <w:rsid w:val="001B4D1B"/>
    <w:rsid w:val="001C7F12"/>
    <w:rsid w:val="001D0211"/>
    <w:rsid w:val="001D1CFC"/>
    <w:rsid w:val="001E4E34"/>
    <w:rsid w:val="00201CA4"/>
    <w:rsid w:val="00207199"/>
    <w:rsid w:val="00233F12"/>
    <w:rsid w:val="002432AA"/>
    <w:rsid w:val="002477B8"/>
    <w:rsid w:val="002533E9"/>
    <w:rsid w:val="002873E2"/>
    <w:rsid w:val="002907EF"/>
    <w:rsid w:val="002C50CA"/>
    <w:rsid w:val="002C7FAD"/>
    <w:rsid w:val="002D157E"/>
    <w:rsid w:val="002E430B"/>
    <w:rsid w:val="002E5D62"/>
    <w:rsid w:val="002F4570"/>
    <w:rsid w:val="00317E73"/>
    <w:rsid w:val="00323FF8"/>
    <w:rsid w:val="00337C62"/>
    <w:rsid w:val="00345BF1"/>
    <w:rsid w:val="00353BA6"/>
    <w:rsid w:val="00357ABE"/>
    <w:rsid w:val="00372383"/>
    <w:rsid w:val="00374CD0"/>
    <w:rsid w:val="0039628C"/>
    <w:rsid w:val="003A1191"/>
    <w:rsid w:val="003B4332"/>
    <w:rsid w:val="003C0059"/>
    <w:rsid w:val="003C3456"/>
    <w:rsid w:val="003C5F18"/>
    <w:rsid w:val="003C5FAC"/>
    <w:rsid w:val="003D46DA"/>
    <w:rsid w:val="003F22C5"/>
    <w:rsid w:val="003F7817"/>
    <w:rsid w:val="0040010D"/>
    <w:rsid w:val="004019C9"/>
    <w:rsid w:val="00456FA8"/>
    <w:rsid w:val="0046586E"/>
    <w:rsid w:val="00481100"/>
    <w:rsid w:val="004952DB"/>
    <w:rsid w:val="004B1326"/>
    <w:rsid w:val="004B2F46"/>
    <w:rsid w:val="004B4731"/>
    <w:rsid w:val="004B545C"/>
    <w:rsid w:val="004D249D"/>
    <w:rsid w:val="004D2696"/>
    <w:rsid w:val="004D5853"/>
    <w:rsid w:val="00500447"/>
    <w:rsid w:val="00526B04"/>
    <w:rsid w:val="00537F75"/>
    <w:rsid w:val="00555C80"/>
    <w:rsid w:val="00567300"/>
    <w:rsid w:val="00585C9F"/>
    <w:rsid w:val="005B65D9"/>
    <w:rsid w:val="005E201C"/>
    <w:rsid w:val="005E3C38"/>
    <w:rsid w:val="005F0CC3"/>
    <w:rsid w:val="00612B27"/>
    <w:rsid w:val="00620498"/>
    <w:rsid w:val="00620C8D"/>
    <w:rsid w:val="00633AC4"/>
    <w:rsid w:val="006440B8"/>
    <w:rsid w:val="00651158"/>
    <w:rsid w:val="0065520E"/>
    <w:rsid w:val="00662D75"/>
    <w:rsid w:val="00667059"/>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85D13"/>
    <w:rsid w:val="00795035"/>
    <w:rsid w:val="007A0C29"/>
    <w:rsid w:val="007A3BD8"/>
    <w:rsid w:val="007D07D6"/>
    <w:rsid w:val="007F01D2"/>
    <w:rsid w:val="00803B58"/>
    <w:rsid w:val="008162EF"/>
    <w:rsid w:val="008214DC"/>
    <w:rsid w:val="00837775"/>
    <w:rsid w:val="00844290"/>
    <w:rsid w:val="008551CF"/>
    <w:rsid w:val="008809E0"/>
    <w:rsid w:val="00893B60"/>
    <w:rsid w:val="0089535A"/>
    <w:rsid w:val="00896F56"/>
    <w:rsid w:val="00897D3D"/>
    <w:rsid w:val="008A0395"/>
    <w:rsid w:val="008A7093"/>
    <w:rsid w:val="008C1FD1"/>
    <w:rsid w:val="008C614C"/>
    <w:rsid w:val="008D50EB"/>
    <w:rsid w:val="008E1E54"/>
    <w:rsid w:val="008E321C"/>
    <w:rsid w:val="00914FD0"/>
    <w:rsid w:val="00915857"/>
    <w:rsid w:val="00936200"/>
    <w:rsid w:val="00940717"/>
    <w:rsid w:val="009431B0"/>
    <w:rsid w:val="00945B73"/>
    <w:rsid w:val="009516AA"/>
    <w:rsid w:val="00951FE7"/>
    <w:rsid w:val="0095407F"/>
    <w:rsid w:val="009622A9"/>
    <w:rsid w:val="00993D07"/>
    <w:rsid w:val="00996C31"/>
    <w:rsid w:val="009E4DCA"/>
    <w:rsid w:val="009F1157"/>
    <w:rsid w:val="009F2851"/>
    <w:rsid w:val="00A00260"/>
    <w:rsid w:val="00A04C0E"/>
    <w:rsid w:val="00A2478E"/>
    <w:rsid w:val="00A312D2"/>
    <w:rsid w:val="00A317F7"/>
    <w:rsid w:val="00A336D1"/>
    <w:rsid w:val="00A841A3"/>
    <w:rsid w:val="00AB061E"/>
    <w:rsid w:val="00AB36FD"/>
    <w:rsid w:val="00AC0234"/>
    <w:rsid w:val="00AD6AD0"/>
    <w:rsid w:val="00AE0419"/>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D7A45"/>
    <w:rsid w:val="00BF21D7"/>
    <w:rsid w:val="00BF4A85"/>
    <w:rsid w:val="00C008F7"/>
    <w:rsid w:val="00C2674F"/>
    <w:rsid w:val="00C37D5D"/>
    <w:rsid w:val="00C546EE"/>
    <w:rsid w:val="00C838C5"/>
    <w:rsid w:val="00CC1AD5"/>
    <w:rsid w:val="00CD228D"/>
    <w:rsid w:val="00CD374E"/>
    <w:rsid w:val="00CE6725"/>
    <w:rsid w:val="00CE78D5"/>
    <w:rsid w:val="00CF463B"/>
    <w:rsid w:val="00D45358"/>
    <w:rsid w:val="00D66BEA"/>
    <w:rsid w:val="00D77942"/>
    <w:rsid w:val="00D8066D"/>
    <w:rsid w:val="00D81DCF"/>
    <w:rsid w:val="00D97624"/>
    <w:rsid w:val="00DC598C"/>
    <w:rsid w:val="00DD411B"/>
    <w:rsid w:val="00DE234F"/>
    <w:rsid w:val="00E16A21"/>
    <w:rsid w:val="00E2754D"/>
    <w:rsid w:val="00E30351"/>
    <w:rsid w:val="00E44575"/>
    <w:rsid w:val="00E47244"/>
    <w:rsid w:val="00E67C71"/>
    <w:rsid w:val="00E75232"/>
    <w:rsid w:val="00E878A4"/>
    <w:rsid w:val="00EA2B82"/>
    <w:rsid w:val="00EC364A"/>
    <w:rsid w:val="00EC562F"/>
    <w:rsid w:val="00ED1C9A"/>
    <w:rsid w:val="00EF6841"/>
    <w:rsid w:val="00F1153C"/>
    <w:rsid w:val="00F15F2F"/>
    <w:rsid w:val="00F26245"/>
    <w:rsid w:val="00F53777"/>
    <w:rsid w:val="00F53D22"/>
    <w:rsid w:val="00F671BA"/>
    <w:rsid w:val="00F70733"/>
    <w:rsid w:val="00F772FA"/>
    <w:rsid w:val="00F80DD6"/>
    <w:rsid w:val="00F900D5"/>
    <w:rsid w:val="00FA480E"/>
    <w:rsid w:val="00FA6161"/>
    <w:rsid w:val="00FC1635"/>
    <w:rsid w:val="00FC63F8"/>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3A1191"/>
    <w:rPr>
      <w:color w:val="808080"/>
      <w:bdr w:space="0" w:sz="0" w:color="auto" w:val="none"/>
      <w:shd w:fill="auto" w:color="auto" w:val="clear"/>
    </w:rPr>
  </w:style>
  <w:style w:customStyle="true" w:styleId="eSPISCCParagraphDefaultFont" w:type="character">
    <w:name w:val="eSPIS_CC_Paragraph Default Font"/>
    <w:basedOn w:val="Zadanifontodlomka"/>
    <w:rsid w:val="003A11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1191"/>
    <w:rPr>
      <w:bdr w:space="0" w:sz="0" w:color="auto" w:val="none"/>
      <w:shd w:fill="FFFFCC" w:color="auto" w:val="clear"/>
      <w:lang w:val="hr-HR"/>
    </w:rPr>
  </w:style>
  <w:style w:customStyle="true" w:styleId="PozadinaSvijetloCrvena" w:type="character">
    <w:name w:val="Pozadina_SvijetloCrvena"/>
    <w:basedOn w:val="eSPISCCParagraphDefaultFont"/>
    <w:rsid w:val="003A11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11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3A1191"/>
    <w:rPr>
      <w:color w:val="808080"/>
      <w:bdr w:color="auto" w:space="0" w:sz="0" w:val="none"/>
      <w:shd w:color="auto" w:fill="auto" w:val="clear"/>
    </w:rPr>
  </w:style>
  <w:style w:customStyle="1" w:styleId="eSPISCCParagraphDefaultFont" w:type="character">
    <w:name w:val="eSPIS_CC_Paragraph Default Font"/>
    <w:basedOn w:val="Zadanifontodlomka"/>
    <w:rsid w:val="003A11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191"/>
    <w:rPr>
      <w:bdr w:color="auto" w:space="0" w:sz="0" w:val="none"/>
      <w:shd w:color="auto" w:fill="FFFFCC" w:val="clear"/>
      <w:lang w:val="hr-HR"/>
    </w:rPr>
  </w:style>
  <w:style w:customStyle="1" w:styleId="PozadinaSvijetloCrvena" w:type="character">
    <w:name w:val="Pozadina_SvijetloCrvena"/>
    <w:basedOn w:val="eSPISCCParagraphDefaultFont"/>
    <w:rsid w:val="003A11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11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1886</izvorni_sadrzaj>
    <derivirana_varijabla naziv="DomainObject.Predmet.Broj_1">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u referadi</izvorni_sadrzaj>
    <derivirana_varijabla naziv="DomainObject.Predmet.Opis_1">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St-1886/2017</izvorni_sadrzaj>
    <derivirana_varijabla naziv="DomainObject.Predmet.OznakaBroj_1">St-1886/2017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UNEX GRUPA d.o.o. zastupanog po punomoćniku OD JUJNOVIĆ LUČIĆ MARKOVIĆ j.t.d.</izvorni_sadrzaj>
    <derivirana_varijabla naziv="DomainObject.Predmet.ProtustrankaFormated_1">  UNEX GRUPA d.o.o. zastupanog po punomoćniku OD JUJNOVIĆ LUČIĆ MARKOVIĆ j.t.d.</derivirana_varijabla>
  </DomainObject.Predmet.ProtustrankaFormated>
  <DomainObject.Predmet.ProtustrankaFormatedOIB>
    <izvorni_sadrzaj>  UNEX GRUPA d.o.o., OIB 91012469230 zastupanog po punomoćniku OD JUJNOVIĆ LUČIĆ MARKOVIĆ j.t.d.</izvorni_sadrzaj>
    <derivirana_varijabla naziv="DomainObject.Predmet.ProtustrankaFormatedOIB_1">  UNEX GRUPA d.o.o., OIB 91012469230 zastupanog po punomoćniku OD JUJNOVIĆ LUČIĆ MARKOVIĆ j.t.d.</derivirana_varijabla>
  </DomainObject.Predmet.ProtustrankaFormatedOIB>
  <DomainObject.Predmet.ProtustrankaFormatedWithAdress>
    <izvorni_sadrzaj> UNEX GRUPA d.o.o., Ilica 26, 10000 Zagreb zastupanog po punomoćniku OD JUJNOVIĆ LUČIĆ MARKOVIĆ j.t.d.</izvorni_sadrzaj>
    <derivirana_varijabla naziv="DomainObject.Predmet.ProtustrankaFormatedWithAdress_1"> UNEX GRUPA d.o.o., Ilica 26, 10000 Zagreb zastupanog po punomoćniku OD JUJNOVIĆ LUČIĆ MARKOVIĆ j.t.d.</derivirana_varijabla>
  </DomainObject.Predmet.ProtustrankaFormatedWithAdress>
  <DomainObject.Predmet.ProtustrankaFormatedWithAdressOIB>
    <izvorni_sadrzaj> UNEX GRUPA d.o.o., OIB 91012469230, Ilica 26, 10000 Zagreb zastupanog po punomoćniku OD JUJNOVIĆ LUČIĆ MARKOVIĆ j.t.d.</izvorni_sadrzaj>
    <derivirana_varijabla naziv="DomainObject.Predmet.ProtustrankaFormatedWithAdressOIB_1"> UNEX GRUPA d.o.o., OIB 91012469230, Ilica 26, 10000 Zagreb zastupanog po punomoćniku OD JUJNOVIĆ LUČIĆ MARKOVIĆ j.t.d.</derivirana_varijabla>
  </DomainObject.Predmet.ProtustrankaFormatedWithAdressOIB>
  <DomainObject.Predmet.ProtustrankaWithAdress>
    <izvorni_sadrzaj>UNEX GRUPA d.o.o. Ilica 26, 10000 Zagreb</izvorni_sadrzaj>
    <derivirana_varijabla naziv="DomainObject.Predmet.ProtustrankaWithAdress_1">UNEX GRUPA d.o.o. Ilica 26, 10000 Zagreb</derivirana_varijabla>
  </DomainObject.Predmet.ProtustrankaWithAdress>
  <DomainObject.Predmet.ProtustrankaWithAdressOIB>
    <izvorni_sadrzaj>UNEX GRUPA d.o.o., OIB 91012469230, Ilica 26, 10000 Zagreb</izvorni_sadrzaj>
    <derivirana_varijabla naziv="DomainObject.Predmet.ProtustrankaWithAdressOIB_1">UNEX GRUPA d.o.o., OIB 91012469230, Ilica 26, 10000 Zagreb</derivirana_varijabla>
  </DomainObject.Predmet.ProtustrankaWithAdressOIB>
  <DomainObject.Predmet.ProtustrankaNazivFormated>
    <izvorni_sadrzaj>UNEX GRUPA d.o.o.</izvorni_sadrzaj>
    <derivirana_varijabla naziv="DomainObject.Predmet.ProtustrankaNazivFormated_1">UNEX GRUPA d.o.o.</derivirana_varijabla>
  </DomainObject.Predmet.ProtustrankaNazivFormated>
  <DomainObject.Predmet.ProtustrankaNazivFormatedOIB>
    <izvorni_sadrzaj>UNEX GRUPA d.o.o., OIB 91012469230</izvorni_sadrzaj>
    <derivirana_varijabla naziv="DomainObject.Predmet.ProtustrankaNazivFormatedOIB_1">UNEX GRUPA d.o.o., OIB 91012469230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UNEX GRUPA d.o.o.</izvorni_sadrzaj>
    <derivirana_varijabla naziv="DomainObject.Predmet.StrankaFormated_1">  UNEX GRUPA d.o.o.</derivirana_varijabla>
  </DomainObject.Predmet.StrankaFormated>
  <DomainObject.Predmet.StrankaFormatedOIB>
    <izvorni_sadrzaj>  UNEX GRUPA d.o.o., OIB 91012469230</izvorni_sadrzaj>
    <derivirana_varijabla naziv="DomainObject.Predmet.StrankaFormatedOIB_1">  UNEX GRUPA d.o.o., OIB 91012469230</derivirana_varijabla>
  </DomainObject.Predmet.StrankaFormatedOIB>
  <DomainObject.Predmet.StrankaFormatedWithAdress>
    <izvorni_sadrzaj> UNEX GRUPA d.o.o., Ilica 26, 10000 Zagreb</izvorni_sadrzaj>
    <derivirana_varijabla naziv="DomainObject.Predmet.StrankaFormatedWithAdress_1"> UNEX GRUPA d.o.o., Ilica 26, 10000 Zagreb</derivirana_varijabla>
  </DomainObject.Predmet.StrankaFormatedWithAdress>
  <DomainObject.Predmet.StrankaFormatedWithAdressOIB>
    <izvorni_sadrzaj> UNEX GRUPA d.o.o., OIB 91012469230, Ilica 26, 10000 Zagreb</izvorni_sadrzaj>
    <derivirana_varijabla naziv="DomainObject.Predmet.StrankaFormatedWithAdressOIB_1"> UNEX GRUPA d.o.o., OIB 91012469230, Ilica 26, 10000 Zagreb</derivirana_varijabla>
  </DomainObject.Predmet.StrankaFormatedWithAdressOIB>
  <DomainObject.Predmet.StrankaWithAdress>
    <izvorni_sadrzaj>UNEX GRUPA d.o.o. Ilica 26,10000 Zagreb</izvorni_sadrzaj>
    <derivirana_varijabla naziv="DomainObject.Predmet.StrankaWithAdress_1">UNEX GRUPA d.o.o. Ilica 26,10000 Zagreb</derivirana_varijabla>
  </DomainObject.Predmet.StrankaWithAdress>
  <DomainObject.Predmet.StrankaWithAdressOIB>
    <izvorni_sadrzaj>UNEX GRUPA d.o.o., OIB 91012469230, Ilica 26,10000 Zagreb</izvorni_sadrzaj>
    <derivirana_varijabla naziv="DomainObject.Predmet.StrankaWithAdressOIB_1">UNEX GRUPA d.o.o., OIB 91012469230, Ilica 26,10000 Zagreb</derivirana_varijabla>
  </DomainObject.Predmet.StrankaWithAdressOIB>
  <DomainObject.Predmet.StrankaNazivFormated>
    <izvorni_sadrzaj>UNEX GRUPA d.o.o.</izvorni_sadrzaj>
    <derivirana_varijabla naziv="DomainObject.Predmet.StrankaNazivFormated_1">UNEX GRUPA d.o.o.</derivirana_varijabla>
  </DomainObject.Predmet.StrankaNazivFormated>
  <DomainObject.Predmet.StrankaNazivFormatedOIB>
    <izvorni_sadrzaj>UNEX GRUPA d.o.o., OIB 91012469230</izvorni_sadrzaj>
    <derivirana_varijabla naziv="DomainObject.Predmet.StrankaNazivFormatedOIB_1">UNEX GRUPA d.o.o., OIB 91012469230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UNEX GRUPA d.o.o.</item>
    </izvorni_sadrzaj>
    <derivirana_varijabla naziv="DomainObject.Predmet.StrankaListFormated_1">
      <item>UNEX GRUPA d.o.o.</item>
    </derivirana_varijabla>
  </DomainObject.Predmet.StrankaListFormated>
  <DomainObject.Predmet.StrankaListFormatedOIB>
    <izvorni_sadrzaj>
      <item>UNEX GRUPA d.o.o., OIB 91012469230</item>
    </izvorni_sadrzaj>
    <derivirana_varijabla naziv="DomainObject.Predmet.StrankaListFormatedOIB_1">
      <item>UNEX GRUPA d.o.o., OIB 91012469230</item>
    </derivirana_varijabla>
  </DomainObject.Predmet.StrankaListFormatedOIB>
  <DomainObject.Predmet.StrankaListFormatedWithAdress>
    <izvorni_sadrzaj>
      <item>UNEX GRUPA d.o.o., Ilica 26, 10000 Zagreb</item>
    </izvorni_sadrzaj>
    <derivirana_varijabla naziv="DomainObject.Predmet.StrankaListFormatedWithAdress_1">
      <item>UNEX GRUPA d.o.o., Ilica 26, 10000 Zagreb</item>
    </derivirana_varijabla>
  </DomainObject.Predmet.StrankaListFormatedWithAdress>
  <DomainObject.Predmet.StrankaListFormatedWithAdressOIB>
    <izvorni_sadrzaj>
      <item>UNEX GRUPA d.o.o., OIB 91012469230, Ilica 26, 10000 Zagreb</item>
    </izvorni_sadrzaj>
    <derivirana_varijabla naziv="DomainObject.Predmet.StrankaListFormatedWithAdressOIB_1">
      <item>UNEX GRUPA d.o.o., OIB 91012469230, Ilica 26, 10000 Zagreb</item>
    </derivirana_varijabla>
  </DomainObject.Predmet.StrankaListFormatedWithAdressOIB>
  <DomainObject.Predmet.StrankaListNazivFormated>
    <izvorni_sadrzaj>
      <item>UNEX GRUPA d.o.o.</item>
    </izvorni_sadrzaj>
    <derivirana_varijabla naziv="DomainObject.Predmet.StrankaListNazivFormated_1">
      <item>UNEX GRUPA d.o.o.</item>
    </derivirana_varijabla>
  </DomainObject.Predmet.StrankaListNazivFormated>
  <DomainObject.Predmet.StrankaListNazivFormatedOIB>
    <izvorni_sadrzaj>
      <item>UNEX GRUPA d.o.o., OIB 91012469230</item>
    </izvorni_sadrzaj>
    <derivirana_varijabla naziv="DomainObject.Predmet.StrankaListNazivFormatedOIB_1">
      <item>UNEX GRUPA d.o.o., OIB 91012469230</item>
    </derivirana_varijabla>
  </DomainObject.Predmet.StrankaListNazivFormatedOIB>
  <DomainObject.Predmet.ProtuStrankaListFormated>
    <izvorni_sadrzaj>
      <item>UNEX GRUPA d.o.o. zastupanog po punomoćniku OD JUJNOVIĆ LUČIĆ MARKOVIĆ j.t.d.</item>
    </izvorni_sadrzaj>
    <derivirana_varijabla naziv="DomainObject.Predmet.ProtuStrankaListFormated_1">
      <item>UNEX GRUPA d.o.o. zastupanog po punomoćniku OD JUJNOVIĆ LUČIĆ MARKOVIĆ j.t.d.</item>
    </derivirana_varijabla>
  </DomainObject.Predmet.ProtuStrankaListFormated>
  <DomainObject.Predmet.ProtuStrankaListFormatedOIB>
    <izvorni_sadrzaj>
      <item>UNEX GRUPA d.o.o., OIB 91012469230 zastupanog po punomoćniku OD JUJNOVIĆ LUČIĆ MARKOVIĆ j.t.d.</item>
    </izvorni_sadrzaj>
    <derivirana_varijabla naziv="DomainObject.Predmet.ProtuStrankaListFormatedOIB_1">
      <item>UNEX GRUPA d.o.o., OIB 91012469230 zastupanog po punomoćniku OD JUJNOVIĆ LUČIĆ MARKOVIĆ j.t.d.</item>
    </derivirana_varijabla>
  </DomainObject.Predmet.ProtuStrankaListFormatedOIB>
  <DomainObject.Predmet.ProtuStrankaListFormatedWithAdress>
    <izvorni_sadrzaj>
      <item>UNEX GRUPA d.o.o., Ilica 26, 10000 Zagreb zastupanog po punomoćniku OD JUJNOVIĆ LUČIĆ MARKOVIĆ j.t.d.</item>
    </izvorni_sadrzaj>
    <derivirana_varijabla naziv="DomainObject.Predmet.ProtuStrankaListFormatedWithAdress_1">
      <item>UNEX GRUPA d.o.o., Ilica 26, 10000 Zagreb zastupanog po punomoćniku OD JUJNOVIĆ LUČIĆ MARKOVIĆ j.t.d.</item>
    </derivirana_varijabla>
  </DomainObject.Predmet.ProtuStrankaListFormatedWithAdress>
  <DomainObject.Predmet.ProtuStrankaListFormatedWithAdressOIB>
    <izvorni_sadrzaj>
      <item>UNEX GRUPA d.o.o., OIB 91012469230, Ilica 26, 10000 Zagreb zastupanog po punomoćniku OD JUJNOVIĆ LUČIĆ MARKOVIĆ j.t.d.</item>
    </izvorni_sadrzaj>
    <derivirana_varijabla naziv="DomainObject.Predmet.ProtuStrankaListFormatedWithAdressOIB_1">
      <item>UNEX GRUPA d.o.o., OIB 91012469230, Ilica 26, 10000 Zagreb zastupanog po punomoćniku OD JUJNOVIĆ LUČIĆ MARKOVIĆ j.t.d.</item>
    </derivirana_varijabla>
  </DomainObject.Predmet.ProtuStrankaListFormatedWithAdressOIB>
  <DomainObject.Predmet.ProtuStrankaListNazivFormated>
    <izvorni_sadrzaj>
      <item>UNEX GRUPA d.o.o.</item>
    </izvorni_sadrzaj>
    <derivirana_varijabla naziv="DomainObject.Predmet.ProtuStrankaListNazivFormated_1">
      <item>UNEX GRUPA d.o.o.</item>
    </derivirana_varijabla>
  </DomainObject.Predmet.ProtuStrankaListNazivFormated>
  <DomainObject.Predmet.ProtuStrankaListNazivFormatedOIB>
    <izvorni_sadrzaj>
      <item>UNEX GRUPA d.o.o., OIB 91012469230</item>
    </izvorni_sadrzaj>
    <derivirana_varijabla naziv="DomainObject.Predmet.ProtuStrankaListNazivFormatedOIB_1">
      <item>UNEX GRUPA d.o.o., OIB 91012469230</item>
    </derivirana_varijabla>
  </DomainObject.Predmet.ProtuStrankaListNazivFormatedOIB>
  <DomainObject.Predmet.OstaliListFormated>
    <izvorni_sadrzaj>
      <item>OD JUJNOVIĆ LUČIĆ MARKOVIĆ j.t.d. punomoćnik sudionika u postupku UNEX GRUPA d.o.o.</item>
      <item>Andrea Šumanovac</item>
      <item>Odvjetničko društvo Borić &amp; partneri d.o.o.</item>
    </izvorni_sadrzaj>
    <derivirana_varijabla naziv="DomainObject.Predmet.OstaliListFormated_1">
      <item>OD JUJNOVIĆ LUČIĆ MARKOVIĆ j.t.d. punomoćnik sudionika u postupku UNEX GRUPA d.o.o.</item>
      <item>Andrea Šumanovac</item>
      <item>Odvjetničko društvo Borić &amp; partneri d.o.o.</item>
    </derivirana_varijabla>
  </DomainObject.Predmet.OstaliListFormated>
  <DomainObject.Predmet.OstaliListFormatedOIB>
    <izvorni_sadrzaj>
      <item>OD JUJNOVIĆ LUČIĆ MARKOVIĆ j.t.d. punomoćnik sudionika u postupku UNEX GRUPA d.o.o.</item>
      <item>Andrea Šumanovac, OIB 74239860723</item>
      <item>Odvjetničko društvo Borić &amp; partneri d.o.o., OIB 75819777315</item>
    </izvorni_sadrzaj>
    <derivirana_varijabla naziv="DomainObject.Predmet.OstaliListFormatedOIB_1">
      <item>OD JUJNOVIĆ LUČIĆ MARKOVIĆ j.t.d. punomoćnik sudionika u postupku UNEX GRUPA d.o.o.</item>
      <item>Andrea Šumanovac, OIB 74239860723</item>
      <item>Odvjetničko društvo Borić &amp; partneri d.o.o., OIB 75819777315</item>
    </derivirana_varijabla>
  </DomainObject.Predmet.OstaliListFormatedOIB>
  <DomainObject.Predmet.OstaliListFormatedWithAdress>
    <izvorni_sadrzaj>
      <item>OD JUJNOVIĆ LUČIĆ MARKOVIĆ j.t.d., Strojarska c.20/22, 10000 Zagreb punomoćnik sudionika u postupku UNEX GRUPA d.o.o.</item>
      <item>Andrea Šumanovac, Lopašićeva 14, 10000 Zagreb</item>
      <item>Odvjetničko društvo Borić &amp; partneri d.o.o., Slavonska avenija 6, 10000 Zagreb</item>
    </izvorni_sadrzaj>
    <derivirana_varijabla naziv="DomainObject.Predmet.OstaliListFormatedWithAdress_1">
      <item>OD JUJNOVIĆ LUČIĆ MARKOVIĆ j.t.d., Strojarska c.20/22, 10000 Zagreb punomoćnik sudionika u postupku UNEX GRUPA d.o.o.</item>
      <item>Andrea Šumanovac, Lopašićeva 14, 10000 Zagreb</item>
      <item>Odvjetničko društvo Borić &amp; partneri d.o.o., Slavonska avenija 6, 10000 Zagreb</item>
    </derivirana_varijabla>
  </DomainObject.Predmet.OstaliListFormatedWithAdress>
  <DomainObject.Predmet.OstaliListFormatedWithAdressOIB>
    <izvorni_sadrzaj>
      <item>OD JUJNOVIĆ LUČIĆ MARKOVIĆ j.t.d., Strojarska c.20/22, 10000 Zagreb punomoćnik sudionika u postupku UNEX GRUPA d.o.o.</item>
      <item>Andrea Šumanovac, OIB 74239860723, Lopašićeva 14, 10000 Zagreb</item>
      <item>Odvjetničko društvo Borić &amp; partneri d.o.o., OIB 75819777315, Slavonska avenija 6, 10000 Zagreb</item>
    </izvorni_sadrzaj>
    <derivirana_varijabla naziv="DomainObject.Predmet.OstaliListFormatedWithAdressOIB_1">
      <item>OD JUJNOVIĆ LUČIĆ MARKOVIĆ j.t.d., Strojarska c.20/22, 10000 Zagreb punomoćnik sudionika u postupku UNEX GRUPA d.o.o.</item>
      <item>Andrea Šumanovac, OIB 74239860723, Lopašićeva 14, 10000 Zagreb</item>
      <item>Odvjetničko društvo Borić &amp; partneri d.o.o., OIB 75819777315, Slavonska avenija 6, 10000 Zagreb</item>
    </derivirana_varijabla>
  </DomainObject.Predmet.OstaliListFormatedWithAdressOIB>
  <DomainObject.Predmet.OstaliListNazivFormated>
    <izvorni_sadrzaj>
      <item>OD JUJNOVIĆ LUČIĆ MARKOVIĆ j.t.d.</item>
      <item>Andrea Šumanovac</item>
      <item>Odvjetničko društvo Borić &amp; partneri d.o.o.</item>
    </izvorni_sadrzaj>
    <derivirana_varijabla naziv="DomainObject.Predmet.OstaliListNazivFormated_1">
      <item>OD JUJNOVIĆ LUČIĆ MARKOVIĆ j.t.d.</item>
      <item>Andrea Šumanovac</item>
      <item>Odvjetničko društvo Borić &amp; partneri d.o.o.</item>
    </derivirana_varijabla>
  </DomainObject.Predmet.OstaliListNazivFormated>
  <DomainObject.Predmet.OstaliListNazivFormatedOIB>
    <izvorni_sadrzaj>
      <item>OD JUJNOVIĆ LUČIĆ MARKOVIĆ j.t.d.</item>
      <item>Andrea Šumanovac, OIB 74239860723</item>
      <item>Odvjetničko društvo Borić &amp; partneri d.o.o., OIB 75819777315</item>
    </izvorni_sadrzaj>
    <derivirana_varijabla naziv="DomainObject.Predmet.OstaliListNazivFormatedOIB_1">
      <item>OD JUJNOVIĆ LUČIĆ MARKOVIĆ j.t.d.</item>
      <item>Andrea Šumanovac, OIB 74239860723</item>
      <item>Odvjetničko društvo Borić &amp; partneri d.o.o., OIB 75819777315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UNEX GRUPA d.o.o.</izvorni_sadrzaj>
    <derivirana_varijabla naziv="DomainObject.Predmet.StrankaIDrugi_1">UNEX GRUPA d.o.o.</derivirana_varijabla>
  </DomainObject.Predmet.StrankaIDrugi>
  <DomainObject.Predmet.ProtustrankaIDrugi>
    <izvorni_sadrzaj>UNEX GRUPA d.o.o.</izvorni_sadrzaj>
    <derivirana_varijabla naziv="DomainObject.Predmet.ProtustrankaIDrugi_1">UNEX GRUPA d.o.o.</derivirana_varijabla>
  </DomainObject.Predmet.ProtustrankaIDrugi>
  <DomainObject.Predmet.StrankaIDrugiAdressOIB>
    <izvorni_sadrzaj>UNEX GRUPA d.o.o., OIB 91012469230, Ilica 26, 10000 Zagreb</izvorni_sadrzaj>
    <derivirana_varijabla naziv="DomainObject.Predmet.StrankaIDrugiAdressOIB_1">UNEX GRUPA d.o.o., OIB 91012469230, Ilica 26, 10000 Zagreb</derivirana_varijabla>
  </DomainObject.Predmet.StrankaIDrugiAdressOIB>
  <DomainObject.Predmet.ProtustrankaIDrugiAdressOIB>
    <izvorni_sadrzaj>UNEX GRUPA d.o.o., OIB 91012469230, Ilica 26, 10000 Zagreb</izvorni_sadrzaj>
    <derivirana_varijabla naziv="DomainObject.Predmet.ProtustrankaIDrugiAdressOIB_1">UNEX GRUPA d.o.o., OIB 91012469230, Ilica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UNEX GRUPA d.o.o.</item>
      <item>UNEX GRUPA d.o.o.</item>
      <item>OD JUJNOVIĆ LUČIĆ MARKOVIĆ j.t.d.</item>
      <item>Andrea Šumanovac</item>
      <item>Odvjetničko društvo Borić &amp; partneri d.o.o.</item>
    </izvorni_sadrzaj>
    <derivirana_varijabla naziv="DomainObject.Predmet.SudioniciListNaziv_1">
      <item>UNEX GRUPA d.o.o.</item>
      <item>UNEX GRUPA d.o.o.</item>
      <item>OD JUJNOVIĆ LUČIĆ MARKOVIĆ j.t.d.</item>
      <item>Andrea Šumanovac</item>
      <item>Odvjetničko društvo Borić &amp; partneri d.o.o.</item>
    </derivirana_varijabla>
  </DomainObject.Predmet.SudioniciListNaziv>
  <DomainObject.Predmet.SudioniciListAdressOIB>
    <izvorni_sadrzaj>
      <item>UNEX GRUPA d.o.o., OIB 91012469230, Ilica 26,10000 Zagreb</item>
      <item>UNEX GRUPA d.o.o., OIB 91012469230, Ilica 26,10000 Zagreb</item>
      <item>OD JUJNOVIĆ LUČIĆ MARKOVIĆ j.t.d., Strojarska c.20/22,10000 Zagreb</item>
      <item>Andrea Šumanovac, OIB 74239860723, Lopašićeva 14,10000 Zagreb</item>
      <item>Odvjetničko društvo Borić &amp; partneri d.o.o., OIB 75819777315, Slavonska avenija 6,10000 Zagreb</item>
    </izvorni_sadrzaj>
    <derivirana_varijabla naziv="DomainObject.Predmet.SudioniciListAdressOIB_1">
      <item>UNEX GRUPA d.o.o., OIB 91012469230, Ilica 26,10000 Zagreb</item>
      <item>UNEX GRUPA d.o.o., OIB 91012469230, Ilica 26,10000 Zagreb</item>
      <item>OD JUJNOVIĆ LUČIĆ MARKOVIĆ j.t.d., Strojarska c.20/22,10000 Zagreb</item>
      <item>Andrea Šumanovac, OIB 74239860723, Lopašićeva 14,10000 Zagreb</item>
      <item>Odvjetničko društvo Borić &amp; partneri d.o.o., OIB 75819777315,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91012469230</item>
      <item>, OIB 91012469230</item>
      <item>, OIB null</item>
      <item>, OIB 74239860723</item>
      <item>, OIB 75819777315</item>
    </izvorni_sadrzaj>
    <derivirana_varijabla naziv="DomainObject.Predmet.SudioniciListNazivOIB_1">
      <item>, OIB 91012469230</item>
      <item>, OIB 91012469230</item>
      <item>, OIB null</item>
      <item>, OIB 74239860723</item>
      <item>, OIB 75819777315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376</properties:Words>
  <properties:Characters>1991</properties:Characters>
  <properties:Lines>69</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2018-05-23T12:18:00Z</dcterms:created>
  <dc:creator>user</dc:creator>
  <cp:lastModifiedBy>Valentina Delač</cp:lastModifiedBy>
  <cp:lastPrinted>2018-05-23T12:17:00Z</cp:lastPrinted>
  <dcterms:modified xmlns:xsi="http://www.w3.org/2001/XMLSchema-instance" xsi:type="dcterms:W3CDTF">2018-05-23T12:18:00Z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(Unex grupa ročište za glasovanje.docx)</vt:lpwstr>
  </prop:property>
  <prop:property name="CC_coloring" pid="4" fmtid="{D5CDD505-2E9C-101B-9397-08002B2CF9AE}">
    <vt:bool>false</vt:bool>
  </prop:property>
  <prop:property name="BrojStranica" pid="5" fmtid="{D5CDD505-2E9C-101B-9397-08002B2CF9AE}">
    <vt:i4>2</vt:i4>
  </prop:property>
</prop:Properties>
</file>