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99a6b" w14:paraId="d799a6b" w:rsidRDefault="00CC2378" w:rsidP="00D94BC9" w:rsidR="00CC2378" w:rsidRPr="00305B32">
      <w:pPr>
        <w15:collapsed w:val="false"/>
        <w:rPr>
          <w:rFonts w:hAnsi="Times New Roman" w:ascii="Times New Roman"/>
          <w:b w:val="false"/>
          <w:color w:val="FF0000"/>
        </w:rPr>
      </w:pPr>
      <w:bookmarkStart w:name="_GoBack" w:id="0"/>
      <w:bookmarkEnd w:id="0"/>
      <w:r w:rsidRPr="00305B32">
        <w:rPr>
          <w:rFonts w:hAnsi="Times New Roman" w:ascii="Times New Roman"/>
          <w:b w:val="false"/>
          <w:bCs/>
          <w:color w:val="FF0000"/>
        </w:rPr>
        <w:t xml:space="preserve">                   </w:t>
      </w:r>
      <w:r w:rsidRPr="00305B32">
        <w:rPr>
          <w:rFonts w:hAnsi="Times New Roman" w:ascii="Times New Roman"/>
          <w:b w:val="false"/>
          <w:bCs/>
          <w:noProof/>
          <w:color w:val="FF0000"/>
          <w:lang w:eastAsia="hr-HR"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2378" w:rsidP="00D94BC9" w:rsidR="00CC2378" w:rsidRPr="00305B32">
      <w:pPr>
        <w:rPr>
          <w:rFonts w:hAnsi="Times New Roman" w:ascii="Times New Roman"/>
          <w:b w:val="false"/>
        </w:rPr>
      </w:pPr>
      <w:r w:rsidRPr="00305B32">
        <w:rPr>
          <w:rFonts w:hAnsi="Times New Roman" w:ascii="Times New Roman"/>
          <w:b w:val="false"/>
        </w:rPr>
        <w:t xml:space="preserve">    REPUBLIKA HRVATSKA</w:t>
      </w:r>
    </w:p>
    <w:p w:rsidRDefault="00CC2378" w:rsidP="00D94BC9" w:rsidR="00CC2378" w:rsidRPr="00305B32">
      <w:pPr>
        <w:rPr>
          <w:rFonts w:hAnsi="Times New Roman" w:ascii="Times New Roman"/>
          <w:b w:val="false"/>
        </w:rPr>
      </w:pPr>
      <w:r w:rsidRPr="00305B32">
        <w:rPr>
          <w:rFonts w:hAnsi="Times New Roman" w:ascii="Times New Roman"/>
          <w:b w:val="false"/>
        </w:rPr>
        <w:t xml:space="preserve"> TRGOVAČKI SUD U PAZINU</w:t>
      </w:r>
    </w:p>
    <w:p w:rsidRDefault="00CC2378" w:rsidP="00D94BC9" w:rsidR="00CC2378" w:rsidRPr="00305B32">
      <w:pPr>
        <w:rPr>
          <w:rFonts w:hAnsi="Times New Roman" w:ascii="Times New Roman"/>
          <w:b w:val="false"/>
        </w:rPr>
      </w:pPr>
      <w:r w:rsidRPr="00305B32">
        <w:rPr>
          <w:rFonts w:hAnsi="Times New Roman" w:ascii="Times New Roman"/>
          <w:b w:val="false"/>
        </w:rPr>
        <w:t xml:space="preserve">     52000 PAZIN, Dršćevka 1</w:t>
      </w:r>
      <w:r w:rsidRPr="00305B32">
        <w:rPr>
          <w:rFonts w:hAnsi="Times New Roman" w:ascii="Times New Roman"/>
          <w:b w:val="false"/>
        </w:rPr>
        <w:tab/>
      </w:r>
      <w:r w:rsidRPr="00305B32">
        <w:rPr>
          <w:rFonts w:hAnsi="Times New Roman" w:ascii="Times New Roman"/>
          <w:b w:val="false"/>
        </w:rPr>
        <w:tab/>
      </w:r>
      <w:r w:rsidRPr="00305B32">
        <w:rPr>
          <w:rFonts w:hAnsi="Times New Roman" w:ascii="Times New Roman"/>
          <w:b w:val="false"/>
        </w:rPr>
        <w:tab/>
      </w:r>
      <w:r w:rsidRPr="00305B32">
        <w:rPr>
          <w:rFonts w:hAnsi="Times New Roman" w:ascii="Times New Roman"/>
          <w:b w:val="false"/>
        </w:rPr>
        <w:tab/>
        <w:t xml:space="preserve">             </w:t>
      </w:r>
      <w:r w:rsidRPr="00305B32">
        <w:rPr>
          <w:rFonts w:hAnsi="Times New Roman" w:ascii="Times New Roman"/>
          <w:b w:val="false"/>
        </w:rPr>
        <w:tab/>
        <w:t xml:space="preserve"> </w:t>
      </w:r>
    </w:p>
    <w:p w:rsidRDefault="00CC2378" w:rsidP="00D94BC9" w:rsidR="00CC2378" w:rsidRPr="00305B32">
      <w:pPr>
        <w:rPr>
          <w:rFonts w:hAnsi="Times New Roman" w:ascii="Times New Roman"/>
          <w:b w:val="false"/>
        </w:rPr>
      </w:pPr>
    </w:p>
    <w:p w:rsidRDefault="00CC2378" w:rsidP="00D94BC9" w:rsidR="00CC2378" w:rsidRPr="00305B32">
      <w:pPr>
        <w:jc w:val="both"/>
        <w:rPr>
          <w:rFonts w:hAnsi="Times New Roman" w:ascii="Times New Roman"/>
          <w:b w:val="false"/>
        </w:rPr>
      </w:pPr>
      <w:r w:rsidRPr="00305B32">
        <w:rPr>
          <w:rFonts w:hAnsi="Times New Roman" w:ascii="Times New Roman"/>
          <w:b w:val="false"/>
        </w:rPr>
        <w:t xml:space="preserve">                 </w:t>
      </w:r>
    </w:p>
    <w:p w:rsidRDefault="00CC2378" w:rsidP="00D94BC9" w:rsidR="00CC2378" w:rsidRPr="00305B32">
      <w:pPr>
        <w:jc w:val="both"/>
        <w:rPr>
          <w:rFonts w:hAnsi="Times New Roman" w:ascii="Times New Roman"/>
          <w:b w:val="false"/>
        </w:rPr>
      </w:pPr>
      <w:r w:rsidRPr="00305B32">
        <w:rPr>
          <w:rFonts w:hAnsi="Times New Roman" w:ascii="Times New Roman"/>
          <w:b w:val="false"/>
        </w:rPr>
        <w:tab/>
      </w:r>
    </w:p>
    <w:p w:rsidRDefault="00CC2378" w:rsidP="0091087F" w:rsidR="00CC2378" w:rsidRPr="00305B32">
      <w:pPr>
        <w:jc w:val="both"/>
        <w:rPr>
          <w:rFonts w:hAnsi="Times New Roman" w:ascii="Times New Roman"/>
          <w:b w:val="false"/>
        </w:rPr>
      </w:pPr>
      <w:r w:rsidRPr="00305B32">
        <w:rPr>
          <w:rFonts w:hAnsi="Times New Roman" w:ascii="Times New Roman"/>
          <w:b w:val="false"/>
        </w:rPr>
        <w:tab/>
        <w:t xml:space="preserve">Trgovački sud u Pazinu, po stečajnom sucu Damiru Rabaru, u stečajnom postupku nad dužnikom </w:t>
      </w:r>
      <w:r w:rsidR="00F70DFB" w:rsidRPr="00305B32">
        <w:rPr>
          <w:rFonts w:hAnsi="Times New Roman" w:ascii="Times New Roman"/>
          <w:b w:val="false"/>
        </w:rPr>
        <w:t>ADRIATICA DEVELOPMENTS d.o.o. u stečaju Umag, Stella Maris 18, OIB 44682397796</w:t>
      </w:r>
      <w:r w:rsidRPr="00305B32">
        <w:rPr>
          <w:rFonts w:hAnsi="Times New Roman" w:ascii="Times New Roman"/>
          <w:b w:val="false"/>
        </w:rPr>
        <w:t xml:space="preserve">, na temelju odredbe čl. 247. st. 3. Stečajnog zakona (Narodne Novine br. 71/15), </w:t>
      </w:r>
      <w:r w:rsidR="00560A8E">
        <w:rPr>
          <w:rFonts w:hAnsi="Times New Roman" w:ascii="Times New Roman"/>
          <w:b w:val="false"/>
        </w:rPr>
        <w:t>26. listopada</w:t>
      </w:r>
      <w:r w:rsidR="0091087F" w:rsidRPr="00305B32">
        <w:rPr>
          <w:rFonts w:hAnsi="Times New Roman" w:ascii="Times New Roman"/>
          <w:b w:val="false"/>
        </w:rPr>
        <w:t xml:space="preserve"> </w:t>
      </w:r>
      <w:r w:rsidRPr="00305B32">
        <w:rPr>
          <w:rFonts w:hAnsi="Times New Roman" w:ascii="Times New Roman"/>
          <w:b w:val="false"/>
        </w:rPr>
        <w:t>201</w:t>
      </w:r>
      <w:r w:rsidR="00F70DFB" w:rsidRPr="00305B32">
        <w:rPr>
          <w:rFonts w:hAnsi="Times New Roman" w:ascii="Times New Roman"/>
          <w:b w:val="false"/>
        </w:rPr>
        <w:t>8</w:t>
      </w:r>
      <w:r w:rsidRPr="00305B32">
        <w:rPr>
          <w:rFonts w:hAnsi="Times New Roman" w:ascii="Times New Roman"/>
          <w:b w:val="false"/>
        </w:rPr>
        <w:t>. donio je slijedeći</w:t>
      </w:r>
    </w:p>
    <w:p w:rsidRDefault="00CC2378" w:rsidP="00D94BC9" w:rsidR="00CC2378" w:rsidRPr="00305B32">
      <w:pPr>
        <w:jc w:val="center"/>
        <w:rPr>
          <w:rFonts w:hAnsi="Times New Roman" w:ascii="Times New Roman"/>
          <w:b w:val="false"/>
        </w:rPr>
      </w:pPr>
    </w:p>
    <w:p w:rsidRDefault="00CC2378" w:rsidP="00D94BC9" w:rsidR="00CC2378" w:rsidRPr="00305B32">
      <w:pPr>
        <w:jc w:val="center"/>
        <w:rPr>
          <w:rFonts w:hAnsi="Times New Roman" w:ascii="Times New Roman"/>
          <w:b w:val="false"/>
        </w:rPr>
      </w:pPr>
      <w:r w:rsidRPr="00305B32">
        <w:rPr>
          <w:rFonts w:hAnsi="Times New Roman" w:ascii="Times New Roman"/>
          <w:b w:val="false"/>
        </w:rPr>
        <w:t>Z a k l j u č a k</w:t>
      </w:r>
    </w:p>
    <w:p w:rsidRDefault="00CC2378" w:rsidP="00D94BC9" w:rsidR="00CC2378" w:rsidRPr="00305B32">
      <w:pPr>
        <w:ind w:left="360"/>
        <w:jc w:val="both"/>
        <w:rPr>
          <w:rFonts w:hAnsi="Times New Roman" w:ascii="Times New Roman"/>
          <w:b w:val="false"/>
        </w:rPr>
      </w:pPr>
    </w:p>
    <w:p w:rsidRDefault="00CC2378" w:rsidP="00D94BC9" w:rsidR="00FE7B72" w:rsidRPr="00305B32">
      <w:pPr>
        <w:jc w:val="both"/>
        <w:rPr>
          <w:rFonts w:hAnsi="Times New Roman" w:ascii="Times New Roman"/>
          <w:b w:val="false"/>
        </w:rPr>
      </w:pPr>
      <w:r w:rsidRPr="00305B32">
        <w:rPr>
          <w:rFonts w:hAnsi="Times New Roman" w:ascii="Times New Roman"/>
          <w:b w:val="false"/>
        </w:rPr>
        <w:tab/>
        <w:t>I.</w:t>
      </w:r>
      <w:r w:rsidRPr="00305B32">
        <w:rPr>
          <w:rFonts w:hAnsi="Times New Roman" w:ascii="Times New Roman"/>
          <w:b w:val="false"/>
        </w:rPr>
        <w:tab/>
        <w:t>Utvrđuje se da vrijednost nekretnin</w:t>
      </w:r>
      <w:r w:rsidR="00A24DC0" w:rsidRPr="00305B32">
        <w:rPr>
          <w:rFonts w:hAnsi="Times New Roman" w:ascii="Times New Roman"/>
          <w:b w:val="false"/>
        </w:rPr>
        <w:t>e</w:t>
      </w:r>
      <w:r w:rsidRPr="00305B32">
        <w:rPr>
          <w:rFonts w:hAnsi="Times New Roman" w:ascii="Times New Roman"/>
          <w:b w:val="false"/>
        </w:rPr>
        <w:t xml:space="preserve"> stečajnog dužnika</w:t>
      </w:r>
      <w:r w:rsidR="00486DD4" w:rsidRPr="00305B32">
        <w:rPr>
          <w:rFonts w:hAnsi="Times New Roman" w:ascii="Times New Roman"/>
          <w:b w:val="false"/>
        </w:rPr>
        <w:t xml:space="preserve"> </w:t>
      </w:r>
      <w:r w:rsidR="00761AFB" w:rsidRPr="00305B32">
        <w:rPr>
          <w:rFonts w:hAnsi="Times New Roman" w:ascii="Times New Roman"/>
          <w:b w:val="false"/>
        </w:rPr>
        <w:t xml:space="preserve">i </w:t>
      </w:r>
      <w:r w:rsidR="00486DD4" w:rsidRPr="00305B32">
        <w:rPr>
          <w:rFonts w:hAnsi="Times New Roman" w:ascii="Times New Roman"/>
          <w:b w:val="false"/>
        </w:rPr>
        <w:t xml:space="preserve">to </w:t>
      </w:r>
    </w:p>
    <w:p w:rsidRDefault="00FE7B72" w:rsidP="00D94BC9" w:rsidR="00FE7B72" w:rsidRPr="00305B32">
      <w:pPr>
        <w:jc w:val="both"/>
        <w:rPr>
          <w:rFonts w:hAnsi="Times New Roman" w:ascii="Times New Roman"/>
          <w:b w:val="false"/>
        </w:rPr>
      </w:pPr>
    </w:p>
    <w:p w:rsidRDefault="00A24104" w:rsidP="0091087F" w:rsidR="0091087F" w:rsidRPr="00305B32">
      <w:pPr>
        <w:pStyle w:val="Odlomakpopisa"/>
        <w:numPr>
          <w:ilvl w:val="0"/>
          <w:numId w:val="11"/>
        </w:numPr>
        <w:contextualSpacing/>
        <w:jc w:val="both"/>
        <w:rPr>
          <w:rFonts w:eastAsiaTheme="minorHAnsi" w:hAnsi="Times New Roman" w:ascii="Times New Roman"/>
          <w:b w:val="false"/>
          <w:i/>
        </w:rPr>
      </w:pPr>
      <w:r w:rsidRPr="00305B32">
        <w:rPr>
          <w:rFonts w:hAnsi="Times New Roman" w:ascii="Times New Roman"/>
          <w:b w:val="false"/>
        </w:rPr>
        <w:t>k.č. br. 1252/2 upisana u zk. ul. 4425 k.o. Umag</w:t>
      </w:r>
      <w:r w:rsidR="0091087F" w:rsidRPr="00305B32">
        <w:rPr>
          <w:rFonts w:hAnsi="Times New Roman" w:ascii="Times New Roman"/>
          <w:b w:val="false"/>
        </w:rPr>
        <w:t xml:space="preserve">, površine </w:t>
      </w:r>
      <w:r w:rsidRPr="00305B32">
        <w:rPr>
          <w:rFonts w:hAnsi="Times New Roman" w:ascii="Times New Roman"/>
          <w:b w:val="false"/>
          <w:bCs/>
        </w:rPr>
        <w:t>3614</w:t>
      </w:r>
      <w:r w:rsidRPr="00305B32">
        <w:rPr>
          <w:rFonts w:hAnsi="Times New Roman" w:ascii="Times New Roman"/>
          <w:b w:val="false"/>
        </w:rPr>
        <w:t xml:space="preserve"> </w:t>
      </w:r>
      <w:r w:rsidR="0091087F" w:rsidRPr="00305B32">
        <w:rPr>
          <w:rFonts w:hAnsi="Times New Roman" w:ascii="Times New Roman"/>
          <w:b w:val="false"/>
        </w:rPr>
        <w:t>m</w:t>
      </w:r>
      <w:r w:rsidR="0091087F" w:rsidRPr="00305B32">
        <w:rPr>
          <w:rFonts w:hAnsi="Times New Roman" w:ascii="Times New Roman"/>
          <w:b w:val="false"/>
          <w:vertAlign w:val="superscript"/>
        </w:rPr>
        <w:t>2</w:t>
      </w:r>
    </w:p>
    <w:p w:rsidRDefault="0091087F" w:rsidP="0091087F" w:rsidR="001A2155" w:rsidRPr="00305B32">
      <w:pPr>
        <w:pStyle w:val="Odlomakpopisa"/>
        <w:ind w:left="1416"/>
        <w:contextualSpacing/>
        <w:jc w:val="both"/>
        <w:rPr>
          <w:rFonts w:eastAsiaTheme="minorHAnsi" w:hAnsi="Times New Roman" w:ascii="Times New Roman"/>
          <w:b w:val="false"/>
          <w:i/>
        </w:rPr>
      </w:pPr>
      <w:r w:rsidRPr="00305B32">
        <w:rPr>
          <w:rFonts w:eastAsiaTheme="minorHAnsi" w:hAnsi="Times New Roman" w:ascii="Times New Roman"/>
          <w:b w:val="false"/>
          <w:i/>
        </w:rPr>
        <w:t xml:space="preserve"> </w:t>
      </w:r>
    </w:p>
    <w:p w:rsidRDefault="00FE7B72" w:rsidP="00D94BC9" w:rsidR="00C159A8" w:rsidRPr="00305B32">
      <w:pPr>
        <w:jc w:val="both"/>
        <w:rPr>
          <w:rFonts w:hAnsi="Times New Roman" w:ascii="Times New Roman"/>
          <w:b w:val="false"/>
          <w:lang w:eastAsia="hr-HR"/>
        </w:rPr>
      </w:pPr>
      <w:r w:rsidRPr="00305B32">
        <w:rPr>
          <w:rFonts w:eastAsiaTheme="minorHAnsi" w:hAnsi="Times New Roman" w:ascii="Times New Roman"/>
          <w:b w:val="false"/>
          <w:i/>
        </w:rPr>
        <w:tab/>
      </w:r>
      <w:r w:rsidR="00C159A8" w:rsidRPr="00305B32">
        <w:rPr>
          <w:rFonts w:hAnsi="Times New Roman" w:ascii="Times New Roman"/>
          <w:b w:val="false"/>
        </w:rPr>
        <w:t xml:space="preserve">iznosi </w:t>
      </w:r>
      <w:r w:rsidR="000562F6" w:rsidRPr="00305B32">
        <w:rPr>
          <w:rFonts w:hAnsi="Times New Roman" w:ascii="Times New Roman"/>
          <w:b w:val="false"/>
        </w:rPr>
        <w:t xml:space="preserve">2.272.097,15 </w:t>
      </w:r>
      <w:r w:rsidR="00C159A8" w:rsidRPr="00305B32">
        <w:rPr>
          <w:rFonts w:hAnsi="Times New Roman" w:ascii="Times New Roman"/>
          <w:b w:val="false"/>
          <w:lang w:eastAsia="hr-HR"/>
        </w:rPr>
        <w:t>kuna.</w:t>
      </w:r>
    </w:p>
    <w:p w:rsidRDefault="00CC2378" w:rsidP="00D94BC9" w:rsidR="00CC2378" w:rsidRPr="00305B32">
      <w:pPr>
        <w:pStyle w:val="Odlomakpopisa"/>
        <w:ind w:left="360"/>
        <w:jc w:val="both"/>
        <w:rPr>
          <w:rFonts w:hAnsi="Times New Roman" w:ascii="Times New Roman"/>
          <w:b w:val="false"/>
        </w:rPr>
      </w:pPr>
    </w:p>
    <w:p w:rsidRDefault="00CC2378" w:rsidP="00D94BC9" w:rsidR="00CC2378" w:rsidRPr="00305B32">
      <w:pPr>
        <w:jc w:val="both"/>
        <w:rPr>
          <w:rFonts w:hAnsi="Times New Roman" w:ascii="Times New Roman"/>
          <w:b w:val="false"/>
        </w:rPr>
      </w:pPr>
      <w:r w:rsidRPr="00305B32">
        <w:rPr>
          <w:rFonts w:hAnsi="Times New Roman" w:ascii="Times New Roman"/>
          <w:b w:val="false"/>
        </w:rPr>
        <w:tab/>
        <w:t>II.</w:t>
      </w:r>
      <w:r w:rsidRPr="00305B32">
        <w:rPr>
          <w:rFonts w:hAnsi="Times New Roman" w:ascii="Times New Roman"/>
          <w:b w:val="false"/>
        </w:rPr>
        <w:tab/>
        <w:t>Prodaju nekretnina iz točke I. ovog zaključka provodi Financijska agencija elektroničkom javnom dražbom uz odgovarajuću primjenu pravila ovršnoga postupka o ovrsi na nekretnini.</w:t>
      </w:r>
    </w:p>
    <w:p w:rsidRDefault="00CC2378" w:rsidP="00D94BC9" w:rsidR="00CC2378" w:rsidRPr="00305B32">
      <w:pPr>
        <w:jc w:val="center"/>
        <w:rPr>
          <w:rFonts w:hAnsi="Times New Roman" w:ascii="Times New Roman"/>
          <w:b w:val="false"/>
          <w:color w:val="FF0000"/>
        </w:rPr>
      </w:pPr>
      <w:r w:rsidRPr="00305B32">
        <w:rPr>
          <w:rFonts w:hAnsi="Times New Roman" w:ascii="Times New Roman"/>
          <w:b w:val="false"/>
          <w:color w:val="FF0000"/>
        </w:rPr>
        <w:t xml:space="preserve">    </w:t>
      </w:r>
    </w:p>
    <w:p w:rsidRDefault="00CC2378" w:rsidP="00D94BC9" w:rsidR="00836A34" w:rsidRPr="00305B32">
      <w:pPr>
        <w:rPr>
          <w:rFonts w:hAnsi="Times New Roman" w:ascii="Times New Roman"/>
          <w:b w:val="false"/>
        </w:rPr>
      </w:pPr>
      <w:r w:rsidRPr="00305B32">
        <w:rPr>
          <w:rFonts w:hAnsi="Times New Roman" w:ascii="Times New Roman"/>
          <w:b w:val="false"/>
        </w:rPr>
        <w:tab/>
        <w:t>III.</w:t>
      </w:r>
      <w:r w:rsidRPr="00305B32">
        <w:rPr>
          <w:rFonts w:hAnsi="Times New Roman" w:ascii="Times New Roman"/>
          <w:b w:val="false"/>
        </w:rPr>
        <w:tab/>
        <w:t>Uvjeti prodaje:</w:t>
      </w:r>
    </w:p>
    <w:p w:rsidRDefault="00836A34" w:rsidP="00D94BC9" w:rsidR="00836A34" w:rsidRPr="00305B32">
      <w:pPr>
        <w:rPr>
          <w:rFonts w:hAnsi="Times New Roman" w:ascii="Times New Roman"/>
          <w:b w:val="false"/>
        </w:rPr>
      </w:pPr>
    </w:p>
    <w:p w:rsidRDefault="001A2155" w:rsidP="00F87E85" w:rsidR="001A2155" w:rsidRPr="00560A8E">
      <w:pPr>
        <w:ind w:left="360"/>
        <w:contextualSpacing/>
        <w:jc w:val="both"/>
        <w:rPr>
          <w:rFonts w:eastAsiaTheme="minorHAnsi" w:hAnsi="Times New Roman" w:ascii="Times New Roman"/>
          <w:b w:val="false"/>
          <w:i/>
        </w:rPr>
      </w:pPr>
      <w:r w:rsidRPr="00305B32">
        <w:rPr>
          <w:rFonts w:hAnsi="Times New Roman" w:ascii="Times New Roman"/>
          <w:b w:val="false"/>
        </w:rPr>
        <w:t xml:space="preserve">- </w:t>
      </w:r>
      <w:r w:rsidR="00372690" w:rsidRPr="00305B32">
        <w:rPr>
          <w:rFonts w:hAnsi="Times New Roman" w:ascii="Times New Roman"/>
          <w:b w:val="false"/>
        </w:rPr>
        <w:t xml:space="preserve">prodaje se nekretnina označena u točki I. izreke upisana u zemljišnim knjigama Općinskog suda Puli - Pola, zemljišnoknjižni odjel </w:t>
      </w:r>
      <w:r w:rsidR="00F87E85" w:rsidRPr="00305B32">
        <w:rPr>
          <w:rFonts w:hAnsi="Times New Roman" w:ascii="Times New Roman"/>
          <w:b w:val="false"/>
        </w:rPr>
        <w:t>Buje</w:t>
      </w:r>
      <w:r w:rsidR="008339DC" w:rsidRPr="00305B32">
        <w:rPr>
          <w:rFonts w:hAnsi="Times New Roman" w:ascii="Times New Roman"/>
          <w:b w:val="false"/>
        </w:rPr>
        <w:t xml:space="preserve"> i </w:t>
      </w:r>
      <w:r w:rsidR="00F87E85" w:rsidRPr="00305B32">
        <w:rPr>
          <w:rFonts w:hAnsi="Times New Roman" w:ascii="Times New Roman"/>
          <w:b w:val="false"/>
        </w:rPr>
        <w:t xml:space="preserve">k.č. br. 1252/2 upisana u zk. ul. 4425 k.o. Umag, površine </w:t>
      </w:r>
      <w:r w:rsidR="00F87E85" w:rsidRPr="00305B32">
        <w:rPr>
          <w:rFonts w:hAnsi="Times New Roman" w:ascii="Times New Roman"/>
          <w:b w:val="false"/>
          <w:bCs/>
        </w:rPr>
        <w:t>3614</w:t>
      </w:r>
      <w:r w:rsidR="00F87E85" w:rsidRPr="00305B32">
        <w:rPr>
          <w:rFonts w:hAnsi="Times New Roman" w:ascii="Times New Roman"/>
          <w:b w:val="false"/>
        </w:rPr>
        <w:t xml:space="preserve"> m</w:t>
      </w:r>
      <w:r w:rsidR="00F87E85" w:rsidRPr="00305B32">
        <w:rPr>
          <w:rFonts w:hAnsi="Times New Roman" w:ascii="Times New Roman"/>
          <w:b w:val="false"/>
          <w:vertAlign w:val="superscript"/>
        </w:rPr>
        <w:t>2</w:t>
      </w:r>
      <w:r w:rsidR="0091087F" w:rsidRPr="00305B32">
        <w:rPr>
          <w:rFonts w:hAnsi="Times New Roman" w:ascii="Times New Roman"/>
          <w:b w:val="false"/>
        </w:rPr>
        <w:t xml:space="preserve">, u naravi </w:t>
      </w:r>
      <w:r w:rsidR="00560A8E" w:rsidRPr="00560A8E">
        <w:rPr>
          <w:rFonts w:hAnsi="Times New Roman" w:ascii="Times New Roman"/>
          <w:b w:val="false"/>
        </w:rPr>
        <w:t>građevinsko zemljište</w:t>
      </w:r>
      <w:r w:rsidR="00666959" w:rsidRPr="00560A8E">
        <w:rPr>
          <w:rFonts w:hAnsi="Times New Roman" w:ascii="Times New Roman"/>
          <w:b w:val="false"/>
        </w:rPr>
        <w:t>.</w:t>
      </w:r>
    </w:p>
    <w:p w:rsidRDefault="00F1141E" w:rsidP="00D94BC9" w:rsidR="00F1141E" w:rsidRPr="00560A8E">
      <w:pPr>
        <w:contextualSpacing/>
        <w:jc w:val="both"/>
        <w:rPr>
          <w:rFonts w:hAnsi="Times New Roman" w:ascii="Times New Roman"/>
          <w:b w:val="false"/>
          <w:lang w:eastAsia="hr-HR"/>
        </w:rPr>
      </w:pPr>
    </w:p>
    <w:p w:rsidRDefault="00971DB2" w:rsidP="00D94BC9" w:rsidR="00CC2378" w:rsidRPr="00305B32">
      <w:pPr>
        <w:pStyle w:val="Odlomakpopisa"/>
        <w:ind w:left="360"/>
        <w:jc w:val="both"/>
        <w:rPr>
          <w:rFonts w:hAnsi="Times New Roman" w:ascii="Times New Roman"/>
          <w:b w:val="false"/>
          <w:lang w:eastAsia="hr-HR"/>
        </w:rPr>
      </w:pPr>
      <w:r w:rsidRPr="00305B32">
        <w:rPr>
          <w:rFonts w:hAnsi="Times New Roman" w:ascii="Times New Roman"/>
          <w:b w:val="false"/>
        </w:rPr>
        <w:tab/>
        <w:t>-</w:t>
      </w:r>
      <w:r w:rsidR="00CC2378" w:rsidRPr="00305B32">
        <w:rPr>
          <w:rFonts w:hAnsi="Times New Roman" w:ascii="Times New Roman"/>
          <w:b w:val="false"/>
        </w:rPr>
        <w:t xml:space="preserve"> na nekretnini su upisan</w:t>
      </w:r>
      <w:r w:rsidR="004A2152" w:rsidRPr="00305B32">
        <w:rPr>
          <w:rFonts w:hAnsi="Times New Roman" w:ascii="Times New Roman"/>
          <w:b w:val="false"/>
        </w:rPr>
        <w:t>i sljedeći tereti</w:t>
      </w:r>
      <w:r w:rsidR="00CC2378" w:rsidRPr="00305B32">
        <w:rPr>
          <w:rFonts w:hAnsi="Times New Roman" w:ascii="Times New Roman"/>
          <w:b w:val="false"/>
        </w:rPr>
        <w:t>:</w:t>
      </w:r>
      <w:r w:rsidR="00F1141E" w:rsidRPr="00305B32">
        <w:rPr>
          <w:rFonts w:hAnsi="Times New Roman" w:ascii="Times New Roman"/>
          <w:b w:val="false"/>
        </w:rPr>
        <w:t xml:space="preserve"> </w:t>
      </w:r>
    </w:p>
    <w:p w:rsidRDefault="00A24104" w:rsidP="000B26FE" w:rsidR="00A24104" w:rsidRPr="00305B32">
      <w:pPr>
        <w:pStyle w:val="Odlomakpopisa"/>
        <w:numPr>
          <w:ilvl w:val="0"/>
          <w:numId w:val="13"/>
        </w:numPr>
        <w:jc w:val="both"/>
        <w:rPr>
          <w:rFonts w:eastAsiaTheme="minorHAnsi" w:hAnsi="Times New Roman" w:ascii="Times New Roman"/>
          <w:b w:val="false"/>
        </w:rPr>
      </w:pPr>
      <w:r w:rsidRPr="00305B32">
        <w:rPr>
          <w:rFonts w:eastAsiaTheme="minorHAnsi" w:hAnsi="Times New Roman" w:ascii="Times New Roman"/>
          <w:b w:val="false"/>
        </w:rPr>
        <w:t xml:space="preserve">pravo služnosti postavljanja i održavanja vodovodnih cijevi </w:t>
      </w:r>
      <w:r w:rsidR="00270325" w:rsidRPr="00305B32">
        <w:rPr>
          <w:rFonts w:eastAsiaTheme="minorHAnsi" w:hAnsi="Times New Roman" w:ascii="Times New Roman"/>
          <w:b w:val="false"/>
        </w:rPr>
        <w:t>u širini od 6 m od osi cijevi pre</w:t>
      </w:r>
      <w:r w:rsidRPr="00305B32">
        <w:rPr>
          <w:rFonts w:eastAsiaTheme="minorHAnsi" w:hAnsi="Times New Roman" w:ascii="Times New Roman"/>
          <w:b w:val="false"/>
        </w:rPr>
        <w:t xml:space="preserve">ko k.č.br.1252 u AI, na ime:  ISTARSKI VODOVOD </w:t>
      </w:r>
      <w:r w:rsidR="00AB54EA" w:rsidRPr="00305B32">
        <w:rPr>
          <w:rFonts w:eastAsiaTheme="minorHAnsi" w:hAnsi="Times New Roman" w:ascii="Times New Roman"/>
          <w:b w:val="false"/>
        </w:rPr>
        <w:t xml:space="preserve">Buzet    </w:t>
      </w:r>
    </w:p>
    <w:p w:rsidRDefault="00AB54EA" w:rsidP="000B26FE" w:rsidR="00A24104" w:rsidRPr="00305B32">
      <w:pPr>
        <w:pStyle w:val="Odlomakpopisa"/>
        <w:numPr>
          <w:ilvl w:val="0"/>
          <w:numId w:val="13"/>
        </w:numPr>
        <w:jc w:val="both"/>
        <w:rPr>
          <w:rFonts w:eastAsiaTheme="minorHAnsi" w:hAnsi="Times New Roman" w:ascii="Times New Roman"/>
          <w:b w:val="false"/>
        </w:rPr>
      </w:pPr>
      <w:r w:rsidRPr="00305B32">
        <w:rPr>
          <w:rFonts w:eastAsiaTheme="minorHAnsi" w:hAnsi="Times New Roman" w:ascii="Times New Roman"/>
          <w:b w:val="false"/>
        </w:rPr>
        <w:t>n</w:t>
      </w:r>
      <w:r w:rsidR="00A24104" w:rsidRPr="00305B32">
        <w:rPr>
          <w:rFonts w:eastAsiaTheme="minorHAnsi" w:hAnsi="Times New Roman" w:ascii="Times New Roman"/>
          <w:b w:val="false"/>
        </w:rPr>
        <w:t>a temelju ugovora o ustanovljenju prava služnosti na zemljištu od 15. studenoga 2005.g; uknjiž</w:t>
      </w:r>
      <w:r w:rsidRPr="00305B32">
        <w:rPr>
          <w:rFonts w:eastAsiaTheme="minorHAnsi" w:hAnsi="Times New Roman" w:ascii="Times New Roman"/>
          <w:b w:val="false"/>
        </w:rPr>
        <w:t xml:space="preserve">eno je </w:t>
      </w:r>
      <w:r w:rsidR="00A24104" w:rsidRPr="00305B32">
        <w:rPr>
          <w:rFonts w:eastAsiaTheme="minorHAnsi" w:hAnsi="Times New Roman" w:ascii="Times New Roman"/>
          <w:b w:val="false"/>
        </w:rPr>
        <w:t xml:space="preserve">pravo služnosti radi izgradnje i održavanja V.N. kabelske mreže na trasi između desnog ruba saobraćajnice (k.č.br.3942 k.o. Umag) u smjeru Sjever-Jug na k.č.br. 1252/2 u AI, na ime: HEP </w:t>
      </w:r>
      <w:r w:rsidRPr="00305B32">
        <w:rPr>
          <w:rFonts w:eastAsiaTheme="minorHAnsi" w:hAnsi="Times New Roman" w:ascii="Times New Roman"/>
          <w:b w:val="false"/>
        </w:rPr>
        <w:t>d.d.</w:t>
      </w:r>
      <w:r w:rsidR="00A24104" w:rsidRPr="00305B32">
        <w:rPr>
          <w:rFonts w:eastAsiaTheme="minorHAnsi" w:hAnsi="Times New Roman" w:ascii="Times New Roman"/>
          <w:b w:val="false"/>
        </w:rPr>
        <w:t xml:space="preserve"> </w:t>
      </w:r>
      <w:r w:rsidRPr="00305B32">
        <w:rPr>
          <w:rFonts w:eastAsiaTheme="minorHAnsi" w:hAnsi="Times New Roman" w:ascii="Times New Roman"/>
          <w:b w:val="false"/>
        </w:rPr>
        <w:t>Zagreb</w:t>
      </w:r>
      <w:r w:rsidR="00A24104" w:rsidRPr="00305B32">
        <w:rPr>
          <w:rFonts w:eastAsiaTheme="minorHAnsi" w:hAnsi="Times New Roman" w:ascii="Times New Roman"/>
          <w:b w:val="false"/>
        </w:rPr>
        <w:t xml:space="preserve">, </w:t>
      </w:r>
      <w:r w:rsidRPr="00305B32">
        <w:rPr>
          <w:rFonts w:eastAsiaTheme="minorHAnsi" w:hAnsi="Times New Roman" w:ascii="Times New Roman"/>
          <w:b w:val="false"/>
        </w:rPr>
        <w:t xml:space="preserve"> Ulica Grada Vukovara 37    </w:t>
      </w:r>
    </w:p>
    <w:p w:rsidRDefault="00AB54EA" w:rsidP="000B26FE" w:rsidR="00AB54EA" w:rsidRPr="00305B32">
      <w:pPr>
        <w:pStyle w:val="Odlomakpopisa"/>
        <w:numPr>
          <w:ilvl w:val="0"/>
          <w:numId w:val="13"/>
        </w:numPr>
        <w:jc w:val="both"/>
        <w:rPr>
          <w:rFonts w:eastAsiaTheme="minorHAnsi" w:hAnsi="Times New Roman" w:ascii="Times New Roman"/>
          <w:b w:val="false"/>
        </w:rPr>
      </w:pPr>
      <w:r w:rsidRPr="00305B32">
        <w:rPr>
          <w:rFonts w:eastAsiaTheme="minorHAnsi" w:hAnsi="Times New Roman" w:ascii="Times New Roman"/>
          <w:b w:val="false"/>
        </w:rPr>
        <w:t>t</w:t>
      </w:r>
      <w:r w:rsidR="00A24104" w:rsidRPr="00305B32">
        <w:rPr>
          <w:rFonts w:eastAsiaTheme="minorHAnsi" w:hAnsi="Times New Roman" w:ascii="Times New Roman"/>
          <w:b w:val="false"/>
        </w:rPr>
        <w:t>emeljem Ugovora o okvirnom iznosu zaduženja i osiguranja br. ES 559/07-1 od 24. svibnja 2007. godine i Punomoći od 21. svibnja 2007. godine, uknjiž</w:t>
      </w:r>
      <w:r w:rsidRPr="00305B32">
        <w:rPr>
          <w:rFonts w:eastAsiaTheme="minorHAnsi" w:hAnsi="Times New Roman" w:ascii="Times New Roman"/>
          <w:b w:val="false"/>
        </w:rPr>
        <w:t xml:space="preserve">eno je </w:t>
      </w:r>
      <w:r w:rsidR="00A24104" w:rsidRPr="00305B32">
        <w:rPr>
          <w:rFonts w:eastAsiaTheme="minorHAnsi" w:hAnsi="Times New Roman" w:ascii="Times New Roman"/>
          <w:b w:val="false"/>
        </w:rPr>
        <w:t xml:space="preserve">pravo zaloga na nekretninama u AI, u iznosu od tristopedesettisuća eura u kunskoj protuvrijednosti s ugovorenim naknadama i troškovima i kamatom, na ime: B2 KAPITAL </w:t>
      </w:r>
      <w:r w:rsidRPr="00305B32">
        <w:rPr>
          <w:rFonts w:eastAsiaTheme="minorHAnsi" w:hAnsi="Times New Roman" w:ascii="Times New Roman"/>
          <w:b w:val="false"/>
        </w:rPr>
        <w:t>d.o.o.</w:t>
      </w:r>
      <w:r w:rsidR="00A24104" w:rsidRPr="00305B32">
        <w:rPr>
          <w:rFonts w:eastAsiaTheme="minorHAnsi" w:hAnsi="Times New Roman" w:ascii="Times New Roman"/>
          <w:b w:val="false"/>
        </w:rPr>
        <w:t xml:space="preserve">, OIB: 57509775367, </w:t>
      </w:r>
      <w:r w:rsidRPr="00305B32">
        <w:rPr>
          <w:rFonts w:eastAsiaTheme="minorHAnsi" w:hAnsi="Times New Roman" w:ascii="Times New Roman"/>
          <w:b w:val="false"/>
        </w:rPr>
        <w:t xml:space="preserve">Radnička cesta </w:t>
      </w:r>
      <w:r w:rsidR="00A24104" w:rsidRPr="00305B32">
        <w:rPr>
          <w:rFonts w:eastAsiaTheme="minorHAnsi" w:hAnsi="Times New Roman" w:ascii="Times New Roman"/>
          <w:b w:val="false"/>
        </w:rPr>
        <w:t xml:space="preserve">41, </w:t>
      </w:r>
      <w:r w:rsidRPr="00305B32">
        <w:rPr>
          <w:rFonts w:eastAsiaTheme="minorHAnsi" w:hAnsi="Times New Roman" w:ascii="Times New Roman"/>
          <w:b w:val="false"/>
        </w:rPr>
        <w:t xml:space="preserve">Zagreb    </w:t>
      </w:r>
    </w:p>
    <w:p w:rsidRDefault="00AB54EA" w:rsidP="000B26FE" w:rsidR="00A24104" w:rsidRPr="00305B32">
      <w:pPr>
        <w:pStyle w:val="Odlomakpopisa"/>
        <w:numPr>
          <w:ilvl w:val="0"/>
          <w:numId w:val="13"/>
        </w:numPr>
        <w:jc w:val="both"/>
        <w:rPr>
          <w:rFonts w:eastAsiaTheme="minorHAnsi" w:hAnsi="Times New Roman" w:ascii="Times New Roman"/>
          <w:b w:val="false"/>
        </w:rPr>
      </w:pPr>
      <w:r w:rsidRPr="00305B32">
        <w:rPr>
          <w:rFonts w:eastAsiaTheme="minorHAnsi" w:hAnsi="Times New Roman" w:ascii="Times New Roman"/>
          <w:b w:val="false"/>
        </w:rPr>
        <w:t>n</w:t>
      </w:r>
      <w:r w:rsidR="00A24104" w:rsidRPr="00305B32">
        <w:rPr>
          <w:rFonts w:eastAsiaTheme="minorHAnsi" w:hAnsi="Times New Roman" w:ascii="Times New Roman"/>
          <w:b w:val="false"/>
        </w:rPr>
        <w:t>a temelju Rješenja o osiguranju od 03. lipnja 2013. godine, posl. br. Ovr-418/13-2, uknjiž</w:t>
      </w:r>
      <w:r w:rsidRPr="00305B32">
        <w:rPr>
          <w:rFonts w:eastAsiaTheme="minorHAnsi" w:hAnsi="Times New Roman" w:ascii="Times New Roman"/>
          <w:b w:val="false"/>
        </w:rPr>
        <w:t xml:space="preserve">eno je </w:t>
      </w:r>
      <w:r w:rsidR="00A24104" w:rsidRPr="00305B32">
        <w:rPr>
          <w:rFonts w:eastAsiaTheme="minorHAnsi" w:hAnsi="Times New Roman" w:ascii="Times New Roman"/>
          <w:b w:val="false"/>
        </w:rPr>
        <w:t xml:space="preserve">založno pravo radi osiguranja novčane tražbine predlagatelja osiguranja u iznosu od šestodvadesetosamtisućakunasedamstoosamdeset trikuneosamdesetsedamlipa, zajedno sa zakonskom kamatom, te troškova ovog </w:t>
      </w:r>
      <w:r w:rsidR="00A24104" w:rsidRPr="00305B32">
        <w:rPr>
          <w:rFonts w:eastAsiaTheme="minorHAnsi" w:hAnsi="Times New Roman" w:ascii="Times New Roman"/>
          <w:b w:val="false"/>
        </w:rPr>
        <w:lastRenderedPageBreak/>
        <w:t>postupka osiguranja u iznosu od 6.300,00 kuna, na nekretninama u AI, na ime:</w:t>
      </w:r>
      <w:r w:rsidRPr="00305B32">
        <w:rPr>
          <w:rFonts w:eastAsiaTheme="minorHAnsi" w:hAnsi="Times New Roman" w:ascii="Times New Roman"/>
          <w:b w:val="false"/>
        </w:rPr>
        <w:t xml:space="preserve"> </w:t>
      </w:r>
      <w:r w:rsidR="00A24104" w:rsidRPr="00305B32">
        <w:rPr>
          <w:rFonts w:eastAsiaTheme="minorHAnsi" w:hAnsi="Times New Roman" w:ascii="Times New Roman"/>
          <w:b w:val="false"/>
        </w:rPr>
        <w:t>REPUBLIKA</w:t>
      </w:r>
      <w:r w:rsidR="00270325" w:rsidRPr="00305B32">
        <w:rPr>
          <w:rFonts w:eastAsiaTheme="minorHAnsi" w:hAnsi="Times New Roman" w:ascii="Times New Roman"/>
          <w:b w:val="false"/>
        </w:rPr>
        <w:t xml:space="preserve"> </w:t>
      </w:r>
      <w:r w:rsidR="00A24104" w:rsidRPr="00305B32">
        <w:rPr>
          <w:rFonts w:eastAsiaTheme="minorHAnsi" w:hAnsi="Times New Roman" w:ascii="Times New Roman"/>
          <w:b w:val="false"/>
        </w:rPr>
        <w:t>HRVATSKA</w:t>
      </w:r>
      <w:r w:rsidR="00270325" w:rsidRPr="00305B32">
        <w:rPr>
          <w:rFonts w:eastAsiaTheme="minorHAnsi" w:hAnsi="Times New Roman" w:ascii="Times New Roman"/>
          <w:b w:val="false"/>
        </w:rPr>
        <w:t xml:space="preserve"> </w:t>
      </w:r>
      <w:r w:rsidR="00A24104" w:rsidRPr="00305B32">
        <w:rPr>
          <w:rFonts w:eastAsiaTheme="minorHAnsi" w:hAnsi="Times New Roman" w:ascii="Times New Roman"/>
          <w:b w:val="false"/>
        </w:rPr>
        <w:t>-</w:t>
      </w:r>
      <w:r w:rsidR="00270325" w:rsidRPr="00305B32">
        <w:rPr>
          <w:rFonts w:eastAsiaTheme="minorHAnsi" w:hAnsi="Times New Roman" w:ascii="Times New Roman"/>
          <w:b w:val="false"/>
        </w:rPr>
        <w:t xml:space="preserve"> </w:t>
      </w:r>
      <w:r w:rsidR="00A24104" w:rsidRPr="00305B32">
        <w:rPr>
          <w:rFonts w:eastAsiaTheme="minorHAnsi" w:hAnsi="Times New Roman" w:ascii="Times New Roman"/>
          <w:b w:val="false"/>
        </w:rPr>
        <w:t xml:space="preserve">MINISTARSTVO FINANCIJA, POREZNA UPRAVA, PODRUČNI URED PAZIN    </w:t>
      </w:r>
    </w:p>
    <w:p w:rsidRDefault="00AB54EA" w:rsidP="000B26FE" w:rsidR="00A24104" w:rsidRPr="00305B32">
      <w:pPr>
        <w:pStyle w:val="Odlomakpopisa"/>
        <w:numPr>
          <w:ilvl w:val="0"/>
          <w:numId w:val="13"/>
        </w:numPr>
        <w:jc w:val="both"/>
        <w:rPr>
          <w:rFonts w:eastAsiaTheme="minorHAnsi" w:hAnsi="Times New Roman" w:ascii="Times New Roman"/>
          <w:b w:val="false"/>
        </w:rPr>
      </w:pPr>
      <w:r w:rsidRPr="00305B32">
        <w:rPr>
          <w:rFonts w:eastAsiaTheme="minorHAnsi" w:hAnsi="Times New Roman" w:ascii="Times New Roman"/>
          <w:b w:val="false"/>
        </w:rPr>
        <w:t>t</w:t>
      </w:r>
      <w:r w:rsidR="00A24104" w:rsidRPr="00305B32">
        <w:rPr>
          <w:rFonts w:eastAsiaTheme="minorHAnsi" w:hAnsi="Times New Roman" w:ascii="Times New Roman"/>
          <w:b w:val="false"/>
        </w:rPr>
        <w:t>emeljem Rješenja o osiguranju posl.br. Ovr-283/14-2 od 16. travnja 2014.g., uknjiž</w:t>
      </w:r>
      <w:r w:rsidRPr="00305B32">
        <w:rPr>
          <w:rFonts w:eastAsiaTheme="minorHAnsi" w:hAnsi="Times New Roman" w:ascii="Times New Roman"/>
          <w:b w:val="false"/>
        </w:rPr>
        <w:t xml:space="preserve">eno </w:t>
      </w:r>
      <w:r w:rsidR="00A24104" w:rsidRPr="00305B32">
        <w:rPr>
          <w:rFonts w:eastAsiaTheme="minorHAnsi" w:hAnsi="Times New Roman" w:ascii="Times New Roman"/>
          <w:b w:val="false"/>
        </w:rPr>
        <w:t xml:space="preserve">je pravo zaloga radi osiguranja novčane tražbine u iznosu od sedamnaest tisuća dvjesto šesnaest kuna i šezdeset četiri lipe zajedno sa zakonskim zateznim kamatama, te za troškova postupka osiguranja u iznosu od 2.869,50 kn, na teret nekretnine u AI, za korist i na ime: </w:t>
      </w:r>
      <w:r w:rsidR="00DE1379" w:rsidRPr="00305B32">
        <w:rPr>
          <w:rFonts w:eastAsiaTheme="minorHAnsi" w:hAnsi="Times New Roman" w:ascii="Times New Roman"/>
          <w:b w:val="false"/>
        </w:rPr>
        <w:t>Suvlasnici stambene zgrade u Umagu, Stella Maris 19,</w:t>
      </w:r>
    </w:p>
    <w:p w:rsidRDefault="00B3062A" w:rsidP="000B26FE" w:rsidR="00A24104" w:rsidRPr="00305B32">
      <w:pPr>
        <w:pStyle w:val="Odlomakpopisa"/>
        <w:numPr>
          <w:ilvl w:val="0"/>
          <w:numId w:val="13"/>
        </w:numPr>
        <w:jc w:val="both"/>
        <w:rPr>
          <w:rFonts w:eastAsiaTheme="minorHAnsi" w:hAnsi="Times New Roman" w:ascii="Times New Roman"/>
          <w:b w:val="false"/>
        </w:rPr>
      </w:pPr>
      <w:r w:rsidRPr="00305B32">
        <w:rPr>
          <w:rFonts w:eastAsiaTheme="minorHAnsi" w:hAnsi="Times New Roman" w:ascii="Times New Roman"/>
          <w:b w:val="false"/>
        </w:rPr>
        <w:t>t</w:t>
      </w:r>
      <w:r w:rsidR="00A24104" w:rsidRPr="00305B32">
        <w:rPr>
          <w:rFonts w:eastAsiaTheme="minorHAnsi" w:hAnsi="Times New Roman" w:ascii="Times New Roman"/>
          <w:b w:val="false"/>
        </w:rPr>
        <w:t>emeljem Rješenja o ovrsi ovoga suda posl.br. Ovr-801/14-2 od 13. siječnja 2015.g., zabiljež</w:t>
      </w:r>
      <w:r w:rsidRPr="00305B32">
        <w:rPr>
          <w:rFonts w:eastAsiaTheme="minorHAnsi" w:hAnsi="Times New Roman" w:ascii="Times New Roman"/>
          <w:b w:val="false"/>
        </w:rPr>
        <w:t xml:space="preserve">ena je </w:t>
      </w:r>
      <w:r w:rsidR="00A24104" w:rsidRPr="00305B32">
        <w:rPr>
          <w:rFonts w:eastAsiaTheme="minorHAnsi" w:hAnsi="Times New Roman" w:ascii="Times New Roman"/>
          <w:b w:val="false"/>
        </w:rPr>
        <w:t xml:space="preserve">ovrha na nekretnini u AI.    </w:t>
      </w:r>
    </w:p>
    <w:p w:rsidRDefault="00A24104" w:rsidP="000B26FE" w:rsidR="00A24104" w:rsidRPr="00305B32">
      <w:pPr>
        <w:pStyle w:val="Odlomakpopisa"/>
        <w:numPr>
          <w:ilvl w:val="0"/>
          <w:numId w:val="13"/>
        </w:numPr>
        <w:jc w:val="both"/>
        <w:rPr>
          <w:rFonts w:eastAsiaTheme="minorHAnsi" w:hAnsi="Times New Roman" w:ascii="Times New Roman"/>
          <w:b w:val="false"/>
        </w:rPr>
      </w:pPr>
      <w:r w:rsidRPr="00305B32">
        <w:rPr>
          <w:rFonts w:eastAsiaTheme="minorHAnsi" w:hAnsi="Times New Roman" w:ascii="Times New Roman"/>
          <w:b w:val="false"/>
        </w:rPr>
        <w:t>Temeljem Rješenja o ovrsi od 15. lipnja 2015.g., posl.br. Ovr-5000/2015-2 zabiljež</w:t>
      </w:r>
      <w:r w:rsidR="00B3062A" w:rsidRPr="00305B32">
        <w:rPr>
          <w:rFonts w:eastAsiaTheme="minorHAnsi" w:hAnsi="Times New Roman" w:ascii="Times New Roman"/>
          <w:b w:val="false"/>
        </w:rPr>
        <w:t xml:space="preserve">ena je </w:t>
      </w:r>
      <w:r w:rsidRPr="00305B32">
        <w:rPr>
          <w:rFonts w:eastAsiaTheme="minorHAnsi" w:hAnsi="Times New Roman" w:ascii="Times New Roman"/>
          <w:b w:val="false"/>
        </w:rPr>
        <w:t xml:space="preserve"> ovrha na nekretnini u AI.    </w:t>
      </w:r>
    </w:p>
    <w:p w:rsidRDefault="00B3062A" w:rsidP="000B26FE" w:rsidR="00A24104" w:rsidRPr="00305B32">
      <w:pPr>
        <w:pStyle w:val="Odlomakpopisa"/>
        <w:numPr>
          <w:ilvl w:val="0"/>
          <w:numId w:val="13"/>
        </w:numPr>
        <w:jc w:val="both"/>
        <w:rPr>
          <w:rFonts w:eastAsiaTheme="minorHAnsi" w:hAnsi="Times New Roman" w:ascii="Times New Roman"/>
          <w:b w:val="false"/>
        </w:rPr>
      </w:pPr>
      <w:r w:rsidRPr="00305B32">
        <w:rPr>
          <w:rFonts w:eastAsiaTheme="minorHAnsi" w:hAnsi="Times New Roman" w:ascii="Times New Roman"/>
          <w:b w:val="false"/>
        </w:rPr>
        <w:t>temeljem rješenja o osiguranju posl</w:t>
      </w:r>
      <w:r w:rsidR="00A24104" w:rsidRPr="00305B32">
        <w:rPr>
          <w:rFonts w:eastAsiaTheme="minorHAnsi" w:hAnsi="Times New Roman" w:ascii="Times New Roman"/>
          <w:b w:val="false"/>
        </w:rPr>
        <w:t>.</w:t>
      </w:r>
      <w:r w:rsidRPr="00305B32">
        <w:rPr>
          <w:rFonts w:eastAsiaTheme="minorHAnsi" w:hAnsi="Times New Roman" w:ascii="Times New Roman"/>
          <w:b w:val="false"/>
        </w:rPr>
        <w:t xml:space="preserve"> br</w:t>
      </w:r>
      <w:r w:rsidR="00A24104" w:rsidRPr="00305B32">
        <w:rPr>
          <w:rFonts w:eastAsiaTheme="minorHAnsi" w:hAnsi="Times New Roman" w:ascii="Times New Roman"/>
          <w:b w:val="false"/>
        </w:rPr>
        <w:t xml:space="preserve">. </w:t>
      </w:r>
      <w:r w:rsidR="00F66388" w:rsidRPr="00305B32">
        <w:rPr>
          <w:rFonts w:eastAsiaTheme="minorHAnsi" w:hAnsi="Times New Roman" w:ascii="Times New Roman"/>
          <w:b w:val="false"/>
        </w:rPr>
        <w:t>Ovr</w:t>
      </w:r>
      <w:r w:rsidR="00A24104" w:rsidRPr="00305B32">
        <w:rPr>
          <w:rFonts w:eastAsiaTheme="minorHAnsi" w:hAnsi="Times New Roman" w:ascii="Times New Roman"/>
          <w:b w:val="false"/>
        </w:rPr>
        <w:t xml:space="preserve">-7209/2016-2 </w:t>
      </w:r>
      <w:r w:rsidRPr="00305B32">
        <w:rPr>
          <w:rFonts w:eastAsiaTheme="minorHAnsi" w:hAnsi="Times New Roman" w:ascii="Times New Roman"/>
          <w:b w:val="false"/>
        </w:rPr>
        <w:t xml:space="preserve">od </w:t>
      </w:r>
      <w:r w:rsidR="00A24104" w:rsidRPr="00305B32">
        <w:rPr>
          <w:rFonts w:eastAsiaTheme="minorHAnsi" w:hAnsi="Times New Roman" w:ascii="Times New Roman"/>
          <w:b w:val="false"/>
        </w:rPr>
        <w:t>04.10.2016, uknjiž</w:t>
      </w:r>
      <w:r w:rsidRPr="00305B32">
        <w:rPr>
          <w:rFonts w:eastAsiaTheme="minorHAnsi" w:hAnsi="Times New Roman" w:ascii="Times New Roman"/>
          <w:b w:val="false"/>
        </w:rPr>
        <w:t>eno j</w:t>
      </w:r>
      <w:r w:rsidR="00A24104" w:rsidRPr="00305B32">
        <w:rPr>
          <w:rFonts w:eastAsiaTheme="minorHAnsi" w:hAnsi="Times New Roman" w:ascii="Times New Roman"/>
          <w:b w:val="false"/>
        </w:rPr>
        <w:t>e založno pravo radi osiguranja novčane tražbine predlagatelja osiguranja u iznosu od 6.290,00 kuna (šesttisućadvijestodevedesetkuna) zajedno sa pripadajućim zakonskim zateznim kamatama, te troškova ovog postupka osiguranja u iznosu od 750,00 kuna, sukladno uvjetima prema Rješenju, na ime:</w:t>
      </w:r>
      <w:r w:rsidRPr="00305B32">
        <w:rPr>
          <w:rFonts w:eastAsiaTheme="minorHAnsi" w:hAnsi="Times New Roman" w:ascii="Times New Roman"/>
          <w:b w:val="false"/>
        </w:rPr>
        <w:t xml:space="preserve"> </w:t>
      </w:r>
      <w:r w:rsidR="00A24104" w:rsidRPr="00305B32">
        <w:rPr>
          <w:rFonts w:eastAsiaTheme="minorHAnsi" w:hAnsi="Times New Roman" w:ascii="Times New Roman"/>
          <w:b w:val="false"/>
        </w:rPr>
        <w:t xml:space="preserve">REPUBLIKA HRVATSKA, OIB: 52634238587    </w:t>
      </w:r>
    </w:p>
    <w:p w:rsidRDefault="00B3062A" w:rsidP="00D94BC9" w:rsidR="00B3062A" w:rsidRPr="00305B32">
      <w:pPr>
        <w:jc w:val="both"/>
        <w:rPr>
          <w:rFonts w:hAnsi="Times New Roman" w:ascii="Times New Roman"/>
          <w:b w:val="false"/>
        </w:rPr>
      </w:pPr>
    </w:p>
    <w:p w:rsidRDefault="00CC2378" w:rsidP="00D94BC9" w:rsidR="00CC2378" w:rsidRPr="00427D41">
      <w:pPr>
        <w:jc w:val="both"/>
        <w:rPr>
          <w:rFonts w:hAnsi="Times New Roman" w:ascii="Times New Roman"/>
          <w:b w:val="false"/>
        </w:rPr>
      </w:pPr>
      <w:r w:rsidRPr="00427D41">
        <w:rPr>
          <w:rFonts w:hAnsi="Times New Roman" w:ascii="Times New Roman"/>
          <w:b w:val="false"/>
        </w:rPr>
        <w:tab/>
        <w:t>- utvrđena vrijednost nekretnin</w:t>
      </w:r>
      <w:r w:rsidR="0091087F" w:rsidRPr="00427D41">
        <w:rPr>
          <w:rFonts w:hAnsi="Times New Roman" w:ascii="Times New Roman"/>
          <w:b w:val="false"/>
        </w:rPr>
        <w:t>e</w:t>
      </w:r>
      <w:r w:rsidRPr="00427D41">
        <w:rPr>
          <w:rFonts w:hAnsi="Times New Roman" w:ascii="Times New Roman"/>
          <w:b w:val="false"/>
        </w:rPr>
        <w:t xml:space="preserve"> označen</w:t>
      </w:r>
      <w:r w:rsidR="0091087F" w:rsidRPr="00427D41">
        <w:rPr>
          <w:rFonts w:hAnsi="Times New Roman" w:ascii="Times New Roman"/>
          <w:b w:val="false"/>
        </w:rPr>
        <w:t>e</w:t>
      </w:r>
      <w:r w:rsidRPr="00427D41">
        <w:rPr>
          <w:rFonts w:hAnsi="Times New Roman" w:ascii="Times New Roman"/>
          <w:b w:val="false"/>
        </w:rPr>
        <w:t xml:space="preserve"> pod točkom I. zaključka iznosi </w:t>
      </w:r>
      <w:r w:rsidR="004F4F2D" w:rsidRPr="00427D41">
        <w:rPr>
          <w:rFonts w:hAnsi="Times New Roman" w:ascii="Times New Roman"/>
          <w:b w:val="false"/>
        </w:rPr>
        <w:t xml:space="preserve">2.272.097,15 </w:t>
      </w:r>
      <w:r w:rsidRPr="00427D41">
        <w:rPr>
          <w:rFonts w:hAnsi="Times New Roman" w:ascii="Times New Roman"/>
          <w:b w:val="false"/>
        </w:rPr>
        <w:t>kn;</w:t>
      </w:r>
    </w:p>
    <w:p w:rsidRDefault="00CC2378" w:rsidP="00D94BC9" w:rsidR="00CC2378" w:rsidRPr="00305B32">
      <w:pPr>
        <w:jc w:val="both"/>
        <w:rPr>
          <w:rFonts w:hAnsi="Times New Roman" w:ascii="Times New Roman"/>
          <w:b w:val="false"/>
        </w:rPr>
      </w:pPr>
      <w:r w:rsidRPr="00305B32">
        <w:rPr>
          <w:rFonts w:hAnsi="Times New Roman" w:ascii="Times New Roman"/>
          <w:b w:val="false"/>
        </w:rPr>
        <w:tab/>
        <w:t xml:space="preserve">- nekretnine se ne mogu prodati: </w:t>
      </w:r>
    </w:p>
    <w:p w:rsidRDefault="00CC2378" w:rsidP="00D94BC9" w:rsidR="00CC2378" w:rsidRPr="00305B32">
      <w:pPr>
        <w:jc w:val="both"/>
        <w:rPr>
          <w:rFonts w:hAnsi="Times New Roman" w:ascii="Times New Roman"/>
          <w:b w:val="false"/>
          <w:lang w:eastAsia="hr-HR"/>
        </w:rPr>
      </w:pPr>
      <w:r w:rsidRPr="00305B32">
        <w:rPr>
          <w:rFonts w:hAnsi="Times New Roman" w:ascii="Times New Roman"/>
          <w:b w:val="false"/>
        </w:rPr>
        <w:tab/>
        <w:t xml:space="preserve">- na prvoj dražbi ispod iznosa od </w:t>
      </w:r>
      <w:r w:rsidR="00305B32" w:rsidRPr="00305B32">
        <w:rPr>
          <w:rFonts w:hAnsi="Times New Roman" w:ascii="Times New Roman"/>
          <w:b w:val="false"/>
          <w:lang w:eastAsia="hr-HR"/>
        </w:rPr>
        <w:t xml:space="preserve">1.704.072,86 </w:t>
      </w:r>
      <w:r w:rsidRPr="00305B32">
        <w:rPr>
          <w:rFonts w:hAnsi="Times New Roman" w:ascii="Times New Roman"/>
          <w:b w:val="false"/>
        </w:rPr>
        <w:t xml:space="preserve">kn, odnosno ispod tri četvrtine utvrđene vrijednosti nekretnina  </w:t>
      </w:r>
    </w:p>
    <w:p w:rsidRDefault="00CC2378" w:rsidP="00D94BC9" w:rsidR="00CC2378" w:rsidRPr="00305B32">
      <w:pPr>
        <w:jc w:val="both"/>
        <w:rPr>
          <w:rFonts w:hAnsi="Times New Roman" w:ascii="Times New Roman"/>
          <w:b w:val="false"/>
          <w:lang w:eastAsia="hr-HR"/>
        </w:rPr>
      </w:pPr>
      <w:r w:rsidRPr="00305B32">
        <w:rPr>
          <w:rFonts w:hAnsi="Times New Roman" w:ascii="Times New Roman"/>
          <w:b w:val="false"/>
        </w:rPr>
        <w:tab/>
        <w:t xml:space="preserve">- na drugoj dražbi ispod iznosa od </w:t>
      </w:r>
      <w:r w:rsidR="00305B32" w:rsidRPr="00305B32">
        <w:rPr>
          <w:rFonts w:hAnsi="Times New Roman" w:ascii="Times New Roman"/>
          <w:b w:val="false"/>
          <w:lang w:eastAsia="hr-HR"/>
        </w:rPr>
        <w:t xml:space="preserve">1.136.048,58 </w:t>
      </w:r>
      <w:r w:rsidRPr="00305B32">
        <w:rPr>
          <w:rFonts w:hAnsi="Times New Roman" w:ascii="Times New Roman"/>
          <w:b w:val="false"/>
        </w:rPr>
        <w:t>kn, odnosno ispod jedne polovine utvrđene vrijednosti nekretnina</w:t>
      </w:r>
    </w:p>
    <w:p w:rsidRDefault="00CC2378" w:rsidP="00D94BC9" w:rsidR="00CC2378" w:rsidRPr="00305B32">
      <w:pPr>
        <w:jc w:val="both"/>
        <w:rPr>
          <w:rFonts w:hAnsi="Times New Roman" w:ascii="Times New Roman"/>
          <w:b w:val="false"/>
          <w:lang w:eastAsia="hr-HR"/>
        </w:rPr>
      </w:pPr>
      <w:r w:rsidRPr="00305B32">
        <w:rPr>
          <w:rFonts w:hAnsi="Times New Roman" w:ascii="Times New Roman"/>
          <w:b w:val="false"/>
        </w:rPr>
        <w:t xml:space="preserve">  </w:t>
      </w:r>
      <w:r w:rsidRPr="00305B32">
        <w:rPr>
          <w:rFonts w:hAnsi="Times New Roman" w:ascii="Times New Roman"/>
          <w:b w:val="false"/>
        </w:rPr>
        <w:tab/>
        <w:t xml:space="preserve">- na trećoj dražbi ispod iznosa od </w:t>
      </w:r>
      <w:r w:rsidR="00305B32" w:rsidRPr="00305B32">
        <w:rPr>
          <w:rFonts w:hAnsi="Times New Roman" w:ascii="Times New Roman"/>
          <w:b w:val="false"/>
          <w:lang w:eastAsia="hr-HR"/>
        </w:rPr>
        <w:t xml:space="preserve">568.024,29 </w:t>
      </w:r>
      <w:r w:rsidRPr="00305B32">
        <w:rPr>
          <w:rFonts w:hAnsi="Times New Roman" w:ascii="Times New Roman"/>
          <w:b w:val="false"/>
        </w:rPr>
        <w:t xml:space="preserve">kn, odnosno ispod jedne četvrtine utvrđene vrijednosti nekretnina </w:t>
      </w:r>
    </w:p>
    <w:p w:rsidRDefault="00CC2378" w:rsidP="00D94BC9" w:rsidR="00CC2378" w:rsidRPr="00305B32">
      <w:pPr>
        <w:jc w:val="both"/>
        <w:rPr>
          <w:rFonts w:hAnsi="Times New Roman" w:ascii="Times New Roman"/>
          <w:b w:val="false"/>
        </w:rPr>
      </w:pPr>
      <w:r w:rsidRPr="00305B32">
        <w:rPr>
          <w:rFonts w:hAnsi="Times New Roman" w:ascii="Times New Roman"/>
          <w:b w:val="false"/>
        </w:rPr>
        <w:tab/>
        <w:t>- na četvrtoj dražbi nekretnina se prodaje po početnoj cijeni od 1,00 kn.</w:t>
      </w:r>
    </w:p>
    <w:p w:rsidRDefault="00CC2378" w:rsidP="00B1193F" w:rsidR="00B1193F" w:rsidRPr="00305B32">
      <w:pPr>
        <w:jc w:val="both"/>
        <w:rPr>
          <w:rFonts w:hAnsi="Times New Roman" w:ascii="Times New Roman"/>
          <w:b w:val="false"/>
        </w:rPr>
      </w:pPr>
      <w:r w:rsidRPr="00305B32">
        <w:rPr>
          <w:rFonts w:hAnsi="Times New Roman" w:ascii="Times New Roman"/>
          <w:b w:val="false"/>
        </w:rPr>
        <w:tab/>
        <w:t>- poreze i prireze snosit će kupac;</w:t>
      </w:r>
    </w:p>
    <w:p w:rsidRDefault="00B1193F" w:rsidP="00B1193F" w:rsidR="003A0486" w:rsidRPr="00305B32">
      <w:pPr>
        <w:jc w:val="both"/>
        <w:rPr>
          <w:rFonts w:hAnsi="Times New Roman" w:ascii="Times New Roman"/>
          <w:b w:val="false"/>
        </w:rPr>
      </w:pPr>
      <w:r w:rsidRPr="00305B32">
        <w:rPr>
          <w:rFonts w:hAnsi="Times New Roman" w:ascii="Times New Roman"/>
          <w:b w:val="false"/>
        </w:rPr>
        <w:tab/>
        <w:t xml:space="preserve">- </w:t>
      </w:r>
      <w:r w:rsidR="003A0486" w:rsidRPr="00305B32">
        <w:rPr>
          <w:rFonts w:hAnsi="Times New Roman" w:ascii="Times New Roman"/>
          <w:b w:val="false"/>
        </w:rPr>
        <w:t xml:space="preserve">kupac je dužan uplatiti kupovninu na poseban račun Agencije otvoren za tu namjenu u roku od 30 dana od dana pravomoćnosti rješenja o dosudi. Ako kupac u tom roku ne položi kupovninu nekretnina će se dosuditi kupcima koji su ponudili nižu cijenu prema veličini ponuđene cijene odnosno (ako nema takvih kupaca) sud će rješenjem oglasiti prodaju nevažećom  i odrediti novu prodaju. Iz položene jamčevine namirit će se troškovi nove prodaje i naknaditi razlika između kupovnine postignute na prijašnjoj i novoj prodaji. O tome odluku donosi sud i dostavlja je Agenciji radi prijenosa novčanih sredstava. </w:t>
      </w:r>
    </w:p>
    <w:p w:rsidRDefault="00CC2378" w:rsidP="00D94BC9" w:rsidR="00CC2378" w:rsidRPr="00305B32">
      <w:pPr>
        <w:jc w:val="both"/>
        <w:rPr>
          <w:rFonts w:hAnsi="Times New Roman" w:ascii="Times New Roman"/>
          <w:b w:val="false"/>
        </w:rPr>
      </w:pPr>
      <w:r w:rsidRPr="00305B32">
        <w:rPr>
          <w:rFonts w:hAnsi="Times New Roman" w:ascii="Times New Roman"/>
          <w:b w:val="false"/>
        </w:rPr>
        <w:tab/>
        <w:t xml:space="preserve">- kao kupci na javnoj dražbi mogu sudjelovati osobe koje su prethodno uplatile jamčevinu na poseban račun Agencije, u iznosu, roku i na način utvrđen u pozivu na sudjelovanje, najkasnije zadnjeg dana objave poziva na sudjelovanje </w:t>
      </w:r>
    </w:p>
    <w:p w:rsidRDefault="00CC2378" w:rsidP="00D94BC9" w:rsidR="00CC2378" w:rsidRPr="00305B32">
      <w:pPr>
        <w:jc w:val="both"/>
        <w:rPr>
          <w:rFonts w:hAnsi="Times New Roman" w:ascii="Times New Roman"/>
          <w:b w:val="false"/>
        </w:rPr>
      </w:pPr>
      <w:r w:rsidRPr="00305B32">
        <w:rPr>
          <w:rFonts w:hAnsi="Times New Roman" w:ascii="Times New Roman"/>
          <w:b w:val="false"/>
        </w:rPr>
        <w:tab/>
        <w:t>- ponuditeljima čija ponuda ne bude prihvaćena, Agencija će vratiti jamčevinu na temelju naloga suda za prijenos novčanih sredstava;</w:t>
      </w:r>
    </w:p>
    <w:p w:rsidRDefault="00CC2378" w:rsidP="00D94BC9" w:rsidR="00CC2378" w:rsidRPr="00305B32">
      <w:pPr>
        <w:jc w:val="both"/>
        <w:rPr>
          <w:rFonts w:hAnsi="Times New Roman" w:ascii="Times New Roman"/>
          <w:b w:val="false"/>
        </w:rPr>
      </w:pPr>
      <w:r w:rsidRPr="00305B32">
        <w:rPr>
          <w:rFonts w:hAnsi="Times New Roman" w:ascii="Times New Roman"/>
          <w:b w:val="false"/>
        </w:rPr>
        <w:tab/>
        <w:t>- u pozivu za sudjelovanje na elektroničkoj javnoj dražbi biti će određen datum i vrijeme početka i završetka elektroničke javne dražbe i drugi potrebni podaci.</w:t>
      </w:r>
    </w:p>
    <w:p w:rsidRDefault="00CC2378" w:rsidP="00D94BC9" w:rsidR="00CC2378" w:rsidRPr="00305B32">
      <w:pPr>
        <w:jc w:val="center"/>
        <w:rPr>
          <w:rFonts w:hAnsi="Times New Roman" w:ascii="Times New Roman"/>
          <w:b w:val="false"/>
        </w:rPr>
      </w:pPr>
    </w:p>
    <w:p w:rsidRDefault="00CC2378" w:rsidP="00560A8E" w:rsidR="00CC2378" w:rsidRPr="00305B32">
      <w:pPr>
        <w:jc w:val="center"/>
        <w:rPr>
          <w:rFonts w:hAnsi="Times New Roman" w:ascii="Times New Roman"/>
          <w:b w:val="false"/>
        </w:rPr>
      </w:pPr>
      <w:r w:rsidRPr="00305B32">
        <w:rPr>
          <w:rFonts w:hAnsi="Times New Roman" w:ascii="Times New Roman"/>
          <w:b w:val="false"/>
        </w:rPr>
        <w:t xml:space="preserve">U Pazinu, </w:t>
      </w:r>
      <w:r w:rsidR="00560A8E">
        <w:rPr>
          <w:rFonts w:hAnsi="Times New Roman" w:ascii="Times New Roman"/>
          <w:b w:val="false"/>
        </w:rPr>
        <w:t>26. listopada</w:t>
      </w:r>
      <w:r w:rsidR="00A5047A" w:rsidRPr="00305B32">
        <w:rPr>
          <w:rFonts w:hAnsi="Times New Roman" w:ascii="Times New Roman"/>
          <w:b w:val="false"/>
        </w:rPr>
        <w:t xml:space="preserve"> </w:t>
      </w:r>
      <w:r w:rsidRPr="00305B32">
        <w:rPr>
          <w:rFonts w:hAnsi="Times New Roman" w:ascii="Times New Roman"/>
          <w:b w:val="false"/>
        </w:rPr>
        <w:t>201</w:t>
      </w:r>
      <w:r w:rsidR="00A5047A" w:rsidRPr="00305B32">
        <w:rPr>
          <w:rFonts w:hAnsi="Times New Roman" w:ascii="Times New Roman"/>
          <w:b w:val="false"/>
        </w:rPr>
        <w:t>8</w:t>
      </w:r>
      <w:r w:rsidRPr="00305B32">
        <w:rPr>
          <w:rFonts w:hAnsi="Times New Roman" w:ascii="Times New Roman"/>
          <w:b w:val="false"/>
        </w:rPr>
        <w:t>.</w:t>
      </w:r>
    </w:p>
    <w:p w:rsidRDefault="00CC2378" w:rsidP="00D94BC9" w:rsidR="00CC2378" w:rsidRPr="00305B32">
      <w:pPr>
        <w:ind w:firstLine="708" w:left="4956"/>
        <w:rPr>
          <w:rFonts w:hAnsi="Times New Roman" w:ascii="Times New Roman"/>
          <w:b w:val="false"/>
        </w:rPr>
      </w:pPr>
      <w:r w:rsidRPr="00305B32">
        <w:rPr>
          <w:rFonts w:hAnsi="Times New Roman" w:ascii="Times New Roman"/>
          <w:b w:val="false"/>
        </w:rPr>
        <w:t xml:space="preserve">              </w:t>
      </w:r>
      <w:r w:rsidRPr="00305B32">
        <w:rPr>
          <w:rFonts w:hAnsi="Times New Roman" w:ascii="Times New Roman"/>
          <w:b w:val="false"/>
        </w:rPr>
        <w:tab/>
        <w:t>Stečajni sudac</w:t>
      </w:r>
    </w:p>
    <w:p w:rsidRDefault="00CC2378" w:rsidP="00D94BC9" w:rsidR="00CC2378" w:rsidRPr="00305B32">
      <w:pPr>
        <w:rPr>
          <w:rFonts w:hAnsi="Times New Roman" w:ascii="Times New Roman"/>
          <w:b w:val="false"/>
        </w:rPr>
      </w:pPr>
      <w:r w:rsidRPr="00305B32">
        <w:rPr>
          <w:rFonts w:hAnsi="Times New Roman" w:ascii="Times New Roman"/>
          <w:b w:val="false"/>
        </w:rPr>
        <w:t xml:space="preserve">                </w:t>
      </w:r>
      <w:r w:rsidRPr="00305B32">
        <w:rPr>
          <w:rFonts w:hAnsi="Times New Roman" w:ascii="Times New Roman"/>
          <w:b w:val="false"/>
        </w:rPr>
        <w:tab/>
      </w:r>
      <w:r w:rsidRPr="00305B32">
        <w:rPr>
          <w:rFonts w:hAnsi="Times New Roman" w:ascii="Times New Roman"/>
          <w:b w:val="false"/>
        </w:rPr>
        <w:tab/>
      </w:r>
      <w:r w:rsidRPr="00305B32">
        <w:rPr>
          <w:rFonts w:hAnsi="Times New Roman" w:ascii="Times New Roman"/>
          <w:b w:val="false"/>
        </w:rPr>
        <w:tab/>
      </w:r>
      <w:r w:rsidRPr="00305B32">
        <w:rPr>
          <w:rFonts w:hAnsi="Times New Roman" w:ascii="Times New Roman"/>
          <w:b w:val="false"/>
        </w:rPr>
        <w:tab/>
      </w:r>
      <w:r w:rsidRPr="00305B32">
        <w:rPr>
          <w:rFonts w:hAnsi="Times New Roman" w:ascii="Times New Roman"/>
          <w:b w:val="false"/>
        </w:rPr>
        <w:tab/>
      </w:r>
      <w:r w:rsidRPr="00305B32">
        <w:rPr>
          <w:rFonts w:hAnsi="Times New Roman" w:ascii="Times New Roman"/>
          <w:b w:val="false"/>
        </w:rPr>
        <w:tab/>
        <w:t xml:space="preserve">               </w:t>
      </w:r>
      <w:r w:rsidRPr="00305B32">
        <w:rPr>
          <w:rFonts w:hAnsi="Times New Roman" w:ascii="Times New Roman"/>
          <w:b w:val="false"/>
        </w:rPr>
        <w:tab/>
      </w:r>
      <w:r w:rsidRPr="00305B32">
        <w:rPr>
          <w:rFonts w:hAnsi="Times New Roman" w:ascii="Times New Roman"/>
          <w:b w:val="false"/>
        </w:rPr>
        <w:tab/>
        <w:t>Damir Rabar</w:t>
      </w:r>
      <w:r w:rsidR="0097083A">
        <w:rPr>
          <w:rFonts w:hAnsi="Times New Roman" w:ascii="Times New Roman"/>
          <w:b w:val="false"/>
        </w:rPr>
        <w:t>, v.r.</w:t>
      </w:r>
    </w:p>
    <w:p w:rsidRDefault="00CC2378" w:rsidP="00D94BC9" w:rsidR="00CC2378" w:rsidRPr="00305B32">
      <w:pPr>
        <w:jc w:val="right"/>
        <w:rPr>
          <w:rFonts w:hAnsi="Times New Roman" w:ascii="Times New Roman"/>
          <w:b w:val="false"/>
        </w:rPr>
      </w:pPr>
    </w:p>
    <w:p w:rsidRDefault="00CC2378" w:rsidP="00D94BC9" w:rsidR="00CC2378" w:rsidRPr="00305B32">
      <w:pPr>
        <w:rPr>
          <w:rFonts w:hAnsi="Times New Roman" w:ascii="Times New Roman"/>
          <w:b w:val="false"/>
        </w:rPr>
      </w:pPr>
      <w:r w:rsidRPr="00305B32">
        <w:rPr>
          <w:rFonts w:hAnsi="Times New Roman" w:ascii="Times New Roman"/>
          <w:b w:val="false"/>
        </w:rPr>
        <w:t>UPUTA O PRAVNOM LIJEKU:</w:t>
      </w:r>
    </w:p>
    <w:p w:rsidRDefault="00CC2378" w:rsidP="00D94BC9" w:rsidR="00CC2378" w:rsidRPr="00305B32">
      <w:pPr>
        <w:jc w:val="both"/>
        <w:rPr>
          <w:rFonts w:hAnsi="Times New Roman" w:ascii="Times New Roman"/>
          <w:b w:val="false"/>
        </w:rPr>
      </w:pPr>
      <w:r w:rsidRPr="00305B32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CC2378" w:rsidP="00D94BC9" w:rsidR="00CC2378" w:rsidRPr="00305B32">
      <w:pPr>
        <w:rPr>
          <w:rFonts w:hAnsi="Times New Roman" w:ascii="Times New Roman"/>
          <w:b w:val="false"/>
        </w:rPr>
      </w:pPr>
    </w:p>
    <w:p w:rsidRDefault="00CC2378" w:rsidP="00D94BC9" w:rsidR="00CC2378" w:rsidRPr="00305B32">
      <w:pPr>
        <w:pStyle w:val="Bezproreda"/>
        <w:rPr>
          <w:szCs w:val="24"/>
        </w:rPr>
      </w:pPr>
      <w:r w:rsidRPr="00305B32">
        <w:rPr>
          <w:szCs w:val="24"/>
        </w:rPr>
        <w:t>DNA:</w:t>
      </w:r>
    </w:p>
    <w:p w:rsidRDefault="009278F5" w:rsidP="00D94BC9" w:rsidR="009278F5" w:rsidRPr="00305B32">
      <w:pPr>
        <w:rPr>
          <w:rFonts w:hAnsi="Times New Roman" w:ascii="Times New Roman"/>
          <w:b w:val="false"/>
        </w:rPr>
      </w:pPr>
      <w:r w:rsidRPr="00305B32">
        <w:rPr>
          <w:rFonts w:hAnsi="Times New Roman" w:ascii="Times New Roman"/>
          <w:b w:val="false"/>
        </w:rPr>
        <w:t xml:space="preserve">- stečajni upravitelj </w:t>
      </w:r>
      <w:r w:rsidR="00942AF7" w:rsidRPr="00305B32">
        <w:rPr>
          <w:rFonts w:hAnsi="Times New Roman" w:ascii="Times New Roman"/>
          <w:b w:val="false"/>
        </w:rPr>
        <w:t>Sav</w:t>
      </w:r>
      <w:r w:rsidR="00560A8E">
        <w:rPr>
          <w:rFonts w:hAnsi="Times New Roman" w:ascii="Times New Roman"/>
          <w:b w:val="false"/>
        </w:rPr>
        <w:t>o</w:t>
      </w:r>
      <w:r w:rsidR="00942AF7" w:rsidRPr="00305B32">
        <w:rPr>
          <w:rFonts w:hAnsi="Times New Roman" w:ascii="Times New Roman"/>
          <w:b w:val="false"/>
        </w:rPr>
        <w:t xml:space="preserve"> Filipović</w:t>
      </w:r>
      <w:r w:rsidR="00560A8E">
        <w:rPr>
          <w:rFonts w:hAnsi="Times New Roman" w:ascii="Times New Roman"/>
          <w:b w:val="false"/>
        </w:rPr>
        <w:t>,</w:t>
      </w:r>
      <w:r w:rsidR="00942AF7" w:rsidRPr="00305B32">
        <w:rPr>
          <w:rFonts w:hAnsi="Times New Roman" w:ascii="Times New Roman"/>
          <w:b w:val="false"/>
        </w:rPr>
        <w:t xml:space="preserve"> Dram</w:t>
      </w:r>
      <w:r w:rsidR="00560A8E">
        <w:rPr>
          <w:rFonts w:hAnsi="Times New Roman" w:ascii="Times New Roman"/>
          <w:b w:val="false"/>
        </w:rPr>
        <w:t>a</w:t>
      </w:r>
      <w:r w:rsidR="00942AF7" w:rsidRPr="00305B32">
        <w:rPr>
          <w:rFonts w:hAnsi="Times New Roman" w:ascii="Times New Roman"/>
          <w:b w:val="false"/>
        </w:rPr>
        <w:t>lj, Braće Košuljandić 100/a,</w:t>
      </w:r>
    </w:p>
    <w:p w:rsidRDefault="009278F5" w:rsidP="00D94BC9" w:rsidR="009278F5" w:rsidRPr="00305B32">
      <w:pPr>
        <w:rPr>
          <w:rFonts w:hAnsi="Times New Roman" w:ascii="Times New Roman"/>
          <w:b w:val="false"/>
        </w:rPr>
      </w:pPr>
      <w:r w:rsidRPr="00305B32">
        <w:rPr>
          <w:rFonts w:hAnsi="Times New Roman" w:ascii="Times New Roman"/>
          <w:b w:val="false"/>
        </w:rPr>
        <w:t xml:space="preserve">- </w:t>
      </w:r>
      <w:r w:rsidR="00560A8E" w:rsidRPr="00305B32">
        <w:rPr>
          <w:rFonts w:hAnsi="Times New Roman" w:ascii="Times New Roman"/>
          <w:b w:val="false"/>
        </w:rPr>
        <w:t>Republika Hrvatska</w:t>
      </w:r>
      <w:r w:rsidR="00560A8E">
        <w:rPr>
          <w:rFonts w:hAnsi="Times New Roman" w:ascii="Times New Roman"/>
          <w:b w:val="false"/>
        </w:rPr>
        <w:t>,</w:t>
      </w:r>
      <w:r w:rsidR="00560A8E" w:rsidRPr="00305B32">
        <w:rPr>
          <w:rFonts w:hAnsi="Times New Roman" w:ascii="Times New Roman"/>
          <w:b w:val="false"/>
        </w:rPr>
        <w:t xml:space="preserve"> </w:t>
      </w:r>
      <w:r w:rsidRPr="00305B32">
        <w:rPr>
          <w:rFonts w:hAnsi="Times New Roman" w:ascii="Times New Roman"/>
          <w:b w:val="false"/>
        </w:rPr>
        <w:t xml:space="preserve">po ŽDO </w:t>
      </w:r>
      <w:r w:rsidR="00560A8E">
        <w:rPr>
          <w:rFonts w:hAnsi="Times New Roman" w:ascii="Times New Roman"/>
          <w:b w:val="false"/>
        </w:rPr>
        <w:t>Pula, Pula, Rovinjska 2a</w:t>
      </w:r>
    </w:p>
    <w:p w:rsidRDefault="00537348" w:rsidP="00537348" w:rsidR="00537348" w:rsidRPr="00305B32">
      <w:pPr>
        <w:jc w:val="both"/>
        <w:rPr>
          <w:rFonts w:eastAsiaTheme="minorHAnsi" w:hAnsi="Times New Roman" w:ascii="Times New Roman"/>
          <w:b w:val="false"/>
        </w:rPr>
      </w:pPr>
      <w:r w:rsidRPr="00305B32">
        <w:rPr>
          <w:rFonts w:hAnsi="Times New Roman" w:ascii="Times New Roman"/>
          <w:b w:val="false"/>
        </w:rPr>
        <w:t xml:space="preserve">- </w:t>
      </w:r>
      <w:r w:rsidR="00560A8E" w:rsidRPr="00305B32">
        <w:rPr>
          <w:rFonts w:eastAsiaTheme="minorHAnsi" w:hAnsi="Times New Roman" w:ascii="Times New Roman"/>
          <w:b w:val="false"/>
        </w:rPr>
        <w:t xml:space="preserve">Istarski Vodovod </w:t>
      </w:r>
      <w:r w:rsidRPr="00305B32">
        <w:rPr>
          <w:rFonts w:eastAsiaTheme="minorHAnsi" w:hAnsi="Times New Roman" w:ascii="Times New Roman"/>
          <w:b w:val="false"/>
        </w:rPr>
        <w:t>Buzet</w:t>
      </w:r>
      <w:r w:rsidR="00560A8E">
        <w:rPr>
          <w:rFonts w:eastAsiaTheme="minorHAnsi" w:hAnsi="Times New Roman" w:ascii="Times New Roman"/>
          <w:b w:val="false"/>
        </w:rPr>
        <w:t>, Most Sv. Ivan 8</w:t>
      </w:r>
    </w:p>
    <w:p w:rsidRDefault="00560A8E" w:rsidP="00560A8E" w:rsidR="009278F5" w:rsidRPr="00560A8E">
      <w:pPr>
        <w:spacing w:after="200"/>
        <w:contextualSpacing/>
        <w:rPr>
          <w:rFonts w:hAnsi="Times New Roman" w:ascii="Times New Roman"/>
          <w:b w:val="false"/>
        </w:rPr>
      </w:pPr>
      <w:r>
        <w:rPr>
          <w:rFonts w:eastAsiaTheme="minorHAnsi" w:hAnsi="Times New Roman" w:ascii="Times New Roman"/>
          <w:b w:val="false"/>
        </w:rPr>
        <w:t xml:space="preserve">- </w:t>
      </w:r>
      <w:r w:rsidR="00537348" w:rsidRPr="00560A8E">
        <w:rPr>
          <w:rFonts w:eastAsiaTheme="minorHAnsi" w:hAnsi="Times New Roman" w:ascii="Times New Roman"/>
          <w:b w:val="false"/>
        </w:rPr>
        <w:t xml:space="preserve">B2 KAPITAL d.o.o., Radnička cesta 41, Zagreb    </w:t>
      </w:r>
    </w:p>
    <w:p w:rsidRDefault="00560A8E" w:rsidP="00560A8E" w:rsidR="00560A8E">
      <w:pPr>
        <w:spacing w:lineRule="auto" w:line="276" w:after="200"/>
        <w:contextualSpacing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  <w:bCs/>
        </w:rPr>
        <w:t xml:space="preserve">- </w:t>
      </w:r>
      <w:r w:rsidR="00D851B2" w:rsidRPr="00560A8E">
        <w:rPr>
          <w:rFonts w:hAnsi="Times New Roman" w:ascii="Times New Roman"/>
          <w:b w:val="false"/>
          <w:bCs/>
        </w:rPr>
        <w:t>Suvlasnici stambene zgrade u Umagu, Stella Maris 19, po pun. Vedranu Marcanu, Umag, 1. svibnja 4/I,</w:t>
      </w:r>
    </w:p>
    <w:p w:rsidRDefault="00560A8E" w:rsidP="00560A8E" w:rsidR="007D3E72" w:rsidRPr="00560A8E">
      <w:pPr>
        <w:spacing w:lineRule="auto" w:line="276" w:after="200"/>
        <w:contextualSpacing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</w:t>
      </w:r>
      <w:r>
        <w:rPr>
          <w:rFonts w:eastAsiaTheme="minorHAnsi" w:hAnsi="Times New Roman" w:ascii="Times New Roman"/>
          <w:b w:val="false"/>
        </w:rPr>
        <w:t>HEP d.d. Zagreb, Ulica g</w:t>
      </w:r>
      <w:r w:rsidR="007D3E72" w:rsidRPr="00560A8E">
        <w:rPr>
          <w:rFonts w:eastAsiaTheme="minorHAnsi" w:hAnsi="Times New Roman" w:ascii="Times New Roman"/>
          <w:b w:val="false"/>
        </w:rPr>
        <w:t xml:space="preserve">rada Vukovara 37    </w:t>
      </w:r>
    </w:p>
    <w:p w:rsidRDefault="009278F5" w:rsidP="00D94BC9" w:rsidR="00EB7624" w:rsidRPr="00305B32">
      <w:pPr>
        <w:spacing w:after="200"/>
        <w:contextualSpacing/>
        <w:rPr>
          <w:rFonts w:hAnsi="Times New Roman" w:ascii="Times New Roman"/>
          <w:b w:val="false"/>
        </w:rPr>
      </w:pPr>
      <w:r w:rsidRPr="00305B32">
        <w:rPr>
          <w:rFonts w:hAnsi="Times New Roman" w:ascii="Times New Roman"/>
          <w:b w:val="false"/>
        </w:rPr>
        <w:t>- e-Oglasna ploča sudova 8 dana</w:t>
      </w:r>
      <w:r w:rsidR="005F348D" w:rsidRPr="00305B32">
        <w:rPr>
          <w:rFonts w:hAnsi="Times New Roman" w:ascii="Times New Roman"/>
          <w:b w:val="false"/>
        </w:rPr>
        <w:tab/>
      </w:r>
    </w:p>
    <w:sectPr w:rsidSect="00D93522" w:rsidR="00EB7624" w:rsidRPr="00305B32">
      <w:headerReference w:type="default" r:id="rId10"/>
      <w:footerReference w:type="even" r:id="rId11"/>
      <w:footerReference w:type="default" r:id="rId12"/>
      <w:headerReference w:type="first" r:id="rId13"/>
      <w:pgSz w:code="9" w:h="16839" w:w="11907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41BA" w:rsidP="00CC2378" w:rsidR="00C541BA">
      <w:r>
        <w:separator/>
      </w:r>
    </w:p>
  </w:endnote>
  <w:endnote w:id="0" w:type="continuationSeparator">
    <w:p w:rsidRDefault="00C541BA" w:rsidP="00CC2378" w:rsidR="00C541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6FF8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083A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083A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97083A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41BA" w:rsidP="00CC2378" w:rsidR="00C541BA">
      <w:r>
        <w:separator/>
      </w:r>
    </w:p>
  </w:footnote>
  <w:footnote w:id="0" w:type="continuationSeparator">
    <w:p w:rsidRDefault="00C541BA" w:rsidP="00CC2378" w:rsidR="00C541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D46FF8" w:rsidP="0025579A" w:rsidR="0025579A" w:rsidRPr="0025579A">
        <w:pPr>
          <w:pStyle w:val="Zaglavlje"/>
          <w:jc w:val="right"/>
          <w:rPr>
            <w:rFonts w:hAnsi="Times New Roman" w:ascii="Times New Roman"/>
            <w:b w:val="false"/>
          </w:rPr>
        </w:pPr>
        <w:r>
          <w:t xml:space="preserve">                 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97083A">
          <w:rPr>
            <w:rFonts w:hAnsi="Times New Roman" w:ascii="Times New Roman"/>
            <w:b w:val="false"/>
            <w:noProof/>
          </w:rPr>
          <w:t>3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</w:t>
        </w:r>
        <w:r w:rsidR="00A57632">
          <w:rPr>
            <w:rFonts w:hAnsi="Times New Roman" w:ascii="Times New Roman"/>
            <w:b w:val="false"/>
          </w:rPr>
          <w:t xml:space="preserve">       </w:t>
        </w:r>
        <w:r w:rsidR="00560A8E">
          <w:rPr>
            <w:rFonts w:hAnsi="Times New Roman" w:ascii="Times New Roman"/>
            <w:b w:val="false"/>
          </w:rPr>
          <w:t>1 St-392/2016-85</w:t>
        </w:r>
      </w:p>
      <w:p w:rsidRDefault="0097083A" w:rsidP="00442215" w:rsidR="00442215" w:rsidRPr="00442215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  <w:p w:rsidRDefault="0097083A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6FF8" w:rsidP="0025579A" w:rsidR="0025579A" w:rsidRPr="0025579A">
    <w:pPr>
      <w:pStyle w:val="Zaglavlje"/>
      <w:jc w:val="right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 xml:space="preserve"> 1 St-</w:t>
    </w:r>
    <w:r w:rsidR="00F70DFB">
      <w:rPr>
        <w:rFonts w:hAnsi="Times New Roman" w:ascii="Times New Roman"/>
        <w:b w:val="false"/>
      </w:rPr>
      <w:t>39</w:t>
    </w:r>
    <w:r w:rsidR="002A231D">
      <w:rPr>
        <w:rFonts w:hAnsi="Times New Roman" w:ascii="Times New Roman"/>
        <w:b w:val="false"/>
      </w:rPr>
      <w:t>2</w:t>
    </w:r>
    <w:r>
      <w:rPr>
        <w:rFonts w:hAnsi="Times New Roman" w:ascii="Times New Roman"/>
        <w:b w:val="false"/>
      </w:rPr>
      <w:t>/</w:t>
    </w:r>
    <w:r w:rsidR="00560A8E">
      <w:rPr>
        <w:rFonts w:hAnsi="Times New Roman" w:ascii="Times New Roman"/>
        <w:b w:val="false"/>
      </w:rPr>
      <w:t>20</w:t>
    </w:r>
    <w:r>
      <w:rPr>
        <w:rFonts w:hAnsi="Times New Roman" w:ascii="Times New Roman"/>
        <w:b w:val="false"/>
      </w:rPr>
      <w:t>1</w:t>
    </w:r>
    <w:r w:rsidR="00CC2378">
      <w:rPr>
        <w:rFonts w:hAnsi="Times New Roman" w:ascii="Times New Roman"/>
        <w:b w:val="false"/>
      </w:rPr>
      <w:t>6</w:t>
    </w:r>
    <w:r>
      <w:rPr>
        <w:rFonts w:hAnsi="Times New Roman" w:ascii="Times New Roman"/>
        <w:b w:val="false"/>
      </w:rPr>
      <w:t>-</w:t>
    </w:r>
    <w:r w:rsidR="00560A8E">
      <w:rPr>
        <w:rFonts w:hAnsi="Times New Roman" w:ascii="Times New Roman"/>
        <w:b w:val="false"/>
      </w:rPr>
      <w:t>85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0C7F1"/>
    <w:multiLevelType w:val="singleLevel"/>
    <w:tmpl w:val="524DCB01"/>
    <w:lvl w:ilvl="0">
      <w:start w:val="1"/>
      <w:numFmt w:val="decimal"/>
      <w:lvlText w:val="%1)"/>
      <w:lvlJc w:val="left"/>
      <w:pPr>
        <w:tabs>
          <w:tab w:pos="720" w:val="num"/>
        </w:tabs>
        <w:ind w:hanging="288" w:left="720"/>
      </w:pPr>
      <w:rPr>
        <w:rFonts w:cs="Times New Roman"/>
        <w:spacing w:val="-3"/>
        <w:sz w:val="22"/>
        <w:szCs w:val="22"/>
      </w:rPr>
    </w:lvl>
  </w:abstractNum>
  <w:abstractNum w:abstractNumId="1">
    <w:nsid w:val="076E272E"/>
    <w:multiLevelType w:val="hybridMultilevel"/>
    <w:tmpl w:val="7B04C288"/>
    <w:lvl w:tplc="A8E4C73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77713E5"/>
    <w:multiLevelType w:val="hybridMultilevel"/>
    <w:tmpl w:val="E14E2CFE"/>
    <w:lvl w:tplc="4566EDC0" w:ilvl="0">
      <w:start w:val="1"/>
      <w:numFmt w:val="bullet"/>
      <w:lvlText w:val="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5371F2E"/>
    <w:multiLevelType w:val="hybridMultilevel"/>
    <w:tmpl w:val="ADE012C0"/>
    <w:lvl w:tplc="4566EDC0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4">
    <w:nsid w:val="15C42FE2"/>
    <w:multiLevelType w:val="hybridMultilevel"/>
    <w:tmpl w:val="74788086"/>
    <w:lvl w:tplc="0B761A1E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5">
    <w:nsid w:val="1A596CDE"/>
    <w:multiLevelType w:val="hybridMultilevel"/>
    <w:tmpl w:val="A4BA10BA"/>
    <w:lvl w:tplc="3162CA22" w:ilvl="0">
      <w:start w:val="1"/>
      <w:numFmt w:val="decimal"/>
      <w:lvlText w:val="%1)"/>
      <w:lvlJc w:val="left"/>
      <w:pPr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D707EDE"/>
    <w:multiLevelType w:val="hybridMultilevel"/>
    <w:tmpl w:val="6678A896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2681B8C"/>
    <w:multiLevelType w:val="hybridMultilevel"/>
    <w:tmpl w:val="E8D2439A"/>
    <w:lvl w:tplc="D444EAB6" w:ilvl="0">
      <w:numFmt w:val="bullet"/>
      <w:lvlText w:val="‒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65A4D43"/>
    <w:multiLevelType w:val="hybridMultilevel"/>
    <w:tmpl w:val="44805CBA"/>
    <w:lvl w:tplc="143A4742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9">
    <w:nsid w:val="44EC4488"/>
    <w:multiLevelType w:val="hybridMultilevel"/>
    <w:tmpl w:val="C2AA7D5A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16B45FE"/>
    <w:multiLevelType w:val="hybridMultilevel"/>
    <w:tmpl w:val="D9C85F18"/>
    <w:lvl w:tplc="FF76FD42" w:ilvl="0"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  <w:b w:val="false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7B456C9"/>
    <w:multiLevelType w:val="hybridMultilevel"/>
    <w:tmpl w:val="E6DE759E"/>
    <w:lvl w:tplc="FF76FD42" w:ilvl="0"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  <w:b w:val="false"/>
      </w:rPr>
    </w:lvl>
    <w:lvl w:tplc="4566EDC0" w:ilvl="1">
      <w:start w:val="1"/>
      <w:numFmt w:val="bullet"/>
      <w:lvlText w:val=""/>
      <w:lvlJc w:val="left"/>
      <w:pPr>
        <w:ind w:hanging="360" w:left="1080"/>
      </w:pPr>
      <w:rPr>
        <w:rFonts w:hAnsi="Symbol" w:ascii="Symbol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2">
    <w:nsid w:val="65A378CA"/>
    <w:multiLevelType w:val="hybridMultilevel"/>
    <w:tmpl w:val="3A40F85E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D1E6E71"/>
    <w:multiLevelType w:val="hybridMultilevel"/>
    <w:tmpl w:val="F9D4D58A"/>
    <w:lvl w:tplc="A03ED7F2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37510CD"/>
    <w:multiLevelType w:val="hybridMultilevel"/>
    <w:tmpl w:val="8AE02C00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8"/>
  </w:num>
  <w:num w:numId="3">
    <w:abstractNumId w:val="6"/>
  </w:num>
  <w:num w:numId="4">
    <w:abstractNumId w:val="4"/>
  </w:num>
  <w:num w:numId="5">
    <w:abstractNumId w:val="11"/>
  </w:num>
  <w:num w:numId="6">
    <w:abstractNumId w:val="10"/>
  </w:num>
  <w:num w:numId="7">
    <w:abstractNumId w:val="12"/>
  </w:num>
  <w:num w:numId="8">
    <w:abstractNumId w:val="1"/>
  </w:num>
  <w:num w:numId="9">
    <w:abstractNumId w:val="0"/>
    <w:lvlOverride w:ilvl="0">
      <w:startOverride w:val="1"/>
    </w:lvlOverride>
  </w:num>
  <w:num w:numId="10">
    <w:abstractNumId w:val="5"/>
  </w:num>
  <w:num w:numId="11">
    <w:abstractNumId w:val="7"/>
  </w:num>
  <w:num w:numId="12">
    <w:abstractNumId w:val="3"/>
  </w:num>
  <w:num w:numId="13">
    <w:abstractNumId w:val="2"/>
  </w:num>
  <w:num w:numId="14">
    <w:abstractNumId w:val="13"/>
  </w:num>
  <w:num w:numId="15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2378"/>
    <w:rsid w:val="0000297E"/>
    <w:rsid w:val="000055A8"/>
    <w:rsid w:val="00032A7B"/>
    <w:rsid w:val="000562F6"/>
    <w:rsid w:val="00080891"/>
    <w:rsid w:val="00093AC5"/>
    <w:rsid w:val="000B26FE"/>
    <w:rsid w:val="00141A8C"/>
    <w:rsid w:val="001670D8"/>
    <w:rsid w:val="001A2155"/>
    <w:rsid w:val="001A76BC"/>
    <w:rsid w:val="001B540D"/>
    <w:rsid w:val="001C7AA6"/>
    <w:rsid w:val="001F4F34"/>
    <w:rsid w:val="002125BD"/>
    <w:rsid w:val="002160C8"/>
    <w:rsid w:val="00270325"/>
    <w:rsid w:val="002A231D"/>
    <w:rsid w:val="00305B32"/>
    <w:rsid w:val="003470DE"/>
    <w:rsid w:val="003608FC"/>
    <w:rsid w:val="00372690"/>
    <w:rsid w:val="00375AA3"/>
    <w:rsid w:val="0038005F"/>
    <w:rsid w:val="003808D5"/>
    <w:rsid w:val="00386640"/>
    <w:rsid w:val="003909BC"/>
    <w:rsid w:val="003A0486"/>
    <w:rsid w:val="003A44BA"/>
    <w:rsid w:val="00415384"/>
    <w:rsid w:val="004159E3"/>
    <w:rsid w:val="00427D41"/>
    <w:rsid w:val="004439B8"/>
    <w:rsid w:val="004628F9"/>
    <w:rsid w:val="004662F8"/>
    <w:rsid w:val="0047759F"/>
    <w:rsid w:val="00486DD4"/>
    <w:rsid w:val="004A2152"/>
    <w:rsid w:val="004E7A3D"/>
    <w:rsid w:val="004F4F2D"/>
    <w:rsid w:val="00537348"/>
    <w:rsid w:val="00541310"/>
    <w:rsid w:val="00560A8E"/>
    <w:rsid w:val="00592617"/>
    <w:rsid w:val="005F15E8"/>
    <w:rsid w:val="005F348D"/>
    <w:rsid w:val="00643039"/>
    <w:rsid w:val="00666959"/>
    <w:rsid w:val="00670D6E"/>
    <w:rsid w:val="0069048E"/>
    <w:rsid w:val="006C2A18"/>
    <w:rsid w:val="006F09B4"/>
    <w:rsid w:val="007256D1"/>
    <w:rsid w:val="00752AE6"/>
    <w:rsid w:val="00761AFB"/>
    <w:rsid w:val="007A6B96"/>
    <w:rsid w:val="007B1614"/>
    <w:rsid w:val="007D3E72"/>
    <w:rsid w:val="007F2AB1"/>
    <w:rsid w:val="00832BEF"/>
    <w:rsid w:val="008339DC"/>
    <w:rsid w:val="00836A34"/>
    <w:rsid w:val="00846887"/>
    <w:rsid w:val="0086693A"/>
    <w:rsid w:val="008E0B6A"/>
    <w:rsid w:val="008E10A2"/>
    <w:rsid w:val="008F2554"/>
    <w:rsid w:val="00907AC9"/>
    <w:rsid w:val="0091087F"/>
    <w:rsid w:val="00926670"/>
    <w:rsid w:val="009278F5"/>
    <w:rsid w:val="00942AF7"/>
    <w:rsid w:val="0097083A"/>
    <w:rsid w:val="00971DB2"/>
    <w:rsid w:val="00975980"/>
    <w:rsid w:val="009A1D80"/>
    <w:rsid w:val="00A24104"/>
    <w:rsid w:val="00A24DC0"/>
    <w:rsid w:val="00A5047A"/>
    <w:rsid w:val="00A57632"/>
    <w:rsid w:val="00A8280E"/>
    <w:rsid w:val="00AB54EA"/>
    <w:rsid w:val="00AC5ABF"/>
    <w:rsid w:val="00B1193F"/>
    <w:rsid w:val="00B3062A"/>
    <w:rsid w:val="00B61482"/>
    <w:rsid w:val="00B629FE"/>
    <w:rsid w:val="00B97F2A"/>
    <w:rsid w:val="00BA28A6"/>
    <w:rsid w:val="00BE4EE4"/>
    <w:rsid w:val="00BF1FB0"/>
    <w:rsid w:val="00C04A2F"/>
    <w:rsid w:val="00C159A8"/>
    <w:rsid w:val="00C233AB"/>
    <w:rsid w:val="00C31450"/>
    <w:rsid w:val="00C541BA"/>
    <w:rsid w:val="00C655D2"/>
    <w:rsid w:val="00C8688A"/>
    <w:rsid w:val="00C86BDA"/>
    <w:rsid w:val="00CC2378"/>
    <w:rsid w:val="00CE1CC0"/>
    <w:rsid w:val="00D36F50"/>
    <w:rsid w:val="00D434DD"/>
    <w:rsid w:val="00D46FF8"/>
    <w:rsid w:val="00D851B2"/>
    <w:rsid w:val="00D93522"/>
    <w:rsid w:val="00D94BC9"/>
    <w:rsid w:val="00D9595F"/>
    <w:rsid w:val="00DB08ED"/>
    <w:rsid w:val="00DC111A"/>
    <w:rsid w:val="00DC1711"/>
    <w:rsid w:val="00DD39A3"/>
    <w:rsid w:val="00DE1379"/>
    <w:rsid w:val="00E24E3F"/>
    <w:rsid w:val="00E55832"/>
    <w:rsid w:val="00E626B0"/>
    <w:rsid w:val="00EA0FAF"/>
    <w:rsid w:val="00EB7624"/>
    <w:rsid w:val="00EC43A7"/>
    <w:rsid w:val="00EC5C4C"/>
    <w:rsid w:val="00F1141E"/>
    <w:rsid w:val="00F169A1"/>
    <w:rsid w:val="00F66388"/>
    <w:rsid w:val="00F70DFB"/>
    <w:rsid w:val="00F75F4F"/>
    <w:rsid w:val="00F87E85"/>
    <w:rsid w:val="00F972E7"/>
    <w:rsid w:val="00FA4FD9"/>
    <w:rsid w:val="00FA5EC6"/>
    <w:rsid w:val="00FE7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339DC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CC2378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CC2378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C2378"/>
  </w:style>
  <w:style w:styleId="Zaglavlje" w:type="paragraph">
    <w:name w:val="header"/>
    <w:basedOn w:val="Normal"/>
    <w:link w:val="ZaglavljeChar"/>
    <w:uiPriority w:val="99"/>
    <w:rsid w:val="00CC2378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C2378"/>
    <w:rPr>
      <w:rFonts w:cs="Times New Roman" w:eastAsia="Times New Roman" w:hAnsi="Arial" w:ascii="Arial"/>
      <w:b/>
      <w:sz w:val="24"/>
      <w:szCs w:val="24"/>
    </w:rPr>
  </w:style>
  <w:style w:styleId="Odlomakpopisa" w:type="paragraph">
    <w:name w:val="List Paragraph"/>
    <w:basedOn w:val="Normal"/>
    <w:uiPriority w:val="34"/>
    <w:qFormat/>
    <w:rsid w:val="00CC2378"/>
    <w:pPr>
      <w:ind w:left="708"/>
    </w:pPr>
  </w:style>
  <w:style w:styleId="Bezproreda" w:type="paragraph">
    <w:name w:val="No Spacing"/>
    <w:uiPriority w:val="1"/>
    <w:qFormat/>
    <w:rsid w:val="00CC2378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237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2378"/>
    <w:rPr>
      <w:rFonts w:cs="Tahoma" w:eastAsia="Times New Roman" w:hAnsi="Tahoma" w:asci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708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083A"/>
    <w:rPr>
      <w:rFonts w:cs="Times New Roman" w:hAnsi="Times New Roman" w:ascii="Times New Roman"/>
      <w:bCs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083A"/>
    <w:rPr>
      <w:rFonts w:hAnsi="Times New Roman" w:ascii="Times New Roman"/>
      <w:bCs/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083A"/>
    <w:rPr>
      <w:rFonts w:cs="Times New Roman" w:hAnsi="Times New Roman" w:ascii="Times New Roman"/>
      <w:bCs w:val="false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083A"/>
    <w:rPr>
      <w:rFonts w:cs="Times New Roman" w:hAnsi="Times New Roman" w:ascii="Times New Roman"/>
      <w:bCs w:val="false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339DC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CC2378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CC2378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C2378"/>
  </w:style>
  <w:style w:styleId="Zaglavlje" w:type="paragraph">
    <w:name w:val="header"/>
    <w:basedOn w:val="Normal"/>
    <w:link w:val="ZaglavljeChar"/>
    <w:uiPriority w:val="99"/>
    <w:rsid w:val="00CC2378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C2378"/>
    <w:rPr>
      <w:rFonts w:ascii="Arial" w:cs="Times New Roman" w:eastAsia="Times New Roman" w:hAnsi="Arial"/>
      <w:b/>
      <w:sz w:val="24"/>
      <w:szCs w:val="24"/>
    </w:rPr>
  </w:style>
  <w:style w:styleId="Odlomakpopisa" w:type="paragraph">
    <w:name w:val="List Paragraph"/>
    <w:basedOn w:val="Normal"/>
    <w:uiPriority w:val="34"/>
    <w:qFormat/>
    <w:rsid w:val="00CC2378"/>
    <w:pPr>
      <w:ind w:left="708"/>
    </w:pPr>
  </w:style>
  <w:style w:styleId="Bezproreda" w:type="paragraph">
    <w:name w:val="No Spacing"/>
    <w:uiPriority w:val="1"/>
    <w:qFormat/>
    <w:rsid w:val="00CC2378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237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2378"/>
    <w:rPr>
      <w:rFonts w:ascii="Tahoma" w:cs="Tahoma" w:eastAsia="Times New Roman" w:hAns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708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083A"/>
    <w:rPr>
      <w:rFonts w:ascii="Times New Roman" w:cs="Times New Roman" w:hAnsi="Times New Roman"/>
      <w:bCs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083A"/>
    <w:rPr>
      <w:rFonts w:ascii="Times New Roman" w:hAnsi="Times New Roman"/>
      <w:bCs/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083A"/>
    <w:rPr>
      <w:rFonts w:ascii="Times New Roman" w:cs="Times New Roman" w:hAnsi="Times New Roman"/>
      <w:bCs w:val="0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083A"/>
    <w:rPr>
      <w:rFonts w:ascii="Times New Roman" w:cs="Times New Roman" w:hAnsi="Times New Roman"/>
      <w:bCs w:val="0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724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89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9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36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72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154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0941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47596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983744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2846526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97770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68749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1267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6328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6157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77413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3850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2153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7872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003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433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073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2442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0531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3979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066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0957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9521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7702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4320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908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941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548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90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3601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0525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3674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901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0891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549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2018.</izvorni_sadrzaj>
    <derivirana_varijabla naziv="DomainObject.DatumDonosenjaOdluke_1">26.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392</izvorni_sadrzaj>
    <derivirana_varijabla naziv="DomainObject.Predmet.Broj_1">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St-392/2016</izvorni_sadrzaj>
    <derivirana_varijabla naziv="DomainObject.Predmet.OznakaBroj_1">St-392/2016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veza:TS Pazin 1 OVR-14/2017
veza:TS Pazin 1 OVR-19/2017
veza:TS Pazin 1 OVR-20/2017
veza: TS Pazin 1 OVR-4/2018
veza: TS Pazin 1 OVR-6/2018</izvorni_sadrzaj>
    <derivirana_varijabla naziv="DomainObject.Predmet.PrimjedbaSuca_1">veza:TS Pazin 1 OVR-14/2017
veza:TS Pazin 1 OVR-19/2017
veza:TS Pazin 1 OVR-20/2017
veza: TS Pazin 1 OVR-4/2018
veza: TS Pazin 1 OVR-6/2018</derivirana_varijabla>
  </DomainObject.Predmet.PrimjedbaSuca>
  <DomainObject.Predmet.ProtustrankaFormated>
    <izvorni_sadrzaj>  ADRIATICA DEVELOPMENTS d.o.o. UMAG</izvorni_sadrzaj>
    <derivirana_varijabla naziv="DomainObject.Predmet.ProtustrankaFormated_1">  ADRIATICA DEVELOPMENTS d.o.o. UMAG</derivirana_varijabla>
  </DomainObject.Predmet.ProtustrankaFormated>
  <DomainObject.Predmet.ProtustrankaFormatedOIB>
    <izvorni_sadrzaj>  ADRIATICA DEVELOPMENTS d.o.o. UMAG, OIB 44682397796</izvorni_sadrzaj>
    <derivirana_varijabla naziv="DomainObject.Predmet.ProtustrankaFormatedOIB_1">  ADRIATICA DEVELOPMENTS d.o.o. UMAG, OIB 44682397796</derivirana_varijabla>
  </DomainObject.Predmet.ProtustrankaFormatedOIB>
  <DomainObject.Predmet.ProtustrankaFormatedWithAdress>
    <izvorni_sadrzaj> ADRIATICA DEVELOPMENTS d.o.o. UMAG, Stella Maris 18, 52470 Umag</izvorni_sadrzaj>
    <derivirana_varijabla naziv="DomainObject.Predmet.ProtustrankaFormatedWithAdress_1"> ADRIATICA DEVELOPMENTS d.o.o. UMAG, Stella Maris 18, 52470 Umag</derivirana_varijabla>
  </DomainObject.Predmet.ProtustrankaFormatedWithAdress>
  <DomainObject.Predmet.ProtustrankaFormatedWithAdressOIB>
    <izvorni_sadrzaj> ADRIATICA DEVELOPMENTS d.o.o. UMAG, OIB 44682397796, Stella Maris 18, 52470 Umag</izvorni_sadrzaj>
    <derivirana_varijabla naziv="DomainObject.Predmet.ProtustrankaFormatedWithAdressOIB_1"> ADRIATICA DEVELOPMENTS d.o.o. UMAG, OIB 44682397796, Stella Maris 18, 52470 Umag</derivirana_varijabla>
  </DomainObject.Predmet.ProtustrankaFormatedWithAdressOIB>
  <DomainObject.Predmet.ProtustrankaWithAdress>
    <izvorni_sadrzaj>ADRIATICA DEVELOPMENTS d.o.o. UMAG Stella Maris 18, 52470 Umag</izvorni_sadrzaj>
    <derivirana_varijabla naziv="DomainObject.Predmet.ProtustrankaWithAdress_1">ADRIATICA DEVELOPMENTS d.o.o. UMAG Stella Maris 18, 52470 Umag</derivirana_varijabla>
  </DomainObject.Predmet.ProtustrankaWithAdress>
  <DomainObject.Predmet.ProtustrankaWithAdressOIB>
    <izvorni_sadrzaj>ADRIATICA DEVELOPMENTS d.o.o. UMAG, OIB 44682397796, Stella Maris 18, 52470 Umag</izvorni_sadrzaj>
    <derivirana_varijabla naziv="DomainObject.Predmet.ProtustrankaWithAdressOIB_1">ADRIATICA DEVELOPMENTS d.o.o. UMAG, OIB 44682397796, Stella Maris 18, 52470 Umag</derivirana_varijabla>
  </DomainObject.Predmet.ProtustrankaWithAdressOIB>
  <DomainObject.Predmet.ProtustrankaNazivFormated>
    <izvorni_sadrzaj>ADRIATICA DEVELOPMENTS d.o.o. UMAG</izvorni_sadrzaj>
    <derivirana_varijabla naziv="DomainObject.Predmet.ProtustrankaNazivFormated_1">ADRIATICA DEVELOPMENTS d.o.o. UMAG</derivirana_varijabla>
  </DomainObject.Predmet.ProtustrankaNazivFormated>
  <DomainObject.Predmet.ProtustrankaNazivFormatedOIB>
    <izvorni_sadrzaj>ADRIATICA DEVELOPMENTS d.o.o. UMAG, OIB 44682397796</izvorni_sadrzaj>
    <derivirana_varijabla naziv="DomainObject.Predmet.ProtustrankaNazivFormatedOIB_1">ADRIATICA DEVELOPMENTS d.o.o. UMAG, OIB 44682397796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RAIFFEISENLANDESBANK KÄRNTEN – RECHENZENTRUM UND REVISIONSVERBAND, KLANGENFURT, AUSTRIJA zastupanog po punomoćniku odvj. društvo BUTERIN &amp; POSAVEC j.t.d.; ERSTE&amp;STEIERMÄRKISCHE BANKA d.d. RIJEKA zastupanog po punomoćniku MAĆEŠIĆ I PARTNERI d. o. o.; REPUBLIKA HRVATSKA, Ministarstvo financija, Porezna uprava, Područni ured Istra, Primorje, Gorski Kotar  i Lika zastupanog po punomoćniku ŽDO PULA</izvorni_sadrzaj>
    <derivirana_varijabla naziv="DomainObject.Predmet.StrankaFormated_1">  RAIFFEISENLANDESBANK KÄRNTEN – RECHENZENTRUM UND REVISIONSVERBAND, KLANGENFURT, AUSTRIJA zastupanog po punomoćniku odvj. društvo BUTERIN &amp; POSAVEC j.t.d.; ERSTE&amp;STEIERMÄRKISCHE BANKA d.d. RIJEKA zastupanog po punomoćniku MAĆEŠIĆ I PARTNERI d. o. o.;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RAIFFEISENLANDESBANK KÄRNTEN – RECHENZENTRUM UND REVISIONSVERBAND, KLANGENFURT, AUSTRIJA, OIB 46870001221 zastupanog po punomoćniku odvj. društvo BUTERIN &amp; POSAVEC j.t.d.; ERSTE&amp;STEIERMÄRKISCHE BANKA d.d. RIJEKA, OIB 23057039320 zastupanog po punomoćniku MAĆEŠIĆ I PARTNERI d. o. o.; REPUBLIKA HRVATSKA, Ministarstvo financija, Porezna uprava, Područni ured Istra, Primorje, Gorski Kotar  i Lika, OIB 52634238587 zastupanog po punomoćniku ŽDO PULA</izvorni_sadrzaj>
    <derivirana_varijabla naziv="DomainObject.Predmet.StrankaFormatedOIB_1">  RAIFFEISENLANDESBANK KÄRNTEN – RECHENZENTRUM UND REVISIONSVERBAND, KLANGENFURT, AUSTRIJA, OIB 46870001221 zastupanog po punomoćniku odvj. društvo BUTERIN &amp; POSAVEC j.t.d.; ERSTE&amp;STEIERMÄRKISCHE BANKA d.d. RIJEKA, OIB 23057039320 zastupanog po punomoćniku MAĆEŠIĆ I PARTNERI d. o. o.;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RAIFFEISENLANDESBANK KÄRNTEN – RECHENZENTRUM UND REVISIONSVERBAND, KLANGENFURT, AUSTRIJA, Raiffeisenplatz 1, 9020 KLAGENFURT  zastupanog po punomoćniku odvj. društvo BUTERIN &amp; POSAVEC j.t.d.; ERSTE&amp;STEIERMÄRKISCHE BANKA d.d. RIJEKA, Jadranski Trg 3/a, 51000 Rijeka zastupanog po punomoćniku MAĆEŠIĆ I PARTNERI d. o. o.; REPUBLIKA HRVATSKA, Ministarstvo financija, Porezna uprava, Područni ured Istra, Primorje, Gorski Kotar  i Lika zastupanog po punomoćniku ŽDO PULA</izvorni_sadrzaj>
    <derivirana_varijabla naziv="DomainObject.Predmet.StrankaFormatedWithAdress_1"> RAIFFEISENLANDESBANK KÄRNTEN – RECHENZENTRUM UND REVISIONSVERBAND, KLANGENFURT, AUSTRIJA, Raiffeisenplatz 1, 9020 KLAGENFURT  zastupanog po punomoćniku odvj. društvo BUTERIN &amp; POSAVEC j.t.d.; ERSTE&amp;STEIERMÄRKISCHE BANKA d.d. RIJEKA, Jadranski Trg 3/a, 51000 Rijeka zastupanog po punomoćniku MAĆEŠIĆ I PARTNERI d. o. o.;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RAIFFEISENLANDESBANK KÄRNTEN – RECHENZENTRUM UND REVISIONSVERBAND, KLANGENFURT, AUSTRIJA, OIB 46870001221, Raiffeisenplatz 1, 9020 KLAGENFURT  zastupanog po punomoćniku odvj. društvo BUTERIN &amp; POSAVEC j.t.d.; ERSTE&amp;STEIERMÄRKISCHE BANKA d.d. RIJEKA, OIB 23057039320, Jadranski Trg 3/a, 51000 Rijeka zastupanog po punomoćniku MAĆEŠIĆ I PARTNERI d. o. o.; REPUBLIKA HRVATSKA, Ministarstvo financija, Porezna uprava, Područni ured Istra, Primorje, Gorski Kotar  i Lika, OIB 52634238587 zastupanog po punomoćniku ŽDO PULA</izvorni_sadrzaj>
    <derivirana_varijabla naziv="DomainObject.Predmet.StrankaFormatedWithAdressOIB_1"> RAIFFEISENLANDESBANK KÄRNTEN – RECHENZENTRUM UND REVISIONSVERBAND, KLANGENFURT, AUSTRIJA, OIB 46870001221, Raiffeisenplatz 1, 9020 KLAGENFURT  zastupanog po punomoćniku odvj. društvo BUTERIN &amp; POSAVEC j.t.d.; ERSTE&amp;STEIERMÄRKISCHE BANKA d.d. RIJEKA, OIB 23057039320, Jadranski Trg 3/a, 51000 Rijeka zastupanog po punomoćniku MAĆEŠIĆ I PARTNERI d. o. o.;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RAIFFEISENLANDESBANK KÄRNTEN – RECHENZENTRUM UND REVISIONSVERBAND, KLANGENFURT, AUSTRIJA Raiffeisenplatz 1,9020 KLAGENFURT ,ERSTE&amp;STEIERMÄRKISCHE BANKA d.d. RIJEKA Jadranski Trg 3/a,51000 Rijeka,REPUBLIKA HRVATSKA, Ministarstvo financija, Porezna uprava, Područni ured Istra, Primorje, Gorski Kotar  i Lika </izvorni_sadrzaj>
    <derivirana_varijabla naziv="DomainObject.Predmet.StrankaWithAdress_1">RAIFFEISENLANDESBANK KÄRNTEN – RECHENZENTRUM UND REVISIONSVERBAND, KLANGENFURT, AUSTRIJA Raiffeisenplatz 1,9020 KLAGENFURT ,ERSTE&amp;STEIERMÄRKISCHE BANKA d.d. RIJEKA Jadranski Trg 3/a,51000 Rijeka,REPUBLIKA HRVATSKA, Ministarstvo financija, Porezna uprava, Područni ured Istra, Primorje, Gorski Kotar  i Lika </derivirana_varijabla>
  </DomainObject.Predmet.StrankaWithAdress>
  <DomainObject.Predmet.StrankaWithAdressOIB>
    <izvorni_sadrzaj>RAIFFEISENLANDESBANK KÄRNTEN – RECHENZENTRUM UND REVISIONSVERBAND, KLANGENFURT, AUSTRIJA, OIB 46870001221, Raiffeisenplatz 1,9020 KLAGENFURT ,ERSTE&amp;STEIERMÄRKISCHE BANKA d.d. RIJEKA, OIB 23057039320, Jadranski Trg 3/a,51000 Rijeka,REPUBLIKA HRVATSKA, Ministarstvo financija, Porezna uprava, Područni ured Istra, Primorje, Gorski Kotar  i Lika, OIB 52634238587</izvorni_sadrzaj>
    <derivirana_varijabla naziv="DomainObject.Predmet.StrankaWithAdressOIB_1">RAIFFEISENLANDESBANK KÄRNTEN – RECHENZENTRUM UND REVISIONSVERBAND, KLANGENFURT, AUSTRIJA, OIB 46870001221, Raiffeisenplatz 1,9020 KLAGENFURT ,ERSTE&amp;STEIERMÄRKISCHE BANKA d.d. RIJEKA, OIB 23057039320, Jadranski Trg 3/a,51000 Rijeka,REPUBLIKA HRVATSKA, Ministarstvo financija, Porezna uprava, Područni ured Istra, Primorje, Gorski Kotar  i Lika, OIB 52634238587</derivirana_varijabla>
  </DomainObject.Predmet.StrankaWithAdressOIB>
  <DomainObject.Predmet.StrankaNazivFormated>
    <izvorni_sadrzaj>RAIFFEISENLANDESBANK KÄRNTEN – RECHENZENTRUM UND REVISIONSVERBAND, KLANGENFURT, AUSTRIJA,ERSTE&amp;STEIERMÄRKISCHE BANKA d.d. RIJEKA,REPUBLIKA HRVATSKA, Ministarstvo financija, Porezna uprava, Područni ured Istra, Primorje, Gorski Kotar  i Lika</izvorni_sadrzaj>
    <derivirana_varijabla naziv="DomainObject.Predmet.StrankaNazivFormated_1">RAIFFEISENLANDESBANK KÄRNTEN – RECHENZENTRUM UND REVISIONSVERBAND, KLANGENFURT, AUSTRIJA,ERSTE&amp;STEIERMÄRKISCHE BANKA d.d. RIJEKA,REPUBLIKA HRVATSKA, Ministarstvo financija, Porezna uprava, Područni ured Istra, Primorje, Gorski Kotar  i Lika</derivirana_varijabla>
  </DomainObject.Predmet.StrankaNazivFormated>
  <DomainObject.Predmet.StrankaNazivFormatedOIB>
    <izvorni_sadrzaj>RAIFFEISENLANDESBANK KÄRNTEN – RECHENZENTRUM UND REVISIONSVERBAND, KLANGENFURT, AUSTRIJA, OIB 46870001221,ERSTE&amp;STEIERMÄRKISCHE BANKA d.d. RIJEKA, OIB 23057039320,REPUBLIKA HRVATSKA, Ministarstvo financija, Porezna uprava, Područni ured Istra, Primorje, Gorski Kotar  i Lika, OIB 52634238587</izvorni_sadrzaj>
    <derivirana_varijabla naziv="DomainObject.Predmet.StrankaNazivFormatedOIB_1">RAIFFEISENLANDESBANK KÄRNTEN – RECHENZENTRUM UND REVISIONSVERBAND, KLANGENFURT, AUSTRIJA, OIB 46870001221,ERSTE&amp;STEIERMÄRKISCHE BANKA d.d. RIJEKA, OIB 23057039320,REPUBLIKA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5117805.69</izvorni_sadrzaj>
    <derivirana_varijabla naziv="DomainObject.Predmet.TrenutnaVrijednost_1">5117805.69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RAIFFEISENLANDESBANK KÄRNTEN – RECHENZENTRUM UND REVISIONSVERBAND, KLANGENFURT, AUSTRIJA zastupanog po punomoćniku odvj. društvo BUTERIN &amp; POSAVEC j.t.d.</item>
      <item>ERSTE&amp;STEIERMÄRKISCHE BANKA d.d. RIJEKA zastupanog po punomoćniku MAĆEŠIĆ I PARTNERI d. o. o.</item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RAIFFEISENLANDESBANK KÄRNTEN – RECHENZENTRUM UND REVISIONSVERBAND, KLANGENFURT, AUSTRIJA zastupanog po punomoćniku odvj. društvo BUTERIN &amp; POSAVEC j.t.d.</item>
      <item>ERSTE&amp;STEIERMÄRKISCHE BANKA d.d. RIJEKA zastupanog po punomoćniku MAĆEŠIĆ I PARTNERI d. o. o.</item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RAIFFEISENLANDESBANK KÄRNTEN – RECHENZENTRUM UND REVISIONSVERBAND, KLANGENFURT, AUSTRIJA, OIB 46870001221 zastupanog po punomoćniku odvj. društvo BUTERIN &amp; POSAVEC j.t.d.</item>
      <item>ERSTE&amp;STEIERMÄRKISCHE BANKA d.d. RIJEKA, OIB 23057039320 zastupanog po punomoćniku MAĆEŠIĆ I PARTNERI d. o. o.</item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RAIFFEISENLANDESBANK KÄRNTEN – RECHENZENTRUM UND REVISIONSVERBAND, KLANGENFURT, AUSTRIJA, OIB 46870001221 zastupanog po punomoćniku odvj. društvo BUTERIN &amp; POSAVEC j.t.d.</item>
      <item>ERSTE&amp;STEIERMÄRKISCHE BANKA d.d. RIJEKA, OIB 23057039320 zastupanog po punomoćniku MAĆEŠIĆ I PARTNERI d. o. o.</item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RAIFFEISENLANDESBANK KÄRNTEN – RECHENZENTRUM UND REVISIONSVERBAND, KLANGENFURT, AUSTRIJA, Raiffeisenplatz 1, 9020 KLAGENFURT  zastupanog po punomoćniku odvj. društvo BUTERIN &amp; POSAVEC j.t.d.</item>
      <item>ERSTE&amp;STEIERMÄRKISCHE BANKA d.d. RIJEKA, Jadranski Trg 3/a, 51000 Rijeka zastupanog po punomoćniku MAĆEŠIĆ I PARTNERI d. o. o.</item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RAIFFEISENLANDESBANK KÄRNTEN – RECHENZENTRUM UND REVISIONSVERBAND, KLANGENFURT, AUSTRIJA, Raiffeisenplatz 1, 9020 KLAGENFURT  zastupanog po punomoćniku odvj. društvo BUTERIN &amp; POSAVEC j.t.d.</item>
      <item>ERSTE&amp;STEIERMÄRKISCHE BANKA d.d. RIJEKA, Jadranski Trg 3/a, 51000 Rijeka zastupanog po punomoćniku MAĆEŠIĆ I PARTNERI d. o. o.</item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RAIFFEISENLANDESBANK KÄRNTEN – RECHENZENTRUM UND REVISIONSVERBAND, KLANGENFURT, AUSTRIJA, OIB 46870001221, Raiffeisenplatz 1, 9020 KLAGENFURT  zastupanog po punomoćniku odvj. društvo BUTERIN &amp; POSAVEC j.t.d.</item>
      <item>ERSTE&amp;STEIERMÄRKISCHE BANKA d.d. RIJEKA, OIB 23057039320, Jadranski Trg 3/a, 51000 Rijeka zastupanog po punomoćniku MAĆEŠIĆ I PARTNERI d. o. o.</item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RAIFFEISENLANDESBANK KÄRNTEN – RECHENZENTRUM UND REVISIONSVERBAND, KLANGENFURT, AUSTRIJA, OIB 46870001221, Raiffeisenplatz 1, 9020 KLAGENFURT  zastupanog po punomoćniku odvj. društvo BUTERIN &amp; POSAVEC j.t.d.</item>
      <item>ERSTE&amp;STEIERMÄRKISCHE BANKA d.d. RIJEKA, OIB 23057039320, Jadranski Trg 3/a, 51000 Rijeka zastupanog po punomoćniku MAĆEŠIĆ I PARTNERI d. o. o.</item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RAIFFEISENLANDESBANK KÄRNTEN – RECHENZENTRUM UND REVISIONSVERBAND, KLANGENFURT, AUSTRIJA</item>
      <item>ERSTE&amp;STEIERMÄRKISCHE BANKA d.d. RIJEKA</item>
      <item>REPUBLIKA HRVATSKA, Ministarstvo financija, Porezna uprava, Područni ured Istra, Primorje, Gorski Kotar  i Lika</item>
    </izvorni_sadrzaj>
    <derivirana_varijabla naziv="DomainObject.Predmet.StrankaListNazivFormated_1">
      <item>RAIFFEISENLANDESBANK KÄRNTEN – RECHENZENTRUM UND REVISIONSVERBAND, KLANGENFURT, AUSTRIJA</item>
      <item>ERSTE&amp;STEIERMÄRKISCHE BANKA d.d. RIJEKA</item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RAIFFEISENLANDESBANK KÄRNTEN – RECHENZENTRUM UND REVISIONSVERBAND, KLANGENFURT, AUSTRIJA, OIB 46870001221</item>
      <item>ERSTE&amp;STEIERMÄRKISCHE BANKA d.d. RIJEKA, OIB 23057039320</item>
      <item>REPUBLIKA HRVATSKA, Ministarstvo financija, Porezna uprava, Područni ured Istra, Primorje, Gorski Kotar  i Lika, OIB 52634238587</item>
    </izvorni_sadrzaj>
    <derivirana_varijabla naziv="DomainObject.Predmet.StrankaListNazivFormatedOIB_1">
      <item>RAIFFEISENLANDESBANK KÄRNTEN – RECHENZENTRUM UND REVISIONSVERBAND, KLANGENFURT, AUSTRIJA, OIB 46870001221</item>
      <item>ERSTE&amp;STEIERMÄRKISCHE BANKA d.d. RIJEKA, OIB 23057039320</item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ADRIATICA DEVELOPMENTS d.o.o. UMAG</item>
    </izvorni_sadrzaj>
    <derivirana_varijabla naziv="DomainObject.Predmet.ProtuStrankaListFormated_1">
      <item>ADRIATICA DEVELOPMENTS d.o.o. UMAG</item>
    </derivirana_varijabla>
  </DomainObject.Predmet.ProtuStrankaListFormated>
  <DomainObject.Predmet.ProtuStrankaListFormatedOIB>
    <izvorni_sadrzaj>
      <item>ADRIATICA DEVELOPMENTS d.o.o. UMAG, OIB 44682397796</item>
    </izvorni_sadrzaj>
    <derivirana_varijabla naziv="DomainObject.Predmet.ProtuStrankaListFormatedOIB_1">
      <item>ADRIATICA DEVELOPMENTS d.o.o. UMAG, OIB 44682397796</item>
    </derivirana_varijabla>
  </DomainObject.Predmet.ProtuStrankaListFormatedOIB>
  <DomainObject.Predmet.ProtuStrankaListFormatedWithAdress>
    <izvorni_sadrzaj>
      <item>ADRIATICA DEVELOPMENTS d.o.o. UMAG, Stella Maris 18, 52470 Umag</item>
    </izvorni_sadrzaj>
    <derivirana_varijabla naziv="DomainObject.Predmet.ProtuStrankaListFormatedWithAdress_1">
      <item>ADRIATICA DEVELOPMENTS d.o.o. UMAG, Stella Maris 18, 52470 Umag</item>
    </derivirana_varijabla>
  </DomainObject.Predmet.ProtuStrankaListFormatedWithAdress>
  <DomainObject.Predmet.ProtuStrankaListFormatedWithAdressOIB>
    <izvorni_sadrzaj>
      <item>ADRIATICA DEVELOPMENTS d.o.o. UMAG, OIB 44682397796, Stella Maris 18, 52470 Umag</item>
    </izvorni_sadrzaj>
    <derivirana_varijabla naziv="DomainObject.Predmet.ProtuStrankaListFormatedWithAdressOIB_1">
      <item>ADRIATICA DEVELOPMENTS d.o.o. UMAG, OIB 44682397796, Stella Maris 18, 52470 Umag</item>
    </derivirana_varijabla>
  </DomainObject.Predmet.ProtuStrankaListFormatedWithAdressOIB>
  <DomainObject.Predmet.ProtuStrankaListNazivFormated>
    <izvorni_sadrzaj>
      <item>ADRIATICA DEVELOPMENTS d.o.o. UMAG</item>
    </izvorni_sadrzaj>
    <derivirana_varijabla naziv="DomainObject.Predmet.ProtuStrankaListNazivFormated_1">
      <item>ADRIATICA DEVELOPMENTS d.o.o. UMAG</item>
    </derivirana_varijabla>
  </DomainObject.Predmet.ProtuStrankaListNazivFormated>
  <DomainObject.Predmet.ProtuStrankaListNazivFormatedOIB>
    <izvorni_sadrzaj>
      <item>ADRIATICA DEVELOPMENTS d.o.o. UMAG, OIB 44682397796</item>
    </izvorni_sadrzaj>
    <derivirana_varijabla naziv="DomainObject.Predmet.ProtuStrankaListNazivFormatedOIB_1">
      <item>ADRIATICA DEVELOPMENTS d.o.o. UMAG, OIB 44682397796</item>
    </derivirana_varijabla>
  </DomainObject.Predmet.ProtuStrankaListNazivFormatedOIB>
  <DomainObject.Predmet.OstaliListFormated>
    <izvorni_sadrzaj>
      <item>MAĆEŠIĆ I PARTNERI d. o. o. punomoćnik sudionika u postupku ERSTE&amp;STEIERMÄRKISCHE BANKA d.d. RIJEKA</item>
      <item>odvj. društvo BUTERIN &amp; POSAVEC j.t.d.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MAĆEŠIĆ I PARTNERI d. o. o. punomoćnik sudionika u postupku ERSTE&amp;STEIERMÄRKISCHE BANKA d.d. RIJEKA</item>
      <item>odvj. društvo BUTERIN &amp; POSAVEC j.t.d.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MAĆEŠIĆ I PARTNERI d. o. o., OIB 11793113837 punomoćnik sudionika u postupku ERSTE&amp;STEIERMÄRKISCHE BANKA d.d. RIJEKA</item>
      <item>odvj. društvo BUTERIN &amp; POSAVEC j.t.d., OIB 88443826619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MAĆEŠIĆ I PARTNERI d. o. o., OIB 11793113837 punomoćnik sudionika u postupku ERSTE&amp;STEIERMÄRKISCHE BANKA d.d. RIJEKA</item>
      <item>odvj. društvo BUTERIN &amp; POSAVEC j.t.d., OIB 88443826619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MAĆEŠIĆ I PARTNERI d. o. o., Pod Kaštelom 4, 51000 Rijeka punomoćnik sudionika u postupku ERSTE&amp;STEIERMÄRKISCHE BANKA d.d. RIJEKA</item>
      <item>odvj. društvo BUTERIN &amp; POSAVEC j.t.d., Draškovićeva 82, 10000 Zagreb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MAĆEŠIĆ I PARTNERI d. o. o., Pod Kaštelom 4, 51000 Rijeka punomoćnik sudionika u postupku ERSTE&amp;STEIERMÄRKISCHE BANKA d.d. RIJEKA</item>
      <item>odvj. društvo BUTERIN &amp; POSAVEC j.t.d., Draškovićeva 82, 10000 Zagreb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MAĆEŠIĆ I PARTNERI d. o. o., OIB 11793113837, Pod Kaštelom 4, 51000 Rijeka punomoćnik sudionika u postupku ERSTE&amp;STEIERMÄRKISCHE BANKA d.d. RIJEKA</item>
      <item>odvj. društvo BUTERIN &amp; POSAVEC j.t.d., OIB 88443826619, Draškovićeva 82, 10000 Zagreb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MAĆEŠIĆ I PARTNERI d. o. o., OIB 11793113837, Pod Kaštelom 4, 51000 Rijeka punomoćnik sudionika u postupku ERSTE&amp;STEIERMÄRKISCHE BANKA d.d. RIJEKA</item>
      <item>odvj. društvo BUTERIN &amp; POSAVEC j.t.d., OIB 88443826619, Draškovićeva 82, 10000 Zagreb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MAĆEŠIĆ I PARTNERI d. o. o.</item>
      <item>odvj. društvo BUTERIN &amp; POSAVEC j.t.d.</item>
      <item>ŽDO PULA</item>
    </izvorni_sadrzaj>
    <derivirana_varijabla naziv="DomainObject.Predmet.OstaliListNazivFormated_1">
      <item>MAĆEŠIĆ I PARTNERI d. o. o.</item>
      <item>odvj. društvo BUTERIN &amp; POSAVEC j.t.d.</item>
      <item>ŽDO PULA</item>
    </derivirana_varijabla>
  </DomainObject.Predmet.OstaliListNazivFormated>
  <DomainObject.Predmet.OstaliListNazivFormatedOIB>
    <izvorni_sadrzaj>
      <item>MAĆEŠIĆ I PARTNERI d. o. o., OIB 11793113837</item>
      <item>odvj. društvo BUTERIN &amp; POSAVEC j.t.d., OIB 88443826619</item>
      <item>ŽDO PULA</item>
    </izvorni_sadrzaj>
    <derivirana_varijabla naziv="DomainObject.Predmet.OstaliListNazivFormatedOIB_1">
      <item>MAĆEŠIĆ I PARTNERI d. o. o., OIB 11793113837</item>
      <item>odvj. društvo BUTERIN &amp; POSAVEC j.t.d., OIB 88443826619</item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2018.</izvorni_sadrzaj>
    <derivirana_varijabla naziv="DomainObject.Datum_1">26.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RAIFFEISENLANDESBANK KÄRNTEN – RECHENZENTRUM UND REVISIONSVERBAND, KLANGENFURT, AUSTRIJA i dr.</izvorni_sadrzaj>
    <derivirana_varijabla naziv="DomainObject.Predmet.StrankaIDrugi_1">RAIFFEISENLANDESBANK KÄRNTEN – RECHENZENTRUM UND REVISIONSVERBAND, KLANGENFURT, AUSTRIJA i dr.</derivirana_varijabla>
  </DomainObject.Predmet.StrankaIDrugi>
  <DomainObject.Predmet.ProtustrankaIDrugi>
    <izvorni_sadrzaj>ADRIATICA DEVELOPMENTS d.o.o. UMAG</izvorni_sadrzaj>
    <derivirana_varijabla naziv="DomainObject.Predmet.ProtustrankaIDrugi_1">ADRIATICA DEVELOPMENTS d.o.o. UMAG</derivirana_varijabla>
  </DomainObject.Predmet.ProtustrankaIDrugi>
  <DomainObject.Predmet.StrankaIDrugiAdressOIB>
    <izvorni_sadrzaj>RAIFFEISENLANDESBANK KÄRNTEN – RECHENZENTRUM UND REVISIONSVERBAND, KLANGENFURT, AUSTRIJA, OIB 46870001221, Raiffeisenplatz 1, 9020 KLAGENFURT  i dr.</izvorni_sadrzaj>
    <derivirana_varijabla naziv="DomainObject.Predmet.StrankaIDrugiAdressOIB_1">RAIFFEISENLANDESBANK KÄRNTEN – RECHENZENTRUM UND REVISIONSVERBAND, KLANGENFURT, AUSTRIJA, OIB 46870001221, Raiffeisenplatz 1, 9020 KLAGENFURT  i dr.</derivirana_varijabla>
  </DomainObject.Predmet.StrankaIDrugiAdressOIB>
  <DomainObject.Predmet.ProtustrankaIDrugiAdressOIB>
    <izvorni_sadrzaj>ADRIATICA DEVELOPMENTS d.o.o. UMAG, OIB 44682397796, Stella Maris 18, 52470 Umag</izvorni_sadrzaj>
    <derivirana_varijabla naziv="DomainObject.Predmet.ProtustrankaIDrugiAdressOIB_1">ADRIATICA DEVELOPMENTS d.o.o. UMAG, OIB 44682397796, Stella Maris 18,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ADRIATICA DEVELOPMENTS d.o.o. UMAG</item>
      <item>MAĆEŠIĆ I PARTNERI d. o. o.</item>
      <item>RAIFFEISENLANDESBANK KÄRNTEN – RECHENZENTRUM UND REVISIONSVERBAND, KLANGENFURT, AUSTRIJA</item>
      <item>ERSTE&amp;STEIERMÄRKISCHE BANKA d.d. RIJEKA</item>
      <item>REPUBLIKA HRVATSKA, Ministarstvo financija, Porezna uprava, Područni ured Istra, Primorje, Gorski Kotar  i Lika</item>
      <item>odvj. društvo BUTERIN &amp; POSAVEC j.t.d.</item>
      <item>ŽDO PULA</item>
    </izvorni_sadrzaj>
    <derivirana_varijabla naziv="DomainObject.Predmet.SudioniciListNaziv_1">
      <item>ADRIATICA DEVELOPMENTS d.o.o. UMAG</item>
      <item>MAĆEŠIĆ I PARTNERI d. o. o.</item>
      <item>RAIFFEISENLANDESBANK KÄRNTEN – RECHENZENTRUM UND REVISIONSVERBAND, KLANGENFURT, AUSTRIJA</item>
      <item>ERSTE&amp;STEIERMÄRKISCHE BANKA d.d. RIJEKA</item>
      <item>REPUBLIKA HRVATSKA, Ministarstvo financija, Porezna uprava, Područni ured Istra, Primorje, Gorski Kotar  i Lika</item>
      <item>odvj. društvo BUTERIN &amp; POSAVEC j.t.d.</item>
      <item>ŽDO PULA</item>
    </derivirana_varijabla>
  </DomainObject.Predmet.SudioniciListNaziv>
  <DomainObject.Predmet.SudioniciListAdressOIB>
    <izvorni_sadrzaj>
      <item>ADRIATICA DEVELOPMENTS d.o.o. UMAG, OIB 44682397796, Stella Maris 18,52470 Umag</item>
      <item>MAĆEŠIĆ I PARTNERI d. o. o., OIB 11793113837, Pod Kaštelom 4,51000 Rijeka</item>
      <item>RAIFFEISENLANDESBANK KÄRNTEN – RECHENZENTRUM UND REVISIONSVERBAND, KLANGENFURT, AUSTRIJA, OIB 46870001221, Raiffeisenplatz 1,9020 KLAGENFURT </item>
      <item>ERSTE&amp;STEIERMÄRKISCHE BANKA d.d. RIJEKA, OIB 23057039320, Jadranski Trg 3/a,51000 Rijeka</item>
      <item>REPUBLIKA HRVATSKA, Ministarstvo financija, Porezna uprava, Područni ured Istra, Primorje, Gorski Kotar  i Lika, OIB 52634238587</item>
      <item>odvj. društvo BUTERIN &amp; POSAVEC j.t.d., OIB 88443826619, Draškovićeva 82,10000 Zagreb</item>
      <item>ŽDO PULA</item>
    </izvorni_sadrzaj>
    <derivirana_varijabla naziv="DomainObject.Predmet.SudioniciListAdressOIB_1">
      <item>ADRIATICA DEVELOPMENTS d.o.o. UMAG, OIB 44682397796, Stella Maris 18,52470 Umag</item>
      <item>MAĆEŠIĆ I PARTNERI d. o. o., OIB 11793113837, Pod Kaštelom 4,51000 Rijeka</item>
      <item>RAIFFEISENLANDESBANK KÄRNTEN – RECHENZENTRUM UND REVISIONSVERBAND, KLANGENFURT, AUSTRIJA, OIB 46870001221, Raiffeisenplatz 1,9020 KLAGENFURT </item>
      <item>ERSTE&amp;STEIERMÄRKISCHE BANKA d.d. RIJEKA, OIB 23057039320, Jadranski Trg 3/a,51000 Rijeka</item>
      <item>REPUBLIKA HRVATSKA, Ministarstvo financija, Porezna uprava, Područni ured Istra, Primorje, Gorski Kotar  i Lika, OIB 52634238587</item>
      <item>odvj. društvo BUTERIN &amp; POSAVEC j.t.d., OIB 88443826619, Draškovićeva 82,10000 Zagreb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44682397796</item>
      <item>, OIB 11793113837</item>
      <item>, OIB 46870001221</item>
      <item>, OIB 23057039320</item>
      <item>, OIB 52634238587</item>
      <item>, OIB 88443826619</item>
      <item>, OIB null</item>
    </izvorni_sadrzaj>
    <derivirana_varijabla naziv="DomainObject.Predmet.SudioniciListNazivOIB_1">
      <item>, OIB 44682397796</item>
      <item>, OIB 11793113837</item>
      <item>, OIB 46870001221</item>
      <item>, OIB 23057039320</item>
      <item>, OIB 52634238587</item>
      <item>, OIB 88443826619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ožujka 2017.</izvorni_sadrzaj>
    <derivirana_varijabla naziv="DomainObject.Predmet.DatumZadnjeOdrzaneSudskeRadnje_1">23. ožujka 2017.</derivirana_varijabla>
  </DomainObject.Predmet.DatumZadnjeOdrzaneSudskeRadnje>
  <DomainObject.PredzadnjaOdlukaIzPredmeta.DatumDonosenjaOdluke>
    <izvorni_sadrzaj>26. listopada 2018.</izvorni_sadrzaj>
    <derivirana_varijabla naziv="DomainObject.PredzadnjaOdlukaIzPredmeta.DatumDonosenjaOdluke_1">26. listopada 2018.</derivirana_varijabla>
  </DomainObject.PredzadnjaOdlukaIzPredmeta.DatumDonosenjaOdluke>
  <DomainObject.PredzadnjaOdlukaIzPredmeta.Oznaka>
    <izvorni_sadrzaj>St-392/2016-83</izvorni_sadrzaj>
    <derivirana_varijabla naziv="DomainObject.PredzadnjaOdlukaIzPredmeta.Oznaka_1">St-392/2016-83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862</properties:Words>
  <properties:Characters>4785</properties:Characters>
  <properties:Lines>109</properties:Lines>
  <properties:Paragraphs>44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2018-10-26T07:43:00Z</dcterms:created>
  <dc:creator>Damir Rabar</dc:creator>
  <cp:lastModifiedBy>Lorena Paris Aničić</cp:lastModifiedBy>
  <dcterms:modified xmlns:xsi="http://www.w3.org/2001/XMLSchema-instance" xsi:type="dcterms:W3CDTF">2018-10-26T07:49:00Z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Odluka - Zaključak - o prodaji (Zaključak o prodaji.docx)</vt:lpwstr>
  </prop:property>
  <prop:property name="CC_coloring" pid="5" fmtid="{D5CDD505-2E9C-101B-9397-08002B2CF9AE}">
    <vt:bool>false</vt:bool>
  </prop:property>
</prop:Properties>
</file>