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4692" w14:paraId="eec4692" w:rsidRDefault="003E5EDE" w:rsidP="004515FE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2C0289">
        <w:t>311/14-5</w:t>
      </w:r>
      <w:r w:rsidR="007C063D">
        <w:t>3</w:t>
      </w:r>
    </w:p>
    <w:p w:rsidRDefault="007C063D" w:rsidP="007C063D" w:rsidR="007C063D">
      <w:pPr>
        <w:jc w:val="center"/>
      </w:pPr>
    </w:p>
    <w:p w:rsidRDefault="007C063D" w:rsidP="007C063D" w:rsidR="007C063D">
      <w:pPr>
        <w:jc w:val="center"/>
      </w:pPr>
    </w:p>
    <w:p w:rsidRDefault="007C063D" w:rsidP="007C063D" w:rsidR="007C063D">
      <w:pPr>
        <w:jc w:val="center"/>
      </w:pPr>
    </w:p>
    <w:p w:rsidRDefault="003E5EDE" w:rsidP="007C063D" w:rsidR="003E5EDE" w:rsidRPr="000559FC">
      <w:pPr>
        <w:jc w:val="center"/>
      </w:pPr>
      <w:r>
        <w:t>R E P U B L I K A  H R V A T S K A</w:t>
      </w:r>
    </w:p>
    <w:p w:rsidRDefault="00973D08" w:rsidP="007C063D" w:rsidR="00973D08">
      <w:pPr>
        <w:ind w:firstLine="720" w:left="2160"/>
        <w:jc w:val="center"/>
      </w:pPr>
    </w:p>
    <w:p w:rsidRDefault="004B0322" w:rsidP="007C063D" w:rsidR="00D94EF2">
      <w:pPr>
        <w:jc w:val="center"/>
      </w:pPr>
      <w:r>
        <w:t>R J E Š E NJ E</w:t>
      </w:r>
    </w:p>
    <w:p w:rsidRDefault="00973D08" w:rsidP="004B0322" w:rsidR="00973D08">
      <w:pPr>
        <w:jc w:val="center"/>
      </w:pPr>
    </w:p>
    <w:p w:rsidRDefault="00973D08" w:rsidP="00973D08" w:rsidR="00973D08">
      <w:r w:rsidRPr="00973D08">
        <w:t xml:space="preserve">                Trgovački sud u Rijeci po stečajnoj sutkinji Emi Brdovčak, u stečajnom postupku nad dužnikom </w:t>
      </w:r>
      <w:r w:rsidR="002C0289">
        <w:t xml:space="preserve">MG GRUPA d.o.o. Pula, Mletačka 12, OIB: </w:t>
      </w:r>
      <w:r w:rsidR="002C0289" w:rsidRPr="002C0289">
        <w:t>88166554180</w:t>
      </w:r>
      <w:r w:rsidR="002C0289">
        <w:t>, 10. svibnja 2016</w:t>
      </w:r>
      <w:r w:rsidRPr="00973D08">
        <w:t xml:space="preserve">., </w:t>
      </w:r>
    </w:p>
    <w:p w:rsidRDefault="00973D08" w:rsidP="00085BD3" w:rsidR="00973D08">
      <w:pPr>
        <w:jc w:val="center"/>
      </w:pPr>
    </w:p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I.</w:t>
      </w:r>
      <w:r w:rsidRPr="002C0289">
        <w:rPr>
          <w:rFonts w:hAnsi="Times New Roman" w:ascii="Times New Roman"/>
          <w:szCs w:val="24"/>
        </w:rPr>
        <w:tab/>
        <w:t>U stečajnom postupku nad dužnikom</w:t>
      </w:r>
      <w:r>
        <w:rPr>
          <w:rFonts w:hAnsi="Times New Roman" w:ascii="Times New Roman"/>
          <w:szCs w:val="24"/>
        </w:rPr>
        <w:t xml:space="preserve"> </w:t>
      </w:r>
      <w:r w:rsidRPr="002C0289">
        <w:rPr>
          <w:rFonts w:hAnsi="Times New Roman" w:ascii="Times New Roman"/>
          <w:szCs w:val="24"/>
        </w:rPr>
        <w:t xml:space="preserve">MG GRUPA d.o.o. Pula, Mletačka 12, OIB: 88166554180, 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7C063D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31. svibnja 2015. u 13</w:t>
      </w:r>
      <w:r w:rsidRPr="002C0289">
        <w:rPr>
          <w:rFonts w:hAnsi="Times New Roman" w:ascii="Times New Roman"/>
          <w:szCs w:val="24"/>
        </w:rPr>
        <w:t>,30 sati,</w:t>
      </w:r>
    </w:p>
    <w:p w:rsidRDefault="002C0289" w:rsidP="007C063D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2C0289" w:rsidP="007C063D" w:rsidR="002C0289" w:rsidRPr="002C0289">
      <w:pPr>
        <w:pStyle w:val="BodyText21"/>
        <w:ind w:firstLine="720" w:left="0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 xml:space="preserve">Donošenje odluke o </w:t>
      </w:r>
      <w:r>
        <w:rPr>
          <w:rFonts w:hAnsi="Times New Roman" w:ascii="Times New Roman"/>
          <w:szCs w:val="24"/>
        </w:rPr>
        <w:t xml:space="preserve">prijedlogu stečajnog vjerovnika Hrvatske Poštanske banke </w:t>
      </w:r>
      <w:r w:rsidR="007C063D">
        <w:rPr>
          <w:rFonts w:hAnsi="Times New Roman" w:ascii="Times New Roman"/>
          <w:szCs w:val="24"/>
        </w:rPr>
        <w:t xml:space="preserve">d.d. Zagreb za </w:t>
      </w:r>
      <w:r>
        <w:rPr>
          <w:rFonts w:hAnsi="Times New Roman" w:ascii="Times New Roman"/>
          <w:szCs w:val="24"/>
        </w:rPr>
        <w:t xml:space="preserve">imenovanje novog stečajnog upravitelja </w:t>
      </w:r>
      <w:r w:rsidR="00E62114">
        <w:rPr>
          <w:rFonts w:hAnsi="Times New Roman" w:ascii="Times New Roman"/>
          <w:szCs w:val="24"/>
        </w:rPr>
        <w:t xml:space="preserve">– Lorisa Raka iz Rijeke,  </w:t>
      </w:r>
      <w:r>
        <w:rPr>
          <w:rFonts w:hAnsi="Times New Roman" w:ascii="Times New Roman"/>
          <w:szCs w:val="24"/>
        </w:rPr>
        <w:t xml:space="preserve"> </w:t>
      </w:r>
      <w:r w:rsidR="00E62114" w:rsidRPr="00E62114">
        <w:rPr>
          <w:rFonts w:hAnsi="Times New Roman" w:ascii="Times New Roman"/>
          <w:szCs w:val="24"/>
        </w:rPr>
        <w:t>Zagrebačka 18</w:t>
      </w:r>
      <w:r w:rsidR="00E62114">
        <w:rPr>
          <w:rFonts w:hAnsi="Times New Roman" w:ascii="Times New Roman"/>
          <w:szCs w:val="24"/>
        </w:rPr>
        <w:t xml:space="preserve">, OIB: 81830822007.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II.</w:t>
      </w:r>
      <w:r w:rsidRPr="002C0289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973D08" w:rsidR="0027475D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 b r a z l o ž e nj e </w:t>
      </w:r>
    </w:p>
    <w:p w:rsidRDefault="0027475D" w:rsidP="00973D08" w:rsidR="0027475D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7C063D" w:rsidR="00D6156F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E62114">
        <w:rPr>
          <w:rFonts w:hAnsi="Times New Roman" w:ascii="Times New Roman"/>
          <w:szCs w:val="24"/>
        </w:rPr>
        <w:t>25. travnja 2016</w:t>
      </w:r>
      <w:r>
        <w:rPr>
          <w:rFonts w:hAnsi="Times New Roman" w:ascii="Times New Roman"/>
          <w:szCs w:val="24"/>
        </w:rPr>
        <w:t>. vjerovni</w:t>
      </w:r>
      <w:r w:rsidR="00E62114">
        <w:rPr>
          <w:rFonts w:hAnsi="Times New Roman" w:ascii="Times New Roman"/>
          <w:szCs w:val="24"/>
        </w:rPr>
        <w:t>k</w:t>
      </w:r>
      <w:r w:rsidR="00E62114" w:rsidRPr="00E62114">
        <w:t xml:space="preserve"> </w:t>
      </w:r>
      <w:r w:rsidR="00E62114">
        <w:rPr>
          <w:rFonts w:hAnsi="Times New Roman" w:ascii="Times New Roman"/>
          <w:szCs w:val="24"/>
        </w:rPr>
        <w:t>Hrvatska Poštanska banka</w:t>
      </w:r>
      <w:r w:rsidR="00E62114" w:rsidRPr="00E62114">
        <w:rPr>
          <w:rFonts w:hAnsi="Times New Roman" w:ascii="Times New Roman"/>
          <w:szCs w:val="24"/>
        </w:rPr>
        <w:t xml:space="preserve"> d.d. Zagreb</w:t>
      </w:r>
      <w:r>
        <w:rPr>
          <w:rFonts w:hAnsi="Times New Roman" w:ascii="Times New Roman"/>
          <w:szCs w:val="24"/>
        </w:rPr>
        <w:t xml:space="preserve"> predložio je sazivanje skupštine vjerovnika radi donošenja odluke o </w:t>
      </w:r>
      <w:r w:rsidR="00D6156F">
        <w:rPr>
          <w:rFonts w:hAnsi="Times New Roman" w:ascii="Times New Roman"/>
          <w:szCs w:val="24"/>
        </w:rPr>
        <w:t>imenovanju</w:t>
      </w:r>
      <w:r w:rsidR="00D6156F" w:rsidRPr="00D6156F">
        <w:rPr>
          <w:rFonts w:hAnsi="Times New Roman" w:ascii="Times New Roman"/>
          <w:szCs w:val="24"/>
        </w:rPr>
        <w:t xml:space="preserve"> novog stečajnog upravit</w:t>
      </w:r>
      <w:r w:rsidR="00D6156F">
        <w:rPr>
          <w:rFonts w:hAnsi="Times New Roman" w:ascii="Times New Roman"/>
          <w:szCs w:val="24"/>
        </w:rPr>
        <w:t xml:space="preserve">elja – Lorisa Raka iz Rijeke, </w:t>
      </w:r>
      <w:r w:rsidR="00D6156F" w:rsidRPr="00D6156F">
        <w:rPr>
          <w:rFonts w:hAnsi="Times New Roman" w:ascii="Times New Roman"/>
          <w:szCs w:val="24"/>
        </w:rPr>
        <w:t>Zagrebačka 18</w:t>
      </w:r>
      <w:r w:rsidR="00D6156F">
        <w:rPr>
          <w:rFonts w:hAnsi="Times New Roman" w:ascii="Times New Roman"/>
          <w:szCs w:val="24"/>
        </w:rPr>
        <w:t xml:space="preserve">. </w:t>
      </w:r>
    </w:p>
    <w:p w:rsidRDefault="0027475D" w:rsidP="007C063D" w:rsidR="0027475D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navedenog, primjenom odredbe čl. 38. b st. 1. t. 4. Stečajnog zakona </w:t>
      </w:r>
      <w:r w:rsidRPr="0027475D">
        <w:rPr>
          <w:rFonts w:hAnsi="Times New Roman" w:ascii="Times New Roman"/>
          <w:szCs w:val="24"/>
        </w:rPr>
        <w:t>(„Narodne novine“ broj 44/96, 29/99, 129/00, 123/03, 197/03, 187/04, 82/06, 116/10, 25/12 i 133/13; dalje: SZ)</w:t>
      </w:r>
      <w:r w:rsidR="00D6156F">
        <w:rPr>
          <w:rFonts w:hAnsi="Times New Roman" w:ascii="Times New Roman"/>
          <w:szCs w:val="24"/>
        </w:rPr>
        <w:t xml:space="preserve"> u vezi s čl. 23. st. 1. SZ-a, riješeno je kao u izreci</w:t>
      </w:r>
      <w:r>
        <w:rPr>
          <w:rFonts w:hAnsi="Times New Roman" w:ascii="Times New Roman"/>
          <w:szCs w:val="24"/>
        </w:rPr>
        <w:t>.</w:t>
      </w:r>
    </w:p>
    <w:p w:rsidRDefault="0027475D" w:rsidP="0027475D" w:rsidR="0027475D" w:rsidRPr="004B0322">
      <w:pPr>
        <w:pStyle w:val="BodyText21"/>
        <w:jc w:val="left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D6156F">
        <w:rPr>
          <w:rFonts w:hAnsi="Times New Roman" w:ascii="Times New Roman"/>
          <w:szCs w:val="24"/>
        </w:rPr>
        <w:t>10</w:t>
      </w:r>
      <w:r w:rsidR="00542001">
        <w:rPr>
          <w:rFonts w:hAnsi="Times New Roman" w:ascii="Times New Roman"/>
          <w:szCs w:val="24"/>
        </w:rPr>
        <w:t xml:space="preserve">. </w:t>
      </w:r>
      <w:r w:rsidR="00D6156F">
        <w:rPr>
          <w:rFonts w:hAnsi="Times New Roman" w:ascii="Times New Roman"/>
          <w:szCs w:val="24"/>
        </w:rPr>
        <w:t>svibnj</w:t>
      </w:r>
      <w:r>
        <w:rPr>
          <w:rFonts w:hAnsi="Times New Roman" w:ascii="Times New Roman"/>
          <w:szCs w:val="24"/>
        </w:rPr>
        <w:t xml:space="preserve">a </w:t>
      </w:r>
      <w:r w:rsidR="00D6156F">
        <w:rPr>
          <w:rFonts w:hAnsi="Times New Roman" w:ascii="Times New Roman"/>
          <w:szCs w:val="24"/>
        </w:rPr>
        <w:t>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7C063D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7C063D" w:rsidP="007C063D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D3617A"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7C063D" w:rsidP="004B0322" w:rsidR="007C063D">
      <w:pPr>
        <w:pStyle w:val="BodyText21"/>
        <w:rPr>
          <w:rFonts w:hAnsi="Times New Roman" w:ascii="Times New Roman"/>
          <w:szCs w:val="24"/>
        </w:rPr>
      </w:pPr>
    </w:p>
    <w:p w:rsidRDefault="007C063D" w:rsidP="004B0322" w:rsidR="007C063D">
      <w:pPr>
        <w:pStyle w:val="BodyText21"/>
        <w:rPr>
          <w:rFonts w:hAnsi="Times New Roman" w:ascii="Times New Roman"/>
          <w:szCs w:val="24"/>
        </w:rPr>
      </w:pPr>
    </w:p>
    <w:p w:rsidRDefault="007C063D" w:rsidP="004B0322" w:rsidR="007C063D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7C063D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7C063D" w:rsidP="004B0322" w:rsidR="007C063D">
      <w:pPr>
        <w:pStyle w:val="BodyText21"/>
        <w:rPr>
          <w:rFonts w:hAnsi="Times New Roman" w:ascii="Times New Roman"/>
          <w:szCs w:val="24"/>
        </w:rPr>
      </w:pPr>
    </w:p>
    <w:p w:rsidRDefault="007C063D" w:rsidP="004B0322" w:rsidR="007C063D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, </w:t>
      </w:r>
      <w:r w:rsidR="0027475D">
        <w:rPr>
          <w:rFonts w:hAnsi="Times New Roman" w:ascii="Times New Roman"/>
          <w:szCs w:val="24"/>
        </w:rPr>
        <w:t xml:space="preserve">uz podnesak od </w:t>
      </w:r>
      <w:r w:rsidR="00D6156F">
        <w:rPr>
          <w:rFonts w:hAnsi="Times New Roman" w:ascii="Times New Roman"/>
          <w:szCs w:val="24"/>
        </w:rPr>
        <w:t>25. 4. 2016</w:t>
      </w:r>
      <w:r w:rsidR="0027475D">
        <w:rPr>
          <w:rFonts w:hAnsi="Times New Roman" w:ascii="Times New Roman"/>
          <w:szCs w:val="24"/>
        </w:rPr>
        <w:t>.</w:t>
      </w:r>
    </w:p>
    <w:p w:rsidRDefault="008E7B9E" w:rsidP="0027475D" w:rsidR="00085BD3">
      <w:pPr>
        <w:pStyle w:val="BodyText21"/>
        <w:numPr>
          <w:ilvl w:val="0"/>
          <w:numId w:val="3"/>
        </w:num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sectPr w:rsidSect="004515FE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D16" w:rsidR="00B15D16">
      <w:r>
        <w:separator/>
      </w:r>
    </w:p>
  </w:endnote>
  <w:endnote w:id="0" w:type="continuationSeparator">
    <w:p w:rsidRDefault="00B15D16" w:rsidR="00B15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D16" w:rsidR="00B15D16">
      <w:r>
        <w:separator/>
      </w:r>
    </w:p>
  </w:footnote>
  <w:footnote w:id="0" w:type="continuationSeparator">
    <w:p w:rsidRDefault="00B15D16" w:rsidR="00B15D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063D" w:rsidP="007C063D" w:rsidR="007C063D">
    <w:pPr>
      <w:ind w:left="6480"/>
      <w:jc w:val="right"/>
    </w:pPr>
    <w:r>
      <w:t>8</w:t>
    </w:r>
    <w:r w:rsidRPr="000559FC">
      <w:t xml:space="preserve"> St -</w:t>
    </w:r>
    <w:r>
      <w:t>311/14-53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D3544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522" w:rsidP="00A45EAD" w:rsidR="00B6252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62522" w:rsidP="00210E4E" w:rsidR="00B62522" w:rsidRPr="00B62522">
    <w:pPr>
      <w:rPr>
        <w:sz w:val="20"/>
        <w:szCs w:val="20"/>
      </w:rPr>
    </w:pPr>
    <w:r w:rsidRPr="00B62522">
      <w:rPr>
        <w:rFonts w:eastAsia="MS Mincho"/>
        <w:sz w:val="20"/>
        <w:szCs w:val="20"/>
      </w:rPr>
      <w:t>REPUBLIKA HRVATSKA</w:t>
    </w:r>
  </w:p>
  <w:p w:rsidRDefault="00B62522" w:rsidP="00210E4E" w:rsidR="00B62522" w:rsidRPr="00B62522">
    <w:pPr>
      <w:rPr>
        <w:sz w:val="20"/>
        <w:szCs w:val="20"/>
      </w:rPr>
    </w:pPr>
    <w:r w:rsidRPr="00B62522">
      <w:rPr>
        <w:rFonts w:eastAsia="MS Mincho"/>
        <w:sz w:val="20"/>
        <w:szCs w:val="20"/>
      </w:rPr>
      <w:t>TRGOVAČKI SUD U RIJECI</w:t>
    </w:r>
  </w:p>
  <w:p w:rsidRDefault="00B62522" w:rsidP="00A45EAD" w:rsidR="00B62522" w:rsidRPr="00B62522">
    <w:pPr>
      <w:rPr>
        <w:rFonts w:eastAsia="MS Mincho"/>
        <w:sz w:val="20"/>
        <w:szCs w:val="20"/>
      </w:rPr>
    </w:pPr>
    <w:r w:rsidRPr="00B6252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20231"/>
    <w:rsid w:val="001A4793"/>
    <w:rsid w:val="0023193D"/>
    <w:rsid w:val="00233EE9"/>
    <w:rsid w:val="00251BE6"/>
    <w:rsid w:val="0027475D"/>
    <w:rsid w:val="002926EA"/>
    <w:rsid w:val="002C0289"/>
    <w:rsid w:val="00342C2E"/>
    <w:rsid w:val="003E5EDE"/>
    <w:rsid w:val="00401B3A"/>
    <w:rsid w:val="004236AA"/>
    <w:rsid w:val="004515FE"/>
    <w:rsid w:val="00454A2F"/>
    <w:rsid w:val="00490F67"/>
    <w:rsid w:val="004A75ED"/>
    <w:rsid w:val="004B0322"/>
    <w:rsid w:val="004B2ABF"/>
    <w:rsid w:val="004E07B8"/>
    <w:rsid w:val="00542001"/>
    <w:rsid w:val="005570DC"/>
    <w:rsid w:val="00562693"/>
    <w:rsid w:val="005B48B8"/>
    <w:rsid w:val="005D3544"/>
    <w:rsid w:val="00604DCE"/>
    <w:rsid w:val="00670328"/>
    <w:rsid w:val="006D2C5B"/>
    <w:rsid w:val="006F1BD7"/>
    <w:rsid w:val="007C063D"/>
    <w:rsid w:val="00817D77"/>
    <w:rsid w:val="00882A43"/>
    <w:rsid w:val="008E7B9E"/>
    <w:rsid w:val="00973D08"/>
    <w:rsid w:val="00A03186"/>
    <w:rsid w:val="00A13D6A"/>
    <w:rsid w:val="00AA7BE1"/>
    <w:rsid w:val="00B15D16"/>
    <w:rsid w:val="00B22CD0"/>
    <w:rsid w:val="00B62522"/>
    <w:rsid w:val="00B920E4"/>
    <w:rsid w:val="00C21BB8"/>
    <w:rsid w:val="00C328C3"/>
    <w:rsid w:val="00C502A6"/>
    <w:rsid w:val="00CF7E50"/>
    <w:rsid w:val="00D07A41"/>
    <w:rsid w:val="00D216E5"/>
    <w:rsid w:val="00D23E72"/>
    <w:rsid w:val="00D3617A"/>
    <w:rsid w:val="00D6156F"/>
    <w:rsid w:val="00D94EF2"/>
    <w:rsid w:val="00DD6162"/>
    <w:rsid w:val="00DE45DA"/>
    <w:rsid w:val="00E10C23"/>
    <w:rsid w:val="00E62114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D3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D3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273</properties:Words>
  <properties:Characters>1300</properties:Characters>
  <properties:Lines>55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2016-05-10T07:22:00Z</dcterms:created>
  <dc:creator>nmarkovic</dc:creator>
  <cp:lastModifiedBy>Renata Valić</cp:lastModifiedBy>
  <cp:lastPrinted>2016-05-10T07:28:00Z</cp:lastPrinted>
  <dcterms:modified xmlns:xsi="http://www.w3.org/2001/XMLSchema-instance" xsi:type="dcterms:W3CDTF">2016-05-10T07:29:00Z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