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924c" w14:paraId="ec3924c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r w:rsidR="00C65678">
        <w:rPr>
          <w:rFonts w:hAnsi="Times New Roman" w:ascii="Times New Roman"/>
        </w:rPr>
        <w:t>1153/17-12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C65678">
        <w:rPr>
          <w:rFonts w:hAnsi="Times New Roman" w:ascii="Times New Roman"/>
          <w:szCs w:val="24"/>
        </w:rPr>
        <w:t>U KARLOVCU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C65678">
        <w:rPr>
          <w:rFonts w:hAnsi="Times New Roman" w:ascii="Times New Roman"/>
          <w:szCs w:val="24"/>
        </w:rPr>
        <w:t>Trg hrvatskih branitelja 1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>Trgovački sud u Zagrebu, Stalna služba</w:t>
      </w:r>
      <w:r w:rsidR="00C65678">
        <w:rPr>
          <w:rFonts w:hAnsi="Times New Roman" w:ascii="Times New Roman"/>
          <w:szCs w:val="24"/>
        </w:rPr>
        <w:t xml:space="preserve"> u Karlovcu</w:t>
      </w:r>
      <w:r w:rsidRPr="00B22BC5">
        <w:rPr>
          <w:rFonts w:hAnsi="Times New Roman" w:ascii="Times New Roman"/>
          <w:szCs w:val="24"/>
        </w:rPr>
        <w:t xml:space="preserve">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C65678" w:rsidRPr="00C65678">
        <w:rPr>
          <w:rFonts w:hAnsi="Times New Roman" w:ascii="Times New Roman"/>
        </w:rPr>
        <w:t>GORNJI GRAD d.o.o., Lučko (Grad Zagreb), Karlovačka 203/A, OIB: 49158686202</w:t>
      </w:r>
      <w:r w:rsidR="003B3EF6">
        <w:rPr>
          <w:rFonts w:hAnsi="Times New Roman" w:ascii="Times New Roman"/>
          <w:szCs w:val="24"/>
        </w:rPr>
        <w:t xml:space="preserve">, </w:t>
      </w:r>
      <w:r w:rsidR="004E543F">
        <w:rPr>
          <w:rFonts w:hAnsi="Times New Roman" w:ascii="Times New Roman"/>
          <w:szCs w:val="24"/>
        </w:rPr>
        <w:t>1</w:t>
      </w:r>
      <w:r w:rsidR="00C65678">
        <w:rPr>
          <w:rFonts w:hAnsi="Times New Roman" w:ascii="Times New Roman"/>
          <w:szCs w:val="24"/>
        </w:rPr>
        <w:t>6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C65678">
        <w:rPr>
          <w:rFonts w:hAnsi="Times New Roman" w:ascii="Times New Roman"/>
          <w:szCs w:val="24"/>
        </w:rPr>
        <w:t>listopada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6745A4" w:rsidR="007F17A7" w:rsidRPr="003374D4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C65678" w:rsidRPr="00C65678">
        <w:rPr>
          <w:rFonts w:hAnsi="Times New Roman" w:ascii="Times New Roman"/>
        </w:rPr>
        <w:t>Hrvoje Kraljičković, Zagreb, Kninski trg 13, OIB: 63875916042</w:t>
      </w:r>
      <w:r w:rsidR="003374D4">
        <w:rPr>
          <w:rFonts w:hAnsi="Times New Roman" w:ascii="Times New Roman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D779F6" w:rsidP="005919AE" w:rsidR="00D779F6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  <w:r w:rsidRPr="004C6E4A">
        <w:rPr>
          <w:rFonts w:hAnsi="Times New Roman" w:ascii="Times New Roman"/>
          <w:szCs w:val="24"/>
        </w:rPr>
        <w:t xml:space="preserve">FINA, Regionalni centar Zagreb podnijela je ovom sudu </w:t>
      </w:r>
      <w:r w:rsidR="00D779F6">
        <w:rPr>
          <w:rFonts w:hAnsi="Times New Roman" w:ascii="Times New Roman"/>
          <w:szCs w:val="24"/>
        </w:rPr>
        <w:t>6</w:t>
      </w:r>
      <w:r w:rsidRPr="004C6E4A">
        <w:rPr>
          <w:rFonts w:hAnsi="Times New Roman" w:ascii="Times New Roman"/>
          <w:szCs w:val="24"/>
        </w:rPr>
        <w:t xml:space="preserve">. </w:t>
      </w:r>
      <w:r w:rsidR="00D779F6">
        <w:rPr>
          <w:rFonts w:hAnsi="Times New Roman" w:ascii="Times New Roman"/>
          <w:szCs w:val="24"/>
        </w:rPr>
        <w:t>travnja</w:t>
      </w:r>
      <w:r w:rsidRPr="004C6E4A">
        <w:rPr>
          <w:rFonts w:hAnsi="Times New Roman" w:ascii="Times New Roman"/>
          <w:szCs w:val="24"/>
        </w:rPr>
        <w:t xml:space="preserve"> 201</w:t>
      </w:r>
      <w:r w:rsidR="00D779F6">
        <w:rPr>
          <w:rFonts w:hAnsi="Times New Roman" w:ascii="Times New Roman"/>
          <w:szCs w:val="24"/>
        </w:rPr>
        <w:t>7</w:t>
      </w:r>
      <w:r w:rsidRPr="004C6E4A">
        <w:rPr>
          <w:rFonts w:hAnsi="Times New Roman" w:ascii="Times New Roman"/>
          <w:szCs w:val="24"/>
        </w:rPr>
        <w:t xml:space="preserve">. prijedlog za otvaranje stečajnog postupka nad dužnikom </w:t>
      </w:r>
      <w:r w:rsidR="00D779F6" w:rsidRPr="00D779F6">
        <w:rPr>
          <w:rFonts w:hAnsi="Times New Roman" w:ascii="Times New Roman"/>
          <w:szCs w:val="24"/>
        </w:rPr>
        <w:t>GORNJI GRAD d.o.o., Lučko (Grad Zagreb), Karlovačka 203/A, OIB: 49158686202</w:t>
      </w:r>
      <w:r w:rsidRPr="004C6E4A">
        <w:rPr>
          <w:rFonts w:hAnsi="Times New Roman" w:ascii="Times New Roman"/>
          <w:szCs w:val="24"/>
        </w:rPr>
        <w:t>.</w:t>
      </w: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  <w:r w:rsidRPr="004C6E4A">
        <w:rPr>
          <w:rFonts w:hAnsi="Times New Roman" w:ascii="Times New Roman"/>
          <w:szCs w:val="24"/>
        </w:rPr>
        <w:t>Rješenjem ovog suda poslovni broj St-</w:t>
      </w:r>
      <w:r w:rsidR="00D779F6">
        <w:rPr>
          <w:rFonts w:hAnsi="Times New Roman" w:ascii="Times New Roman"/>
          <w:szCs w:val="24"/>
        </w:rPr>
        <w:t>1153/17</w:t>
      </w:r>
      <w:r w:rsidRPr="004C6E4A">
        <w:rPr>
          <w:rFonts w:hAnsi="Times New Roman" w:ascii="Times New Roman"/>
          <w:szCs w:val="24"/>
        </w:rPr>
        <w:t xml:space="preserve"> od </w:t>
      </w:r>
      <w:r w:rsidR="00D779F6">
        <w:rPr>
          <w:rFonts w:hAnsi="Times New Roman" w:ascii="Times New Roman"/>
          <w:szCs w:val="24"/>
        </w:rPr>
        <w:t>10</w:t>
      </w:r>
      <w:r w:rsidRPr="004C6E4A">
        <w:rPr>
          <w:rFonts w:hAnsi="Times New Roman" w:ascii="Times New Roman"/>
          <w:szCs w:val="24"/>
        </w:rPr>
        <w:t>. s</w:t>
      </w:r>
      <w:r w:rsidR="00D779F6">
        <w:rPr>
          <w:rFonts w:hAnsi="Times New Roman" w:ascii="Times New Roman"/>
          <w:szCs w:val="24"/>
        </w:rPr>
        <w:t>rpnja 2017</w:t>
      </w:r>
      <w:r w:rsidRPr="004C6E4A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D779F6" w:rsidRPr="00D779F6">
        <w:rPr>
          <w:rFonts w:hAnsi="Times New Roman" w:ascii="Times New Roman"/>
          <w:szCs w:val="24"/>
        </w:rPr>
        <w:t>GORNJI GRAD d.o.o., Lučko (Grad Zagreb), Karlovačka 203/A, OIB: 49158686202</w:t>
      </w:r>
      <w:r w:rsidRPr="004C6E4A">
        <w:rPr>
          <w:rFonts w:hAnsi="Times New Roman" w:ascii="Times New Roman"/>
          <w:szCs w:val="24"/>
        </w:rPr>
        <w:t>, a temeljem čl. 115. st. 1. SZ-a, te je zakonski zastupnik dužnika pozvan na dostavu prokaznog popisa imovine, međutim do održavanja zakazanog ročišta 1</w:t>
      </w:r>
      <w:r w:rsidR="00D779F6">
        <w:rPr>
          <w:rFonts w:hAnsi="Times New Roman" w:ascii="Times New Roman"/>
          <w:szCs w:val="24"/>
        </w:rPr>
        <w:t>6</w:t>
      </w:r>
      <w:r w:rsidRPr="004C6E4A">
        <w:rPr>
          <w:rFonts w:hAnsi="Times New Roman" w:ascii="Times New Roman"/>
          <w:szCs w:val="24"/>
        </w:rPr>
        <w:t xml:space="preserve">. </w:t>
      </w:r>
      <w:r w:rsidR="00D779F6">
        <w:rPr>
          <w:rFonts w:hAnsi="Times New Roman" w:ascii="Times New Roman"/>
          <w:szCs w:val="24"/>
        </w:rPr>
        <w:t>listopada</w:t>
      </w:r>
      <w:r w:rsidRPr="004C6E4A">
        <w:rPr>
          <w:rFonts w:hAnsi="Times New Roman" w:ascii="Times New Roman"/>
          <w:szCs w:val="24"/>
        </w:rPr>
        <w:t xml:space="preserve"> 2017., zakonski zastupnik dužnika nije postupio po tom rješenju suda.</w:t>
      </w: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  <w:r w:rsidRPr="004C6E4A">
        <w:rPr>
          <w:rFonts w:hAnsi="Times New Roman" w:ascii="Times New Roman"/>
          <w:szCs w:val="24"/>
        </w:rPr>
        <w:lastRenderedPageBreak/>
        <w:t xml:space="preserve">Iz navoda predlagatelja proizlazi da dužnik u neprekinutom razdoblju od </w:t>
      </w:r>
      <w:r w:rsidR="00D779F6">
        <w:rPr>
          <w:rFonts w:hAnsi="Times New Roman" w:ascii="Times New Roman"/>
          <w:szCs w:val="24"/>
        </w:rPr>
        <w:t xml:space="preserve">120 </w:t>
      </w:r>
      <w:r w:rsidRPr="004C6E4A">
        <w:rPr>
          <w:rFonts w:hAnsi="Times New Roman" w:ascii="Times New Roman"/>
          <w:szCs w:val="24"/>
        </w:rPr>
        <w:t xml:space="preserve">dana ima evidentirane neizvršene osnove za plaćanje u ukupnom iznosu od </w:t>
      </w:r>
      <w:r w:rsidR="00D779F6">
        <w:rPr>
          <w:rFonts w:hAnsi="Times New Roman" w:ascii="Times New Roman"/>
          <w:szCs w:val="24"/>
        </w:rPr>
        <w:t>149.190,31</w:t>
      </w:r>
      <w:r w:rsidRPr="004C6E4A">
        <w:rPr>
          <w:rFonts w:hAnsi="Times New Roman" w:ascii="Times New Roman"/>
          <w:szCs w:val="24"/>
        </w:rPr>
        <w:t xml:space="preserve"> kn, prema podacima o broju zaposlenika ima</w:t>
      </w:r>
      <w:r w:rsidR="00D779F6">
        <w:rPr>
          <w:rFonts w:hAnsi="Times New Roman" w:ascii="Times New Roman"/>
          <w:szCs w:val="24"/>
        </w:rPr>
        <w:t xml:space="preserve"> dva</w:t>
      </w:r>
      <w:r w:rsidRPr="004C6E4A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  <w:r w:rsidRPr="004C6E4A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4C6E4A" w:rsidP="004C6E4A" w:rsidR="004C6E4A" w:rsidRPr="004C6E4A">
      <w:pPr>
        <w:ind w:firstLine="720"/>
        <w:jc w:val="both"/>
        <w:rPr>
          <w:rFonts w:hAnsi="Times New Roman" w:ascii="Times New Roman"/>
          <w:szCs w:val="24"/>
        </w:rPr>
      </w:pPr>
    </w:p>
    <w:p w:rsidRDefault="004C6E4A" w:rsidP="004C6E4A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4C6E4A">
        <w:rPr>
          <w:rFonts w:hAnsi="Times New Roman" w:ascii="Times New Roman"/>
          <w:szCs w:val="24"/>
        </w:rPr>
        <w:t>Slijedom navedenog, a temeljem odredbe čl. 118. st. 1.  i čl. 119. st. 2. toč. 3. SZ-a od</w:t>
      </w:r>
      <w:r w:rsidR="00D779F6">
        <w:rPr>
          <w:rFonts w:hAnsi="Times New Roman" w:ascii="Times New Roman"/>
          <w:szCs w:val="24"/>
        </w:rPr>
        <w:t>lučeno je kao u izreci rješenja</w:t>
      </w:r>
      <w:r w:rsidR="00FE4191" w:rsidRPr="00FE4191">
        <w:rPr>
          <w:rFonts w:hAnsi="Times New Roman" w:ascii="Times New Roman"/>
          <w:szCs w:val="24"/>
        </w:rPr>
        <w:t>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532E2D">
        <w:rPr>
          <w:rFonts w:hAnsi="Times New Roman" w:ascii="Times New Roman"/>
          <w:szCs w:val="24"/>
        </w:rPr>
        <w:t>16</w:t>
      </w:r>
      <w:r w:rsidR="00C76287">
        <w:rPr>
          <w:rFonts w:hAnsi="Times New Roman" w:ascii="Times New Roman"/>
          <w:szCs w:val="24"/>
        </w:rPr>
        <w:t xml:space="preserve">. </w:t>
      </w:r>
      <w:r w:rsidR="00532E2D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235729">
        <w:rPr>
          <w:rFonts w:hAnsi="Times New Roman" w:ascii="Times New Roman"/>
          <w:szCs w:val="24"/>
        </w:rPr>
        <w:t>, v.r.</w:t>
      </w:r>
    </w:p>
    <w:p w:rsidRDefault="00235729" w:rsidP="007F17A7" w:rsidR="00235729">
      <w:pPr>
        <w:ind w:firstLine="720"/>
        <w:jc w:val="right"/>
        <w:rPr>
          <w:rFonts w:hAnsi="Times New Roman" w:ascii="Times New Roman"/>
          <w:szCs w:val="24"/>
        </w:rPr>
      </w:pPr>
    </w:p>
    <w:p w:rsidRDefault="00235729" w:rsidP="007F17A7" w:rsidR="0023572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235729" w:rsidP="007F17A7" w:rsidR="0023572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235729" w:rsidP="007F17A7" w:rsidR="00235729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1F6E84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3A0940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560" w:right="1418" w:top="1560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7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595D" w:rsidP="00532E2D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 </w:t>
    </w:r>
    <w:r w:rsidR="00532E2D" w:rsidRPr="00532E2D">
      <w:rPr>
        <w:rFonts w:hAnsi="Times New Roman" w:ascii="Times New Roman"/>
      </w:rPr>
      <w:t>St-1153/17-12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77F87"/>
    <w:rsid w:val="00081DEC"/>
    <w:rsid w:val="000915FD"/>
    <w:rsid w:val="0009780E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1F6E84"/>
    <w:rsid w:val="00211B8C"/>
    <w:rsid w:val="002236A7"/>
    <w:rsid w:val="00232116"/>
    <w:rsid w:val="00235729"/>
    <w:rsid w:val="002558C5"/>
    <w:rsid w:val="00267F8D"/>
    <w:rsid w:val="002713A2"/>
    <w:rsid w:val="00283295"/>
    <w:rsid w:val="002A68C3"/>
    <w:rsid w:val="002B1B39"/>
    <w:rsid w:val="002B5A6A"/>
    <w:rsid w:val="002C0A48"/>
    <w:rsid w:val="002C7F1C"/>
    <w:rsid w:val="002E7D67"/>
    <w:rsid w:val="002F4231"/>
    <w:rsid w:val="003374D4"/>
    <w:rsid w:val="00337EFD"/>
    <w:rsid w:val="0036322E"/>
    <w:rsid w:val="003833E7"/>
    <w:rsid w:val="00383420"/>
    <w:rsid w:val="00385935"/>
    <w:rsid w:val="00395E25"/>
    <w:rsid w:val="003A0940"/>
    <w:rsid w:val="003A572A"/>
    <w:rsid w:val="003B3EF6"/>
    <w:rsid w:val="003C58F2"/>
    <w:rsid w:val="003D5173"/>
    <w:rsid w:val="003E01D6"/>
    <w:rsid w:val="003E5490"/>
    <w:rsid w:val="00403E92"/>
    <w:rsid w:val="00416EBF"/>
    <w:rsid w:val="004553D4"/>
    <w:rsid w:val="00472781"/>
    <w:rsid w:val="00473E13"/>
    <w:rsid w:val="00481A67"/>
    <w:rsid w:val="004930EA"/>
    <w:rsid w:val="004A7FFC"/>
    <w:rsid w:val="004C2542"/>
    <w:rsid w:val="004C6E4A"/>
    <w:rsid w:val="004D38B6"/>
    <w:rsid w:val="004E2357"/>
    <w:rsid w:val="004E3B1C"/>
    <w:rsid w:val="004E543F"/>
    <w:rsid w:val="004F0CDD"/>
    <w:rsid w:val="00507678"/>
    <w:rsid w:val="00515079"/>
    <w:rsid w:val="0051510F"/>
    <w:rsid w:val="005255CF"/>
    <w:rsid w:val="005325E8"/>
    <w:rsid w:val="00532E2D"/>
    <w:rsid w:val="00544A34"/>
    <w:rsid w:val="00544AAD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51AD1"/>
    <w:rsid w:val="006745A4"/>
    <w:rsid w:val="006B7F6F"/>
    <w:rsid w:val="006C4E0B"/>
    <w:rsid w:val="0070668C"/>
    <w:rsid w:val="0072614A"/>
    <w:rsid w:val="00737A4B"/>
    <w:rsid w:val="007462B8"/>
    <w:rsid w:val="00760F20"/>
    <w:rsid w:val="00766390"/>
    <w:rsid w:val="00774294"/>
    <w:rsid w:val="00791234"/>
    <w:rsid w:val="007A5E7A"/>
    <w:rsid w:val="007C09EB"/>
    <w:rsid w:val="007C6FDE"/>
    <w:rsid w:val="007C72DF"/>
    <w:rsid w:val="007E40CC"/>
    <w:rsid w:val="007E4D02"/>
    <w:rsid w:val="007F17A7"/>
    <w:rsid w:val="007F2409"/>
    <w:rsid w:val="007F34F0"/>
    <w:rsid w:val="008031BA"/>
    <w:rsid w:val="008137F7"/>
    <w:rsid w:val="00814034"/>
    <w:rsid w:val="008145B1"/>
    <w:rsid w:val="0081479D"/>
    <w:rsid w:val="00832BDA"/>
    <w:rsid w:val="008352F3"/>
    <w:rsid w:val="00836DBE"/>
    <w:rsid w:val="00840A36"/>
    <w:rsid w:val="00844096"/>
    <w:rsid w:val="008816DA"/>
    <w:rsid w:val="008B326B"/>
    <w:rsid w:val="008B38E1"/>
    <w:rsid w:val="008D31FE"/>
    <w:rsid w:val="008E0EF7"/>
    <w:rsid w:val="008E1F59"/>
    <w:rsid w:val="008E4AA5"/>
    <w:rsid w:val="008E7F9A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B68C2"/>
    <w:rsid w:val="00AC527A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595D"/>
    <w:rsid w:val="00B46FDA"/>
    <w:rsid w:val="00B47E08"/>
    <w:rsid w:val="00B531F3"/>
    <w:rsid w:val="00B54198"/>
    <w:rsid w:val="00B700D8"/>
    <w:rsid w:val="00B74746"/>
    <w:rsid w:val="00B81090"/>
    <w:rsid w:val="00B819D0"/>
    <w:rsid w:val="00BA4143"/>
    <w:rsid w:val="00BE4C79"/>
    <w:rsid w:val="00C07B45"/>
    <w:rsid w:val="00C156FD"/>
    <w:rsid w:val="00C21203"/>
    <w:rsid w:val="00C32687"/>
    <w:rsid w:val="00C3476A"/>
    <w:rsid w:val="00C51F11"/>
    <w:rsid w:val="00C54465"/>
    <w:rsid w:val="00C65678"/>
    <w:rsid w:val="00C703D0"/>
    <w:rsid w:val="00C714B0"/>
    <w:rsid w:val="00C75F6C"/>
    <w:rsid w:val="00C761AE"/>
    <w:rsid w:val="00C76287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0201B"/>
    <w:rsid w:val="00D20568"/>
    <w:rsid w:val="00D779F6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6AB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A0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09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09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09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09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A0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09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09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09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09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45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St-1153/2017</izvorni_sadrzaj>
    <derivirana_varijabla naziv="DomainObject.Predmet.OznakaBroj_1">St-1153/2017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GORNJI GRAD d.o.o. zastupanog po punomoćniku Boško Blažić</izvorni_sadrzaj>
    <derivirana_varijabla naziv="DomainObject.Predmet.ProtustrankaFormated_1">  GORNJI GRAD d.o.o. zastupanog po punomoćniku Boško Blažić</derivirana_varijabla>
  </DomainObject.Predmet.ProtustrankaFormated>
  <DomainObject.Predmet.ProtustrankaFormatedOIB>
    <izvorni_sadrzaj>  GORNJI GRAD d.o.o., OIB 49158686202 zastupanog po punomoćniku Boško Blažić</izvorni_sadrzaj>
    <derivirana_varijabla naziv="DomainObject.Predmet.ProtustrankaFormatedOIB_1">  GORNJI GRAD d.o.o., OIB 49158686202 zastupanog po punomoćniku Boško Blažić</derivirana_varijabla>
  </DomainObject.Predmet.ProtustrankaFormatedOIB>
  <DomainObject.Predmet.ProtustrankaFormatedWithAdress>
    <izvorni_sadrzaj> GORNJI GRAD d.o.o., Karlovačka 203A, 10250 Lučko zastupanog po punomoćniku Boško Blažić</izvorni_sadrzaj>
    <derivirana_varijabla naziv="DomainObject.Predmet.ProtustrankaFormatedWithAdress_1"> GORNJI GRAD d.o.o., Karlovačka 203A, 10250 Lučko zastupanog po punomoćniku Boško Blažić</derivirana_varijabla>
  </DomainObject.Predmet.ProtustrankaFormatedWithAdress>
  <DomainObject.Predmet.ProtustrankaFormatedWithAdressOIB>
    <izvorni_sadrzaj> GORNJI GRAD d.o.o., OIB 49158686202, Karlovačka 203A, 10250 Lučko zastupanog po punomoćniku Boško Blažić</izvorni_sadrzaj>
    <derivirana_varijabla naziv="DomainObject.Predmet.ProtustrankaFormatedWithAdressOIB_1"> GORNJI GRAD d.o.o., OIB 49158686202, Karlovačka 203A, 10250 Lučko zastupanog po punomoćniku Boško Blažić</derivirana_varijabla>
  </DomainObject.Predmet.ProtustrankaFormatedWithAdressOIB>
  <DomainObject.Predmet.ProtustrankaWithAdress>
    <izvorni_sadrzaj>GORNJI GRAD d.o.o. Karlovačka 203A, 10250 Lučko</izvorni_sadrzaj>
    <derivirana_varijabla naziv="DomainObject.Predmet.ProtustrankaWithAdress_1">GORNJI GRAD d.o.o. Karlovačka 203A, 10250 Lučko</derivirana_varijabla>
  </DomainObject.Predmet.ProtustrankaWithAdress>
  <DomainObject.Predmet.ProtustrankaWithAdressOIB>
    <izvorni_sadrzaj>GORNJI GRAD d.o.o., OIB 49158686202, Karlovačka 203A, 10250 Lučko</izvorni_sadrzaj>
    <derivirana_varijabla naziv="DomainObject.Predmet.ProtustrankaWithAdressOIB_1">GORNJI GRAD d.o.o., OIB 49158686202, Karlovačka 203A, 10250 Lučko</derivirana_varijabla>
  </DomainObject.Predmet.ProtustrankaWithAdressOIB>
  <DomainObject.Predmet.ProtustrankaNazivFormated>
    <izvorni_sadrzaj>GORNJI GRAD d.o.o.</izvorni_sadrzaj>
    <derivirana_varijabla naziv="DomainObject.Predmet.ProtustrankaNazivFormated_1">GORNJI GRAD d.o.o.</derivirana_varijabla>
  </DomainObject.Predmet.ProtustrankaNazivFormated>
  <DomainObject.Predmet.ProtustrankaNazivFormatedOIB>
    <izvorni_sadrzaj>GORNJI GRAD d.o.o., OIB 49158686202</izvorni_sadrzaj>
    <derivirana_varijabla naziv="DomainObject.Predmet.ProtustrankaNazivFormatedOIB_1">GORNJI GRAD d.o.o., OIB 49158686202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GORNJI GRAD d.o.o. zastupanog po punomoćniku Boško Blažić</item>
    </izvorni_sadrzaj>
    <derivirana_varijabla naziv="DomainObject.Predmet.ProtuStrankaListFormated_1">
      <item>GORNJI GRAD d.o.o. zastupanog po punomoćniku Boško Blažić</item>
    </derivirana_varijabla>
  </DomainObject.Predmet.ProtuStrankaListFormated>
  <DomainObject.Predmet.ProtuStrankaListFormatedOIB>
    <izvorni_sadrzaj>
      <item>GORNJI GRAD d.o.o., OIB 49158686202 zastupanog po punomoćniku Boško Blažić</item>
    </izvorni_sadrzaj>
    <derivirana_varijabla naziv="DomainObject.Predmet.ProtuStrankaListFormatedOIB_1">
      <item>GORNJI GRAD d.o.o., OIB 49158686202 zastupanog po punomoćniku Boško Blažić</item>
    </derivirana_varijabla>
  </DomainObject.Predmet.ProtuStrankaListFormatedOIB>
  <DomainObject.Predmet.ProtuStrankaListFormatedWithAdress>
    <izvorni_sadrzaj>
      <item>GORNJI GRAD d.o.o., Karlovačka 203A, 10250 Lučko zastupanog po punomoćniku Boško Blažić</item>
    </izvorni_sadrzaj>
    <derivirana_varijabla naziv="DomainObject.Predmet.ProtuStrankaListFormatedWithAdress_1">
      <item>GORNJI GRAD d.o.o., Karlovačka 203A, 10250 Lučko zastupanog po punomoćniku Boško Blažić</item>
    </derivirana_varijabla>
  </DomainObject.Predmet.ProtuStrankaListFormatedWithAdress>
  <DomainObject.Predmet.ProtuStrankaListFormatedWithAdressOIB>
    <izvorni_sadrzaj>
      <item>GORNJI GRAD d.o.o., OIB 49158686202, Karlovačka 203A, 10250 Lučko zastupanog po punomoćniku Boško Blažić</item>
    </izvorni_sadrzaj>
    <derivirana_varijabla naziv="DomainObject.Predmet.ProtuStrankaListFormatedWithAdressOIB_1">
      <item>GORNJI GRAD d.o.o., OIB 49158686202, Karlovačka 203A, 10250 Lučko zastupanog po punomoćniku Boško Blažić</item>
    </derivirana_varijabla>
  </DomainObject.Predmet.ProtuStrankaListFormatedWithAdressOIB>
  <DomainObject.Predmet.ProtuStrankaListNazivFormated>
    <izvorni_sadrzaj>
      <item>GORNJI GRAD d.o.o.</item>
    </izvorni_sadrzaj>
    <derivirana_varijabla naziv="DomainObject.Predmet.ProtuStrankaListNazivFormated_1">
      <item>GORNJI GRAD d.o.o.</item>
    </derivirana_varijabla>
  </DomainObject.Predmet.ProtuStrankaListNazivFormated>
  <DomainObject.Predmet.ProtuStrankaListNazivFormatedOIB>
    <izvorni_sadrzaj>
      <item>GORNJI GRAD d.o.o., OIB 49158686202</item>
    </izvorni_sadrzaj>
    <derivirana_varijabla naziv="DomainObject.Predmet.ProtuStrankaListNazivFormatedOIB_1">
      <item>GORNJI GRAD d.o.o., OIB 49158686202</item>
    </derivirana_varijabla>
  </DomainObject.Predmet.ProtuStrankaListNazivFormatedOIB>
  <DomainObject.Predmet.OstaliListFormated>
    <izvorni_sadrzaj>
      <item>Boško Blažić punomoćnik sudionika u postupku GORNJI GRAD d.o.o.</item>
    </izvorni_sadrzaj>
    <derivirana_varijabla naziv="DomainObject.Predmet.OstaliListFormated_1">
      <item>Boško Blažić punomoćnik sudionika u postupku GORNJI GRAD d.o.o.</item>
    </derivirana_varijabla>
  </DomainObject.Predmet.OstaliListFormated>
  <DomainObject.Predmet.OstaliListFormatedOIB>
    <izvorni_sadrzaj>
      <item>Boško Blažić, OIB 39714805050 punomoćnik sudionika u postupku GORNJI GRAD d.o.o.</item>
    </izvorni_sadrzaj>
    <derivirana_varijabla naziv="DomainObject.Predmet.OstaliListFormatedOIB_1">
      <item>Boško Blažić, OIB 39714805050 punomoćnik sudionika u postupku GORNJI GRAD d.o.o.</item>
    </derivirana_varijabla>
  </DomainObject.Predmet.OstaliListFormatedOIB>
  <DomainObject.Predmet.OstaliListFormatedWithAdress>
    <izvorni_sadrzaj>
      <item>Boško Blažić, Bulevar Cara Lazara 48, Novi Sad punomoćnik sudionika u postupku GORNJI GRAD d.o.o.</item>
    </izvorni_sadrzaj>
    <derivirana_varijabla naziv="DomainObject.Predmet.OstaliListFormatedWithAdress_1">
      <item>Boško Blažić, Bulevar Cara Lazara 48, Novi Sad punomoćnik sudionika u postupku GORNJI GRAD d.o.o.</item>
    </derivirana_varijabla>
  </DomainObject.Predmet.OstaliListFormatedWithAdress>
  <DomainObject.Predmet.OstaliListFormatedWithAdressOIB>
    <izvorni_sadrzaj>
      <item>Boško Blažić, OIB 39714805050, Bulevar Cara Lazara 48, Novi Sad punomoćnik sudionika u postupku GORNJI GRAD d.o.o.</item>
    </izvorni_sadrzaj>
    <derivirana_varijabla naziv="DomainObject.Predmet.OstaliListFormatedWithAdressOIB_1">
      <item>Boško Blažić, OIB 39714805050, Bulevar Cara Lazara 48, Novi Sad punomoćnik sudionika u postupku GORNJI GRAD d.o.o.</item>
    </derivirana_varijabla>
  </DomainObject.Predmet.OstaliListFormatedWithAdressOIB>
  <DomainObject.Predmet.OstaliListNazivFormated>
    <izvorni_sadrzaj>
      <item>Boško Blažić</item>
    </izvorni_sadrzaj>
    <derivirana_varijabla naziv="DomainObject.Predmet.OstaliListNazivFormated_1">
      <item>Boško Blažić</item>
    </derivirana_varijabla>
  </DomainObject.Predmet.OstaliListNazivFormated>
  <DomainObject.Predmet.OstaliListNazivFormatedOIB>
    <izvorni_sadrzaj>
      <item>Boško Blažić, OIB 39714805050</item>
    </izvorni_sadrzaj>
    <derivirana_varijabla naziv="DomainObject.Predmet.OstaliListNazivFormatedOIB_1">
      <item>Boško Blažić, OIB 39714805050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GORNJI GRAD d.o.o.</izvorni_sadrzaj>
    <derivirana_varijabla naziv="DomainObject.Predmet.ProtustrankaIDrugi_1">GORNJI GRAD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GORNJI GRAD d.o.o., OIB 49158686202, Karlovačka 203A, 10250 Lučko</izvorni_sadrzaj>
    <derivirana_varijabla naziv="DomainObject.Predmet.ProtustrankaIDrugiAdressOIB_1">GORNJI GRAD d.o.o., OIB 49158686202, Karlovačka 203A,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GORNJI GRAD d.o.o.</item>
      <item>Boško Blažić</item>
    </izvorni_sadrzaj>
    <derivirana_varijabla naziv="DomainObject.Predmet.SudioniciListNaziv_1">
      <item>FINA Regionalni centar Zagreb</item>
      <item>GORNJI GRAD d.o.o.</item>
      <item>Boško Blažić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izvorni_sadrzaj>
    <derivirana_varijabla naziv="DomainObject.Predmet.SudioniciListAdressOIB_1">
      <item>FINA Regionalni centar Zagreb, OIB 85821130368, Trg svibanjskih žrtava 1995. br. 1,10000 Zagreb</item>
      <item>GORNJI GRAD d.o.o., OIB 49158686202, Karlovačka 203A,10250 Lučko</item>
      <item>Boško Blažić, OIB 39714805050, Bulevar Cara Lazara 48,Novi Sad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49158686202</item>
      <item>, OIB 39714805050</item>
    </izvorni_sadrzaj>
    <derivirana_varijabla naziv="DomainObject.Predmet.SudioniciListNazivOIB_1">
      <item>, OIB 85821130368</item>
      <item>, OIB 49158686202</item>
      <item>, OIB 39714805050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32748F-30C6-4B21-89E6-F789DC41E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441</properties:Words>
  <properties:Characters>2381</properties:Characters>
  <properties:Lines>71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2017-10-16T07:55:00Z</dcterms:created>
  <dc:creator>x</dc:creator>
  <cp:lastModifiedBy>Žana Livaja</cp:lastModifiedBy>
  <cp:lastPrinted>2017-10-16T09:54:00Z</cp:lastPrinted>
  <dcterms:modified xmlns:xsi="http://www.w3.org/2001/XMLSchema-instance" xsi:type="dcterms:W3CDTF">2017-10-16T09:54:00Z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