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168c" w14:paraId="620168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C7494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C74948">
        <w:rPr>
          <w:b/>
          <w:sz w:val="24"/>
          <w:szCs w:val="24"/>
        </w:rPr>
        <w:tab/>
      </w:r>
      <w:r w:rsidR="00E159BB">
        <w:rPr>
          <w:sz w:val="24"/>
          <w:szCs w:val="24"/>
        </w:rPr>
        <w:t xml:space="preserve">   87. St-1059/2019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220CD" w:rsidP="00C220CD" w:rsidR="00C220C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ind w:firstLine="708" w:left="2832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Z A K LJ U Č A K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>
      <w:pPr>
        <w:jc w:val="both"/>
        <w:rPr>
          <w:sz w:val="24"/>
          <w:szCs w:val="24"/>
        </w:rPr>
      </w:pPr>
      <w:r w:rsidRPr="0033428B">
        <w:rPr>
          <w:sz w:val="24"/>
          <w:szCs w:val="24"/>
        </w:rPr>
        <w:tab/>
        <w:t xml:space="preserve">Trgovački sud u Zagrebu, sudac Marija Bakula Vugrinec, u stečajnom postupku u povodu prijedloga predlagatelja </w:t>
      </w:r>
      <w:r w:rsidR="00E159BB" w:rsidRPr="0033428B">
        <w:rPr>
          <w:sz w:val="24"/>
          <w:szCs w:val="24"/>
        </w:rPr>
        <w:t xml:space="preserve">PINKLEC NA RAME </w:t>
      </w:r>
      <w:r w:rsidR="0091696D" w:rsidRPr="0033428B">
        <w:rPr>
          <w:sz w:val="24"/>
          <w:szCs w:val="24"/>
        </w:rPr>
        <w:t>d.o.o., OIB 60522967386, Zagreb, Veslačka 6</w:t>
      </w:r>
      <w:r w:rsidRPr="0033428B">
        <w:rPr>
          <w:sz w:val="24"/>
          <w:szCs w:val="24"/>
        </w:rPr>
        <w:t xml:space="preserve">, </w:t>
      </w:r>
      <w:r w:rsidR="0091696D" w:rsidRPr="0033428B">
        <w:rPr>
          <w:sz w:val="24"/>
          <w:szCs w:val="24"/>
        </w:rPr>
        <w:t xml:space="preserve">kojeg zastupa punomoćnik Tomislav Kos, odvjetnik u Zagrebu, </w:t>
      </w:r>
      <w:r w:rsidRPr="0033428B">
        <w:rPr>
          <w:sz w:val="24"/>
          <w:szCs w:val="24"/>
        </w:rPr>
        <w:t xml:space="preserve">za otvaranje stečajnog postupka nad dužnikom </w:t>
      </w:r>
      <w:r w:rsidR="0091696D" w:rsidRPr="0033428B">
        <w:rPr>
          <w:sz w:val="24"/>
          <w:szCs w:val="24"/>
        </w:rPr>
        <w:t>PINKLEC NA RAME d.o.o., OIB 60522967386, Zagreb, Veslačka 6,</w:t>
      </w:r>
      <w:r w:rsidRPr="0033428B">
        <w:rPr>
          <w:sz w:val="24"/>
          <w:szCs w:val="24"/>
        </w:rPr>
        <w:t xml:space="preserve"> </w:t>
      </w:r>
      <w:r w:rsidR="00F0317D">
        <w:rPr>
          <w:sz w:val="24"/>
          <w:szCs w:val="24"/>
        </w:rPr>
        <w:t>2. srpnja</w:t>
      </w:r>
      <w:r w:rsidRPr="0033428B">
        <w:rPr>
          <w:sz w:val="24"/>
          <w:szCs w:val="24"/>
        </w:rPr>
        <w:t xml:space="preserve"> 2019.</w:t>
      </w:r>
    </w:p>
    <w:p w:rsidRDefault="0033428B" w:rsidP="00C74948" w:rsidR="0033428B" w:rsidRPr="0033428B">
      <w:pPr>
        <w:jc w:val="both"/>
        <w:rPr>
          <w:sz w:val="24"/>
          <w:szCs w:val="24"/>
        </w:rPr>
      </w:pPr>
    </w:p>
    <w:p w:rsidRDefault="00D148CF" w:rsidP="00C74948" w:rsidR="00D148CF" w:rsidRPr="0033428B">
      <w:pPr>
        <w:rPr>
          <w:sz w:val="24"/>
          <w:szCs w:val="24"/>
        </w:rPr>
      </w:pPr>
    </w:p>
    <w:p w:rsidRDefault="000924C9" w:rsidP="00CF56FE" w:rsidR="00CF56FE" w:rsidRPr="0033428B">
      <w:pPr>
        <w:jc w:val="center"/>
        <w:rPr>
          <w:sz w:val="24"/>
          <w:szCs w:val="24"/>
        </w:rPr>
      </w:pPr>
      <w:r w:rsidRPr="0033428B">
        <w:rPr>
          <w:sz w:val="24"/>
          <w:szCs w:val="24"/>
        </w:rPr>
        <w:t>z a k l</w:t>
      </w:r>
      <w:r w:rsidR="00123529" w:rsidRPr="0033428B">
        <w:rPr>
          <w:sz w:val="24"/>
          <w:szCs w:val="24"/>
        </w:rPr>
        <w:t>j u č i o   j e</w:t>
      </w:r>
      <w:r w:rsidR="00CF56FE" w:rsidRPr="0033428B">
        <w:rPr>
          <w:sz w:val="24"/>
          <w:szCs w:val="24"/>
        </w:rPr>
        <w:t xml:space="preserve"> </w:t>
      </w:r>
    </w:p>
    <w:p w:rsidRDefault="006F7DFB" w:rsidP="00CF56FE" w:rsidR="006F7DFB" w:rsidRPr="0033428B">
      <w:pPr>
        <w:jc w:val="center"/>
        <w:rPr>
          <w:b/>
          <w:sz w:val="24"/>
          <w:szCs w:val="24"/>
        </w:rPr>
      </w:pPr>
    </w:p>
    <w:p w:rsidRDefault="008C6E5D" w:rsidP="008C6E5D" w:rsidR="008C6E5D" w:rsidRPr="0033428B">
      <w:pPr>
        <w:ind w:firstLine="708"/>
        <w:jc w:val="both"/>
        <w:rPr>
          <w:sz w:val="24"/>
          <w:szCs w:val="24"/>
        </w:rPr>
      </w:pPr>
    </w:p>
    <w:p w:rsidRDefault="00FE3414" w:rsidP="00B83BB2" w:rsidR="008C6E5D" w:rsidRPr="0033428B">
      <w:pPr>
        <w:ind w:firstLine="708"/>
        <w:jc w:val="both"/>
        <w:rPr>
          <w:sz w:val="24"/>
          <w:szCs w:val="24"/>
        </w:rPr>
      </w:pPr>
      <w:r w:rsidRPr="0033428B">
        <w:rPr>
          <w:sz w:val="24"/>
          <w:szCs w:val="24"/>
        </w:rPr>
        <w:t>Nalaže s</w:t>
      </w:r>
      <w:r w:rsidR="00C44ACA" w:rsidRPr="0033428B">
        <w:rPr>
          <w:sz w:val="24"/>
          <w:szCs w:val="24"/>
        </w:rPr>
        <w:t>e Financijskoj agenciji u roku 3</w:t>
      </w:r>
      <w:r w:rsidRPr="0033428B">
        <w:rPr>
          <w:sz w:val="24"/>
          <w:szCs w:val="24"/>
        </w:rPr>
        <w:t xml:space="preserve"> dana dostaviti ovom sudu obavijest o osiguranju sredstava za namirenje stečajnoga postupka </w:t>
      </w:r>
      <w:r w:rsidRPr="0033428B">
        <w:rPr>
          <w:sz w:val="24"/>
          <w:szCs w:val="24"/>
          <w:lang w:val="pt-BR"/>
        </w:rPr>
        <w:t xml:space="preserve">nad dužnikom </w:t>
      </w:r>
      <w:r w:rsidR="0033428B" w:rsidRPr="0033428B">
        <w:rPr>
          <w:sz w:val="24"/>
          <w:szCs w:val="24"/>
        </w:rPr>
        <w:t>PINKLEC NA RAME d.o.o., OIB 60522967386, Zagreb, Veslačka 6,</w:t>
      </w:r>
      <w:r w:rsidR="00EE63A4" w:rsidRPr="0033428B">
        <w:rPr>
          <w:sz w:val="24"/>
          <w:szCs w:val="24"/>
          <w:lang w:val="pt-BR"/>
        </w:rPr>
        <w:t xml:space="preserve"> sukladno odredbi čl. 112. st. 5. SZ-a.</w:t>
      </w:r>
    </w:p>
    <w:p w:rsidRDefault="00B83BB2" w:rsidP="00B83BB2" w:rsidR="00B83BB2" w:rsidRPr="00D77E5B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33428B">
      <w:pPr>
        <w:jc w:val="center"/>
        <w:rPr>
          <w:sz w:val="24"/>
          <w:szCs w:val="24"/>
        </w:rPr>
      </w:pPr>
      <w:r w:rsidRPr="0033428B">
        <w:rPr>
          <w:sz w:val="24"/>
          <w:szCs w:val="24"/>
        </w:rPr>
        <w:t xml:space="preserve">Zagreb, </w:t>
      </w:r>
      <w:r w:rsidR="00F0317D">
        <w:rPr>
          <w:sz w:val="24"/>
          <w:szCs w:val="24"/>
        </w:rPr>
        <w:t>2. srpnja</w:t>
      </w:r>
      <w:r w:rsidRPr="0033428B">
        <w:rPr>
          <w:sz w:val="24"/>
          <w:szCs w:val="24"/>
        </w:rPr>
        <w:t xml:space="preserve"> 2019.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90573A" w:rsidR="00C74948" w:rsidRPr="00C74948">
      <w:pPr>
        <w:ind w:firstLine="708" w:left="4248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90573A" w:rsidP="00C74948" w:rsidR="00C74948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74948" w:rsidRPr="00C74948">
        <w:rPr>
          <w:sz w:val="24"/>
          <w:szCs w:val="24"/>
        </w:rPr>
        <w:t>Marija Bakula Vugrinec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 xml:space="preserve">Protiv ovog zaključka nije dopušten pravni lijek (čl. 19. st. 7. </w:t>
      </w:r>
      <w:r w:rsidR="00EA2A71">
        <w:rPr>
          <w:sz w:val="24"/>
          <w:szCs w:val="24"/>
        </w:rPr>
        <w:t>SZ-a</w:t>
      </w:r>
      <w:r w:rsidRPr="00C74948">
        <w:rPr>
          <w:sz w:val="24"/>
          <w:szCs w:val="24"/>
        </w:rPr>
        <w:t>).</w:t>
      </w:r>
    </w:p>
    <w:p w:rsidRDefault="00C74948" w:rsidP="00C74948" w:rsidR="00C74948" w:rsidRPr="00C74948">
      <w:pPr>
        <w:jc w:val="both"/>
        <w:rPr>
          <w:sz w:val="24"/>
          <w:szCs w:val="24"/>
        </w:rPr>
      </w:pPr>
    </w:p>
    <w:p w:rsidRDefault="00C74948" w:rsidP="00C74948" w:rsidR="00C74948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DNA:</w:t>
      </w:r>
    </w:p>
    <w:p w:rsidRDefault="00F0317D" w:rsidP="00C74948" w:rsidR="00F0317D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Default="0091696D" w:rsidP="00C74948" w:rsidR="00C74948" w:rsidRPr="00C74948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e-oglasna ploča suda</w:t>
      </w:r>
    </w:p>
    <w:p w:rsidRDefault="00C74948" w:rsidP="00C74948" w:rsidR="00C74948">
      <w:pPr>
        <w:jc w:val="both"/>
      </w:pPr>
    </w:p>
    <w:p w:rsidRDefault="00105245" w:rsidP="00C74948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066E3"/>
    <w:rsid w:val="0031304E"/>
    <w:rsid w:val="00317C2B"/>
    <w:rsid w:val="00321158"/>
    <w:rsid w:val="0033428B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1696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159BB"/>
    <w:rsid w:val="00E236D8"/>
    <w:rsid w:val="00E23EDB"/>
    <w:rsid w:val="00E24336"/>
    <w:rsid w:val="00E33BAC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0317D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3B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B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B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B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B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St-1059/2019</izvorni_sadrzaj>
    <derivirana_varijabla naziv="DomainObject.Predmet.OznakaBroj_1">St-1059/2019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PINKLEC NA RAME j.d.o.o. zastupanog po punomoćniku KOS &amp; PARTNERI, odvjetničko društvo j.t.d.; Saša Stanković</izvorni_sadrzaj>
    <derivirana_varijabla naziv="DomainObject.Predmet.ProtustrankaFormated_1">  PINKLEC NA RAME j.d.o.o. zastupanog po punomoćniku KOS &amp; PARTNERI, odvjetničko društvo j.t.d.; Saša Stanković</derivirana_varijabla>
  </DomainObject.Predmet.ProtustrankaFormated>
  <DomainObject.Predmet.ProtustrankaFormatedOIB>
    <izvorni_sadrzaj>  PINKLEC NA RAME j.d.o.o., OIB 60522967386 zastupanog po punomoćniku KOS &amp; PARTNERI, odvjetničko društvo j.t.d.; Saša Stanković</izvorni_sadrzaj>
    <derivirana_varijabla naziv="DomainObject.Predmet.ProtustrankaFormatedOIB_1">  PINKLEC NA RAME j.d.o.o., OIB 60522967386 zastupanog po punomoćniku KOS &amp; PARTNERI, odvjetničko društvo j.t.d.; Saša Stanković</derivirana_varijabla>
  </DomainObject.Predmet.ProtustrankaFormatedOIB>
  <DomainObject.Predmet.ProtustrankaFormatedWithAdress>
    <izvorni_sadrzaj> PINKLEC NA RAME j.d.o.o., Veslačka 6, 10000 Zagreb zastupanog po punomoćniku KOS &amp; PARTNERI, odvjetničko društvo j.t.d.; Saša Stanković</izvorni_sadrzaj>
    <derivirana_varijabla naziv="DomainObject.Predmet.ProtustrankaFormatedWithAdress_1"> PINKLEC NA RAME j.d.o.o., Veslačka 6, 10000 Zagreb zastupanog po punomoćniku KOS &amp; PARTNERI, odvjetničko društvo j.t.d.; Saša Stanković</derivirana_varijabla>
  </DomainObject.Predmet.ProtustrankaFormatedWithAdress>
  <DomainObject.Predmet.ProtustrankaFormatedWithAdressOIB>
    <izvorni_sadrzaj> PINKLEC NA RAME j.d.o.o., OIB 60522967386, Veslačka 6, 10000 Zagreb zastupanog po punomoćniku KOS &amp; PARTNERI, odvjetničko društvo j.t.d.; Saša Stanković</izvorni_sadrzaj>
    <derivirana_varijabla naziv="DomainObject.Predmet.ProtustrankaFormatedWithAdressOIB_1"> PINKLEC NA RAME j.d.o.o., OIB 60522967386, Veslačka 6, 10000 Zagreb zastupanog po punomoćniku KOS &amp; PARTNERI, odvjetničko društvo j.t.d.; Saša Stanković</derivirana_varijabla>
  </DomainObject.Predmet.ProtustrankaFormatedWithAdressOIB>
  <DomainObject.Predmet.ProtustrankaWithAdress>
    <izvorni_sadrzaj>PINKLEC NA RAME j.d.o.o. Veslačka 6, 10000 Zagreb</izvorni_sadrzaj>
    <derivirana_varijabla naziv="DomainObject.Predmet.ProtustrankaWithAdress_1">PINKLEC NA RAME j.d.o.o. Veslačka 6, 10000 Zagreb</derivirana_varijabla>
  </DomainObject.Predmet.ProtustrankaWithAdress>
  <DomainObject.Predmet.ProtustrankaWithAdressOIB>
    <izvorni_sadrzaj>PINKLEC NA RAME j.d.o.o., OIB 60522967386, Veslačka 6, 10000 Zagreb</izvorni_sadrzaj>
    <derivirana_varijabla naziv="DomainObject.Predmet.ProtustrankaWithAdressOIB_1">PINKLEC NA RAME j.d.o.o., OIB 60522967386, Veslačka 6, 10000 Zagreb</derivirana_varijabla>
  </DomainObject.Predmet.ProtustrankaWithAdressOIB>
  <DomainObject.Predmet.ProtustrankaNazivFormated>
    <izvorni_sadrzaj>PINKLEC NA RAME j.d.o.o.</izvorni_sadrzaj>
    <derivirana_varijabla naziv="DomainObject.Predmet.ProtustrankaNazivFormated_1">PINKLEC NA RAME j.d.o.o.</derivirana_varijabla>
  </DomainObject.Predmet.ProtustrankaNazivFormated>
  <DomainObject.Predmet.ProtustrankaNazivFormatedOIB>
    <izvorni_sadrzaj>PINKLEC NA RAME j.d.o.o., OIB 60522967386</izvorni_sadrzaj>
    <derivirana_varijabla naziv="DomainObject.Predmet.ProtustrankaNazivFormatedOIB_1">PINKLEC NA RAME j.d.o.o., OIB 60522967386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PINKLEC NA RAME j.d.o.o.</izvorni_sadrzaj>
    <derivirana_varijabla naziv="DomainObject.Predmet.StrankaFormated_1">  PINKLEC NA RAME j.d.o.o.</derivirana_varijabla>
  </DomainObject.Predmet.StrankaFormated>
  <DomainObject.Predmet.StrankaFormatedOIB>
    <izvorni_sadrzaj>  PINKLEC NA RAME j.d.o.o., OIB 60522967386</izvorni_sadrzaj>
    <derivirana_varijabla naziv="DomainObject.Predmet.StrankaFormatedOIB_1">  PINKLEC NA RAME j.d.o.o., OIB 60522967386</derivirana_varijabla>
  </DomainObject.Predmet.StrankaFormatedOIB>
  <DomainObject.Predmet.StrankaFormatedWithAdress>
    <izvorni_sadrzaj> PINKLEC NA RAME j.d.o.o., Veslačka 6, 10000 Zagreb</izvorni_sadrzaj>
    <derivirana_varijabla naziv="DomainObject.Predmet.StrankaFormatedWithAdress_1"> PINKLEC NA RAME j.d.o.o., Veslačka 6, 10000 Zagreb</derivirana_varijabla>
  </DomainObject.Predmet.StrankaFormatedWithAdress>
  <DomainObject.Predmet.StrankaFormatedWithAdressOIB>
    <izvorni_sadrzaj> PINKLEC NA RAME j.d.o.o., OIB 60522967386, Veslačka 6, 10000 Zagreb</izvorni_sadrzaj>
    <derivirana_varijabla naziv="DomainObject.Predmet.StrankaFormatedWithAdressOIB_1"> PINKLEC NA RAME j.d.o.o., OIB 60522967386, Veslačka 6, 10000 Zagreb</derivirana_varijabla>
  </DomainObject.Predmet.StrankaFormatedWithAdressOIB>
  <DomainObject.Predmet.StrankaWithAdress>
    <izvorni_sadrzaj>PINKLEC NA RAME j.d.o.o. Veslačka 6,10000 Zagreb</izvorni_sadrzaj>
    <derivirana_varijabla naziv="DomainObject.Predmet.StrankaWithAdress_1">PINKLEC NA RAME j.d.o.o. Veslačka 6,10000 Zagreb</derivirana_varijabla>
  </DomainObject.Predmet.StrankaWithAdress>
  <DomainObject.Predmet.StrankaWithAdressOIB>
    <izvorni_sadrzaj>PINKLEC NA RAME j.d.o.o., OIB 60522967386, Veslačka 6,10000 Zagreb</izvorni_sadrzaj>
    <derivirana_varijabla naziv="DomainObject.Predmet.StrankaWithAdressOIB_1">PINKLEC NA RAME j.d.o.o., OIB 60522967386, Veslačka 6,10000 Zagreb</derivirana_varijabla>
  </DomainObject.Predmet.StrankaWithAdressOIB>
  <DomainObject.Predmet.StrankaNazivFormated>
    <izvorni_sadrzaj>PINKLEC NA RAME j.d.o.o.</izvorni_sadrzaj>
    <derivirana_varijabla naziv="DomainObject.Predmet.StrankaNazivFormated_1">PINKLEC NA RAME j.d.o.o.</derivirana_varijabla>
  </DomainObject.Predmet.StrankaNazivFormated>
  <DomainObject.Predmet.StrankaNazivFormatedOIB>
    <izvorni_sadrzaj>PINKLEC NA RAME j.d.o.o., OIB 60522967386</izvorni_sadrzaj>
    <derivirana_varijabla naziv="DomainObject.Predmet.StrankaNazivFormatedOIB_1">PINKLEC NA RAME j.d.o.o., OIB 60522967386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PINKLEC NA RAME j.d.o.o.</item>
    </izvorni_sadrzaj>
    <derivirana_varijabla naziv="DomainObject.Predmet.StrankaListFormated_1">
      <item>PINKLEC NA RAME j.d.o.o.</item>
    </derivirana_varijabla>
  </DomainObject.Predmet.StrankaListFormated>
  <DomainObject.Predmet.StrankaListFormatedOIB>
    <izvorni_sadrzaj>
      <item>PINKLEC NA RAME j.d.o.o., OIB 60522967386</item>
    </izvorni_sadrzaj>
    <derivirana_varijabla naziv="DomainObject.Predmet.StrankaListFormatedOIB_1">
      <item>PINKLEC NA RAME j.d.o.o., OIB 60522967386</item>
    </derivirana_varijabla>
  </DomainObject.Predmet.StrankaListFormatedOIB>
  <DomainObject.Predmet.StrankaListFormatedWithAdress>
    <izvorni_sadrzaj>
      <item>PINKLEC NA RAME j.d.o.o., Veslačka 6, 10000 Zagreb</item>
    </izvorni_sadrzaj>
    <derivirana_varijabla naziv="DomainObject.Predmet.StrankaListFormatedWithAdress_1">
      <item>PINKLEC NA RAME j.d.o.o., Veslačka 6, 10000 Zagreb</item>
    </derivirana_varijabla>
  </DomainObject.Predmet.StrankaListFormatedWithAdress>
  <DomainObject.Predmet.StrankaListFormatedWithAdressOIB>
    <izvorni_sadrzaj>
      <item>PINKLEC NA RAME j.d.o.o., OIB 60522967386, Veslačka 6, 10000 Zagreb</item>
    </izvorni_sadrzaj>
    <derivirana_varijabla naziv="DomainObject.Predmet.StrankaListFormatedWithAdressOIB_1">
      <item>PINKLEC NA RAME j.d.o.o., OIB 60522967386, Veslačka 6, 10000 Zagreb</item>
    </derivirana_varijabla>
  </DomainObject.Predmet.StrankaListFormatedWithAdressOIB>
  <DomainObject.Predmet.StrankaListNazivFormated>
    <izvorni_sadrzaj>
      <item>PINKLEC NA RAME j.d.o.o.</item>
    </izvorni_sadrzaj>
    <derivirana_varijabla naziv="DomainObject.Predmet.StrankaListNazivFormated_1">
      <item>PINKLEC NA RAME j.d.o.o.</item>
    </derivirana_varijabla>
  </DomainObject.Predmet.StrankaListNazivFormated>
  <DomainObject.Predmet.StrankaListNazivFormatedOIB>
    <izvorni_sadrzaj>
      <item>PINKLEC NA RAME j.d.o.o., OIB 60522967386</item>
    </izvorni_sadrzaj>
    <derivirana_varijabla naziv="DomainObject.Predmet.StrankaListNazivFormatedOIB_1">
      <item>PINKLEC NA RAME j.d.o.o., OIB 60522967386</item>
    </derivirana_varijabla>
  </DomainObject.Predmet.StrankaListNazivFormatedOIB>
  <DomainObject.Predmet.ProtuStrankaListFormated>
    <izvorni_sadrzaj>
      <item>PINKLEC NA RAME j.d.o.o. zastupanog po punomoćniku KOS &amp; PARTNERI, odvjetničko društvo j.t.d.; Saša Stanković</item>
    </izvorni_sadrzaj>
    <derivirana_varijabla naziv="DomainObject.Predmet.ProtuStrankaListFormated_1">
      <item>PINKLEC NA RAME j.d.o.o. zastupanog po punomoćniku KOS &amp; PARTNERI, odvjetničko društvo j.t.d.; Saša Stanković</item>
    </derivirana_varijabla>
  </DomainObject.Predmet.ProtuStrankaListFormated>
  <DomainObject.Predmet.ProtuStrankaListFormatedOIB>
    <izvorni_sadrzaj>
      <item>PINKLEC NA RAME j.d.o.o., OIB 60522967386 zastupanog po punomoćniku KOS &amp; PARTNERI, odvjetničko društvo j.t.d.; Saša Stanković</item>
    </izvorni_sadrzaj>
    <derivirana_varijabla naziv="DomainObject.Predmet.ProtuStrankaListFormatedOIB_1">
      <item>PINKLEC NA RAME j.d.o.o., OIB 60522967386 zastupanog po punomoćniku KOS &amp; PARTNERI, odvjetničko društvo j.t.d.; Saša Stanković</item>
    </derivirana_varijabla>
  </DomainObject.Predmet.ProtuStrankaListFormatedOIB>
  <DomainObject.Predmet.ProtuStrankaListFormatedWithAdress>
    <izvorni_sadrzaj>
      <item>PINKLEC NA RAME j.d.o.o., Veslačka 6, 10000 Zagreb zastupanog po punomoćniku KOS &amp; PARTNERI, odvjetničko društvo j.t.d.; Saša Stanković</item>
    </izvorni_sadrzaj>
    <derivirana_varijabla naziv="DomainObject.Predmet.ProtuStrankaListFormatedWithAdress_1">
      <item>PINKLEC NA RAME j.d.o.o., Veslačka 6, 10000 Zagreb zastupanog po punomoćniku KOS &amp; PARTNERI, odvjetničko društvo j.t.d.; Saša Stanković</item>
    </derivirana_varijabla>
  </DomainObject.Predmet.ProtuStrankaListFormatedWithAdress>
  <DomainObject.Predmet.ProtuStrankaListFormatedWithAdressOIB>
    <izvorni_sadrzaj>
      <item>PINKLEC NA RAME j.d.o.o., OIB 60522967386, Veslačka 6, 10000 Zagreb zastupanog po punomoćniku KOS &amp; PARTNERI, odvjetničko društvo j.t.d.; Saša Stanković</item>
    </izvorni_sadrzaj>
    <derivirana_varijabla naziv="DomainObject.Predmet.ProtuStrankaListFormatedWithAdressOIB_1">
      <item>PINKLEC NA RAME j.d.o.o., OIB 60522967386, Veslačka 6, 10000 Zagreb zastupanog po punomoćniku KOS &amp; PARTNERI, odvjetničko društvo j.t.d.; Saša Stanković</item>
    </derivirana_varijabla>
  </DomainObject.Predmet.ProtuStrankaListFormatedWithAdressOIB>
  <DomainObject.Predmet.ProtuStrankaListNazivFormated>
    <izvorni_sadrzaj>
      <item>PINKLEC NA RAME j.d.o.o.</item>
    </izvorni_sadrzaj>
    <derivirana_varijabla naziv="DomainObject.Predmet.ProtuStrankaListNazivFormated_1">
      <item>PINKLEC NA RAME j.d.o.o.</item>
    </derivirana_varijabla>
  </DomainObject.Predmet.ProtuStrankaListNazivFormated>
  <DomainObject.Predmet.ProtuStrankaListNazivFormatedOIB>
    <izvorni_sadrzaj>
      <item>PINKLEC NA RAME j.d.o.o., OIB 60522967386</item>
    </izvorni_sadrzaj>
    <derivirana_varijabla naziv="DomainObject.Predmet.ProtuStrankaListNazivFormatedOIB_1">
      <item>PINKLEC NA RAME j.d.o.o., OIB 60522967386</item>
    </derivirana_varijabla>
  </DomainObject.Predmet.ProtuStrankaListNazivFormatedOIB>
  <DomainObject.Predmet.OstaliListFormated>
    <izvorni_sadrzaj>
      <item>KOS &amp; PARTNERI, odvjetničko društvo j.t.d. punomoćnik sudionika u postupku PINKLEC NA RAME j.d.o.o.</item>
      <item>Saša Stanković punomoćnik sudionika u postupku PINKLEC NA RAME j.d.o.o.</item>
    </izvorni_sadrzaj>
    <derivirana_varijabla naziv="DomainObject.Predmet.OstaliListFormated_1">
      <item>KOS &amp; PARTNERI, odvjetničko društvo j.t.d. punomoćnik sudionika u postupku PINKLEC NA RAME j.d.o.o.</item>
      <item>Saša Stanković punomoćnik sudionika u postupku PINKLEC NA RAME j.d.o.o.</item>
    </derivirana_varijabla>
  </DomainObject.Predmet.OstaliListFormated>
  <DomainObject.Predmet.OstaliListFormatedOIB>
    <izvorni_sadrzaj>
      <item>KOS &amp; PARTNERI, odvjetničko društvo j.t.d., OIB 66722390209 punomoćnik sudionika u postupku PINKLEC NA RAME j.d.o.o.</item>
      <item>Saša Stanković, OIB 62624516221 punomoćnik sudionika u postupku PINKLEC NA RAME j.d.o.o.</item>
    </izvorni_sadrzaj>
    <derivirana_varijabla naziv="DomainObject.Predmet.OstaliListFormatedOIB_1">
      <item>KOS &amp; PARTNERI, odvjetničko društvo j.t.d., OIB 66722390209 punomoćnik sudionika u postupku PINKLEC NA RAME j.d.o.o.</item>
      <item>Saša Stanković, OIB 62624516221 punomoćnik sudionika u postupku PINKLEC NA RAME j.d.o.o.</item>
    </derivirana_varijabla>
  </DomainObject.Predmet.OstaliListFormatedOIB>
  <DomainObject.Predmet.OstaliListFormatedWithAdress>
    <izvorni_sadrzaj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izvorni_sadrzaj>
    <derivirana_varijabla naziv="DomainObject.Predmet.OstaliListFormatedWithAdress_1">
      <item>KOS &amp; PARTNERI, odvjetničko društvo j.t.d., Nodilova 1, 10000 Zagreb punomoćnik sudionika u postupku PINKLEC NA RAME j.d.o.o.</item>
      <item>Saša Stanković, Veslačka Ulica 6, 10000 Zagreb punomoćnik sudionika u postupku PINKLEC NA RAME j.d.o.o.</item>
    </derivirana_varijabla>
  </DomainObject.Predmet.OstaliListFormatedWithAdress>
  <DomainObject.Predmet.OstaliListFormatedWithAdressOIB>
    <izvorni_sadrzaj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izvorni_sadrzaj>
    <derivirana_varijabla naziv="DomainObject.Predmet.OstaliListFormatedWithAdressOIB_1">
      <item>KOS &amp; PARTNERI, odvjetničko društvo j.t.d., OIB 66722390209, Nodilova 1, 10000 Zagreb punomoćnik sudionika u postupku PINKLEC NA RAME j.d.o.o.</item>
      <item>Saša Stanković, OIB 62624516221, Veslačka Ulica 6, 10000 Zagreb punomoćnik sudionika u postupku PINKLEC NA RAME j.d.o.o.</item>
    </derivirana_varijabla>
  </DomainObject.Predmet.OstaliListFormatedWithAdressOIB>
  <DomainObject.Predmet.OstaliListNazivFormated>
    <izvorni_sadrzaj>
      <item>KOS &amp; PARTNERI, odvjetničko društvo j.t.d.</item>
      <item>Saša Stanković</item>
    </izvorni_sadrzaj>
    <derivirana_varijabla naziv="DomainObject.Predmet.OstaliListNazivFormated_1">
      <item>KOS &amp; PARTNERI, odvjetničko društvo j.t.d.</item>
      <item>Saša Stanković</item>
    </derivirana_varijabla>
  </DomainObject.Predmet.OstaliListNazivFormated>
  <DomainObject.Predmet.OstaliListNazivFormatedOIB>
    <izvorni_sadrzaj>
      <item>KOS &amp; PARTNERI, odvjetničko društvo j.t.d., OIB 66722390209</item>
      <item>Saša Stanković, OIB 62624516221</item>
    </izvorni_sadrzaj>
    <derivirana_varijabla naziv="DomainObject.Predmet.OstaliListNazivFormatedOIB_1">
      <item>KOS &amp; PARTNERI, odvjetničko društvo j.t.d., OIB 66722390209</item>
      <item>Saša Stanković, OIB 62624516221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PINKLEC NA RAME j.d.o.o.</izvorni_sadrzaj>
    <derivirana_varijabla naziv="DomainObject.Predmet.StrankaIDrugi_1">PINKLEC NA RAME j.d.o.o.</derivirana_varijabla>
  </DomainObject.Predmet.StrankaIDrugi>
  <DomainObject.Predmet.ProtustrankaIDrugi>
    <izvorni_sadrzaj>PINKLEC NA RAME j.d.o.o.</izvorni_sadrzaj>
    <derivirana_varijabla naziv="DomainObject.Predmet.ProtustrankaIDrugi_1">PINKLEC NA RAME j.d.o.o.</derivirana_varijabla>
  </DomainObject.Predmet.ProtustrankaIDrugi>
  <DomainObject.Predmet.StrankaIDrugiAdressOIB>
    <izvorni_sadrzaj>PINKLEC NA RAME j.d.o.o., OIB 60522967386, Veslačka 6, 10000 Zagreb</izvorni_sadrzaj>
    <derivirana_varijabla naziv="DomainObject.Predmet.StrankaIDrugiAdressOIB_1">PINKLEC NA RAME j.d.o.o., OIB 60522967386, Veslačka 6, 10000 Zagreb</derivirana_varijabla>
  </DomainObject.Predmet.StrankaIDrugiAdressOIB>
  <DomainObject.Predmet.ProtustrankaIDrugiAdressOIB>
    <izvorni_sadrzaj>PINKLEC NA RAME j.d.o.o., OIB 60522967386, Veslačka 6, 10000 Zagreb</izvorni_sadrzaj>
    <derivirana_varijabla naziv="DomainObject.Predmet.ProtustrankaIDrugiAdressOIB_1">PINKLEC NA RAME j.d.o.o., OIB 60522967386, Veslačka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PINKLEC NA RAME j.d.o.o.</item>
      <item>PINKLEC NA RAME j.d.o.o.</item>
      <item>KOS &amp; PARTNERI, odvjetničko društvo j.t.d.</item>
      <item>Saša Stanković</item>
    </izvorni_sadrzaj>
    <derivirana_varijabla naziv="DomainObject.Predmet.SudioniciListNaziv_1">
      <item>PINKLEC NA RAME j.d.o.o.</item>
      <item>PINKLEC NA RAME j.d.o.o.</item>
      <item>KOS &amp; PARTNERI, odvjetničko društvo j.t.d.</item>
      <item>Saša Stanković</item>
    </derivirana_varijabla>
  </DomainObject.Predmet.SudioniciListNaziv>
  <DomainObject.Predmet.SudioniciListAdressOIB>
    <izvorni_sadrzaj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izvorni_sadrzaj>
    <derivirana_varijabla naziv="DomainObject.Predmet.SudioniciListAdressOIB_1">
      <item>PINKLEC NA RAME j.d.o.o., OIB 60522967386, Veslačka 6,10000 Zagreb</item>
      <item>PINKLEC NA RAME j.d.o.o., OIB 60522967386, Veslačka 6,10000 Zagreb</item>
      <item>KOS &amp; PARTNERI, odvjetničko društvo j.t.d., OIB 66722390209, Nodilova 1,10000 Zagreb</item>
      <item>Saša Stanković, OIB 62624516221, Veslačka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60522967386</item>
      <item>, OIB 60522967386</item>
      <item>, OIB 66722390209</item>
      <item>, OIB 62624516221</item>
    </izvorni_sadrzaj>
    <derivirana_varijabla naziv="DomainObject.Predmet.SudioniciListNazivOIB_1">
      <item>, OIB 60522967386</item>
      <item>, OIB 60522967386</item>
      <item>, OIB 66722390209</item>
      <item>, OIB 62624516221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srpnja 2019.</izvorni_sadrzaj>
    <derivirana_varijabla naziv="DomainObject.Predmet.DatumZadnjeOdrzaneSudskeRadnje_1">2. srpnja 2019.</derivirana_varijabla>
  </DomainObject.Predmet.DatumZadnjeOdrzaneSudskeRadnje>
  <DomainObject.PredzadnjaOdlukaIzPredmeta.DatumDonosenjaOdluke>
    <izvorni_sadrzaj>13. svibnja 2019.</izvorni_sadrzaj>
    <derivirana_varijabla naziv="DomainObject.PredzadnjaOdlukaIzPredmeta.DatumDonosenjaOdluke_1">13. svibnja 2019.</derivirana_varijabla>
  </DomainObject.PredzadnjaOdlukaIzPredmeta.DatumDonosenjaOdluke>
  <DomainObject.PredzadnjaOdlukaIzPredmeta.Oznaka>
    <izvorni_sadrzaj>St-1059/2019-5</izvorni_sadrzaj>
    <derivirana_varijabla naziv="DomainObject.PredzadnjaOdlukaIzPredmeta.Oznaka_1">St-1059/2019-5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774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2019-07-02T11:27:00Z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2019-07-02T11:29:00Z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