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4843" w14:paraId="ba6484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CF594D">
        <w:t>665/15-32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stečajnom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4842D4" w:rsidRPr="001F0231">
        <w:t>CAPYS ITER d.o.o.</w:t>
      </w:r>
      <w:r w:rsidR="004842D4">
        <w:t xml:space="preserve"> – u stečaju</w:t>
      </w:r>
      <w:r w:rsidR="004842D4" w:rsidRPr="001F0231">
        <w:t xml:space="preserve"> Zagreb, Gorjanska 29, MBS: 080636714, OIB: 29941061377 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4842D4">
        <w:t>20. svibnja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3D60F1" w:rsidR="003D60F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4842D4" w:rsidP="004842D4" w:rsidR="004842D4">
      <w:pPr>
        <w:ind w:firstLine="708"/>
        <w:jc w:val="both"/>
      </w:pPr>
      <w:r w:rsidRPr="004842D4">
        <w:t xml:space="preserve"> </w:t>
      </w:r>
      <w:r>
        <w:t>I</w:t>
      </w:r>
      <w:r>
        <w:tab/>
        <w:t xml:space="preserve">UTVRĐENE TRAŽBINE VJEROVNIKA DRUGOG VIŠEG ISPLATNOG REDA </w:t>
      </w:r>
    </w:p>
    <w:p w:rsidRDefault="004842D4" w:rsidP="004842D4" w:rsidR="004842D4">
      <w:pPr>
        <w:jc w:val="both"/>
      </w:pPr>
      <w:r>
        <w:t xml:space="preserve">Red. </w:t>
      </w:r>
      <w:r>
        <w:tab/>
      </w:r>
      <w:r>
        <w:tab/>
      </w:r>
      <w:r>
        <w:tab/>
        <w:t>NAZIV I ADRESA</w:t>
      </w:r>
    </w:p>
    <w:p w:rsidRDefault="004842D4" w:rsidP="004842D4" w:rsidR="004842D4">
      <w:pPr>
        <w:jc w:val="both"/>
      </w:pPr>
      <w:r>
        <w:t>broj</w:t>
      </w:r>
      <w:r>
        <w:tab/>
      </w:r>
      <w:r>
        <w:tab/>
      </w:r>
      <w:r>
        <w:tab/>
        <w:t xml:space="preserve">   VJEROVNIKA</w:t>
      </w:r>
      <w:r>
        <w:tab/>
      </w:r>
      <w:r>
        <w:tab/>
      </w:r>
      <w:r>
        <w:tab/>
        <w:t>PRIJAVLJENO</w:t>
      </w:r>
      <w:r>
        <w:tab/>
        <w:t>PRIZNATO</w:t>
      </w:r>
    </w:p>
    <w:p w:rsidRDefault="004842D4" w:rsidP="004842D4" w:rsidR="004842D4">
      <w:pPr>
        <w:jc w:val="both"/>
      </w:pPr>
    </w:p>
    <w:p w:rsidRDefault="004842D4" w:rsidP="004842D4" w:rsidR="004842D4">
      <w:pPr>
        <w:jc w:val="both"/>
      </w:pPr>
      <w:r>
        <w:t>01.</w:t>
      </w:r>
      <w:r>
        <w:tab/>
      </w:r>
      <w:r>
        <w:tab/>
      </w:r>
      <w:r>
        <w:tab/>
        <w:t>RH-MINISTARSTVO FINANCIJA</w:t>
      </w:r>
    </w:p>
    <w:p w:rsidRDefault="004842D4" w:rsidP="004842D4" w:rsidR="004842D4">
      <w:pPr>
        <w:jc w:val="both"/>
      </w:pPr>
      <w:r>
        <w:tab/>
      </w:r>
      <w:r>
        <w:tab/>
      </w:r>
      <w:r>
        <w:tab/>
        <w:t>POREZNAUPRAVA</w:t>
      </w:r>
      <w:r>
        <w:tab/>
      </w:r>
      <w:r>
        <w:tab/>
      </w:r>
      <w:r>
        <w:tab/>
        <w:t>2.297.784,50</w:t>
      </w:r>
      <w:r>
        <w:tab/>
      </w:r>
      <w:r>
        <w:tab/>
        <w:t>2.297.784,50</w:t>
      </w:r>
    </w:p>
    <w:p w:rsidRDefault="00E75225" w:rsidP="004842D4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4842D4">
        <w:t>20. svibnja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9A2590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A2590" w:rsidR="001E246B"/>
    <w:p w:rsidRDefault="009A2590" w:rsidR="009A25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A2590" w:rsidP="009A2590" w:rsidR="009A2590">
      <w:pPr>
        <w:ind w:firstLine="708" w:left="4956"/>
      </w:pPr>
      <w:r>
        <w:t>Vinka Mihalinčić</w:t>
      </w:r>
    </w:p>
    <w:p w:rsidRDefault="009A2590" w:rsidR="009A2590"/>
    <w:sectPr w:rsidSect="00E75225" w:rsidR="009A259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842D4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E75225">
          <w:t>181/16-50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A2590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CF594D"/>
    <w:rsid w:val="00D3740D"/>
    <w:rsid w:val="00D46BDA"/>
    <w:rsid w:val="00D51262"/>
    <w:rsid w:val="00D92198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A2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5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5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5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5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A2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5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5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5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5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  <item>Damir Šebetić</item>
    </izvorni_sadrzaj>
    <derivirana_varijabla naziv="DomainObject.Predmet.OstaliListFormated_1">
      <item>Zoran Pleško</item>
      <item>Damir Šebetić</item>
    </derivirana_varijabla>
  </DomainObject.Predmet.OstaliListFormated>
  <DomainObject.Predmet.OstaliListFormatedOIB>
    <izvorni_sadrzaj>
      <item>Zoran Pleško, OIB 32911273477</item>
      <item>Damir Šebetić, OIB 84590633905</item>
    </izvorni_sadrzaj>
    <derivirana_varijabla naziv="DomainObject.Predmet.OstaliListFormatedOIB_1">
      <item>Zoran Pleško, OIB 32911273477</item>
      <item>Damir Šebetić, OIB 84590633905</item>
    </derivirana_varijabla>
  </DomainObject.Predmet.OstaliListFormatedOIB>
  <DomainObject.Predmet.OstaliListFormatedWithAdress>
    <izvorni_sadrzaj>
      <item>Zoran Pleško, Dolenica 63, 10251 Hrvatski Leskovac</item>
      <item>Damir Šebetić, Đorđićeva 6, 10000 Zagreb</item>
    </izvorni_sadrzaj>
    <derivirana_varijabla naziv="DomainObject.Predmet.OstaliListFormatedWithAdress_1">
      <item>Zoran Pleško, Dolenica 63, 10251 Hrvatski Leskovac</item>
      <item>Damir Šebetić, Đorđićeva 6, 10000 Zagreb</item>
    </derivirana_varijabla>
  </DomainObject.Predmet.OstaliListFormatedWithAdress>
  <DomainObject.Predmet.OstaliListFormatedWithAdressOIB>
    <izvorni_sadrzaj>
      <item>Zoran Pleško, OIB 32911273477, Dolenica 63, 10251 Hrvatski Leskovac</item>
      <item>Damir Šebetić, OIB 84590633905, Đorđićeva 6, 10000 Zagreb</item>
    </izvorni_sadrzaj>
    <derivirana_varijabla naziv="DomainObject.Predmet.OstaliListFormatedWithAdressOIB_1">
      <item>Zoran Pleško, OIB 32911273477, Dolenica 63, 10251 Hrvatski Leskovac</item>
      <item>Damir Šebetić, OIB 84590633905, Đorđićeva 6, 10000 Zagreb</item>
    </derivirana_varijabla>
  </DomainObject.Predmet.OstaliListFormatedWithAdressOIB>
  <DomainObject.Predmet.OstaliListNazivFormated>
    <izvorni_sadrzaj>
      <item>Zoran Pleško</item>
      <item>Damir Šebetić</item>
    </izvorni_sadrzaj>
    <derivirana_varijabla naziv="DomainObject.Predmet.OstaliListNazivFormated_1">
      <item>Zoran Pleško</item>
      <item>Damir Šebetić</item>
    </derivirana_varijabla>
  </DomainObject.Predmet.OstaliListNazivFormated>
  <DomainObject.Predmet.OstaliListNazivFormatedOIB>
    <izvorni_sadrzaj>
      <item>Zoran Pleško, OIB 32911273477</item>
      <item>Damir Šebetić, OIB 84590633905</item>
    </izvorni_sadrzaj>
    <derivirana_varijabla naziv="DomainObject.Predmet.OstaliListNazivFormatedOIB_1">
      <item>Zoran Pleško, OIB 32911273477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  <item>Damir Šebetić</item>
    </izvorni_sadrzaj>
    <derivirana_varijabla naziv="DomainObject.Predmet.SudioniciListNaziv_1">
      <item>CAPYS ITER d.o.o.</item>
      <item>CAPYS ITER d.o.o.</item>
      <item>Zoran Pleško</item>
      <item>Damir Šebetić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  <item>, OIB 84590633905</item>
    </izvorni_sadrzaj>
    <derivirana_varijabla naziv="DomainObject.Predmet.SudioniciListNazivOIB_1">
      <item>, OIB 29941061377</item>
      <item>, OIB 29941061377</item>
      <item>, OIB 32911273477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DB440-64C1-436B-9204-556A53159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1018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2016-05-20T10:51:00Z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2016-05-20T10:53:00Z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