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1870" w14:paraId="3721870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 xml:space="preserve">Zagreb, </w:t>
      </w:r>
      <w:proofErr w:type="spellStart"/>
      <w:r w:rsidRPr="00D46EC9">
        <w:rPr>
          <w:sz w:val="24"/>
          <w:szCs w:val="24"/>
        </w:rPr>
        <w:t>Amruševa</w:t>
      </w:r>
      <w:proofErr w:type="spellEnd"/>
      <w:r w:rsidRPr="00D46EC9">
        <w:rPr>
          <w:sz w:val="24"/>
          <w:szCs w:val="24"/>
        </w:rPr>
        <w:t xml:space="preserve"> 2/II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</w:t>
      </w:r>
      <w:proofErr w:type="spellStart"/>
      <w:r w:rsidRPr="00D46EC9">
        <w:rPr>
          <w:sz w:val="24"/>
          <w:szCs w:val="24"/>
          <w:lang w:val="en-GB"/>
        </w:rPr>
        <w:t>Zagrebu</w:t>
      </w:r>
      <w:proofErr w:type="spellEnd"/>
      <w:r w:rsidRPr="00D46EC9">
        <w:rPr>
          <w:sz w:val="24"/>
          <w:szCs w:val="24"/>
          <w:lang w:val="en-GB"/>
        </w:rPr>
        <w:t xml:space="preserve">, </w:t>
      </w:r>
      <w:r w:rsidR="00614988" w:rsidRPr="00D46EC9">
        <w:rPr>
          <w:sz w:val="24"/>
          <w:szCs w:val="24"/>
        </w:rPr>
        <w:t xml:space="preserve">po višoj sudskoj savjetnici toga suda Bernardici Novak Šarac, </w:t>
      </w:r>
      <w:r w:rsidR="00614988" w:rsidRPr="00D46EC9">
        <w:rPr>
          <w:sz w:val="24"/>
          <w:szCs w:val="24"/>
          <w:lang w:val="en-GB"/>
        </w:rPr>
        <w:t xml:space="preserve">u </w:t>
      </w:r>
      <w:proofErr w:type="spellStart"/>
      <w:r w:rsidR="00614988" w:rsidRPr="00D46EC9">
        <w:rPr>
          <w:sz w:val="24"/>
          <w:szCs w:val="24"/>
          <w:lang w:val="en-GB"/>
        </w:rPr>
        <w:t>stečajnom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predmetu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povodom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proofErr w:type="spellStart"/>
      <w:r w:rsidR="00614988" w:rsidRPr="00D46EC9">
        <w:rPr>
          <w:sz w:val="24"/>
          <w:szCs w:val="24"/>
          <w:lang w:val="en-GB"/>
        </w:rPr>
        <w:t>zahtjeva</w:t>
      </w:r>
      <w:proofErr w:type="spellEnd"/>
      <w:r w:rsidR="00614988" w:rsidRPr="00D46EC9">
        <w:rPr>
          <w:sz w:val="24"/>
          <w:szCs w:val="24"/>
          <w:lang w:val="en-GB"/>
        </w:rPr>
        <w:t xml:space="preserve"> </w:t>
      </w:r>
      <w:r w:rsidR="00614988" w:rsidRPr="00D46EC9">
        <w:rPr>
          <w:sz w:val="24"/>
          <w:szCs w:val="24"/>
        </w:rPr>
        <w:t xml:space="preserve">FINANCIJSKE AGENCIJE, za provedbu skraćenog stečajnog postupka nad dužnikom </w:t>
      </w:r>
      <w:r w:rsidR="00EB5CEE">
        <w:rPr>
          <w:sz w:val="24"/>
          <w:szCs w:val="24"/>
        </w:rPr>
        <w:t>VIKABO UNA</w:t>
      </w:r>
      <w:r w:rsidR="009D71B5" w:rsidRPr="00FE37C2">
        <w:rPr>
          <w:sz w:val="24"/>
          <w:szCs w:val="24"/>
        </w:rPr>
        <w:t xml:space="preserve"> </w:t>
      </w:r>
      <w:r w:rsidR="00EB5CEE">
        <w:rPr>
          <w:sz w:val="24"/>
          <w:szCs w:val="24"/>
        </w:rPr>
        <w:t>j.</w:t>
      </w:r>
      <w:r w:rsidR="009D71B5" w:rsidRPr="00FE37C2">
        <w:rPr>
          <w:sz w:val="24"/>
          <w:szCs w:val="24"/>
        </w:rPr>
        <w:t xml:space="preserve">d.o.o. OIB: </w:t>
      </w:r>
      <w:r w:rsidR="00EB5CEE">
        <w:rPr>
          <w:sz w:val="24"/>
          <w:szCs w:val="24"/>
        </w:rPr>
        <w:t>19591442937</w:t>
      </w:r>
      <w:r w:rsidR="009D71B5" w:rsidRPr="00FE37C2">
        <w:rPr>
          <w:sz w:val="24"/>
          <w:szCs w:val="24"/>
        </w:rPr>
        <w:t xml:space="preserve">, </w:t>
      </w:r>
      <w:r w:rsidR="00EB5CEE">
        <w:rPr>
          <w:sz w:val="24"/>
          <w:szCs w:val="24"/>
        </w:rPr>
        <w:t>Velika Mlaka, Ivana Gorana Kovačića 1</w:t>
      </w:r>
      <w:r w:rsidRPr="00FE37C2">
        <w:rPr>
          <w:sz w:val="24"/>
          <w:szCs w:val="24"/>
        </w:rPr>
        <w:t xml:space="preserve">, </w:t>
      </w:r>
      <w:r w:rsidR="00EB5CEE">
        <w:rPr>
          <w:sz w:val="24"/>
          <w:szCs w:val="24"/>
        </w:rPr>
        <w:t>17</w:t>
      </w:r>
      <w:r w:rsidR="000A3437">
        <w:rPr>
          <w:sz w:val="24"/>
          <w:szCs w:val="24"/>
        </w:rPr>
        <w:t xml:space="preserve">. </w:t>
      </w:r>
      <w:r w:rsidR="00872C00">
        <w:rPr>
          <w:sz w:val="24"/>
          <w:szCs w:val="24"/>
        </w:rPr>
        <w:t>svibn</w:t>
      </w:r>
      <w:r w:rsidR="000A3437">
        <w:rPr>
          <w:sz w:val="24"/>
          <w:szCs w:val="24"/>
        </w:rPr>
        <w:t>ja</w:t>
      </w:r>
      <w:r w:rsidRPr="00D46EC9">
        <w:rPr>
          <w:sz w:val="24"/>
          <w:szCs w:val="24"/>
        </w:rPr>
        <w:t xml:space="preserve"> 201</w:t>
      </w:r>
      <w:r w:rsidR="00872C00">
        <w:rPr>
          <w:sz w:val="24"/>
          <w:szCs w:val="24"/>
        </w:rPr>
        <w:t>8</w:t>
      </w:r>
      <w:r w:rsidRPr="00D46EC9">
        <w:rPr>
          <w:sz w:val="24"/>
          <w:szCs w:val="24"/>
        </w:rPr>
        <w:t>.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 se osoba ovlaštena za zastupanje dužnika po zakonu </w:t>
      </w:r>
      <w:r w:rsidR="00EB5CEE">
        <w:rPr>
          <w:sz w:val="24"/>
          <w:szCs w:val="24"/>
        </w:rPr>
        <w:t>Boris Milković</w:t>
      </w:r>
      <w:r w:rsidR="007C0202">
        <w:rPr>
          <w:sz w:val="24"/>
          <w:szCs w:val="24"/>
        </w:rPr>
        <w:t xml:space="preserve">, OIB: </w:t>
      </w:r>
      <w:r w:rsidR="00EB5CEE">
        <w:rPr>
          <w:sz w:val="24"/>
          <w:szCs w:val="24"/>
        </w:rPr>
        <w:t>46190548360</w:t>
      </w:r>
      <w:r w:rsidRPr="00D46EC9">
        <w:rPr>
          <w:sz w:val="24"/>
          <w:szCs w:val="24"/>
        </w:rPr>
        <w:t xml:space="preserve">, </w:t>
      </w:r>
      <w:r w:rsidR="00EB5CEE">
        <w:rPr>
          <w:sz w:val="24"/>
          <w:szCs w:val="24"/>
        </w:rPr>
        <w:t xml:space="preserve">Velika Mlaka, Ivana Gorana Kovačića 1, </w:t>
      </w:r>
      <w:r w:rsidRPr="00D46EC9">
        <w:rPr>
          <w:sz w:val="24"/>
          <w:szCs w:val="24"/>
        </w:rPr>
        <w:t>u roku od 15 dana, 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Isti</w:t>
      </w:r>
      <w:proofErr w:type="spellEnd"/>
      <w:r w:rsidRPr="00D46EC9">
        <w:rPr>
          <w:sz w:val="24"/>
          <w:szCs w:val="24"/>
          <w:lang w:val="de-DE"/>
        </w:rPr>
        <w:t xml:space="preserve"> se </w:t>
      </w:r>
      <w:proofErr w:type="spellStart"/>
      <w:r w:rsidRPr="00D46EC9">
        <w:rPr>
          <w:sz w:val="24"/>
          <w:szCs w:val="24"/>
          <w:lang w:val="de-DE"/>
        </w:rPr>
        <w:t>upozorava</w:t>
      </w:r>
      <w:proofErr w:type="spellEnd"/>
      <w:r w:rsidRPr="00D46EC9">
        <w:rPr>
          <w:sz w:val="24"/>
          <w:szCs w:val="24"/>
          <w:lang w:val="de-DE"/>
        </w:rPr>
        <w:t xml:space="preserve"> da se </w:t>
      </w:r>
      <w:proofErr w:type="spellStart"/>
      <w:r w:rsidRPr="00D46EC9">
        <w:rPr>
          <w:sz w:val="24"/>
          <w:szCs w:val="24"/>
          <w:lang w:val="de-DE"/>
        </w:rPr>
        <w:t>davanjem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netočnih</w:t>
      </w:r>
      <w:proofErr w:type="spellEnd"/>
      <w:r w:rsidRPr="00D46EC9">
        <w:rPr>
          <w:sz w:val="24"/>
          <w:szCs w:val="24"/>
          <w:lang w:val="de-DE"/>
        </w:rPr>
        <w:t xml:space="preserve"> i </w:t>
      </w:r>
      <w:proofErr w:type="spellStart"/>
      <w:r w:rsidRPr="00D46EC9">
        <w:rPr>
          <w:sz w:val="24"/>
          <w:szCs w:val="24"/>
          <w:lang w:val="de-DE"/>
        </w:rPr>
        <w:t>nepotpunih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podataka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izlaže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odgovornosti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kao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za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lažan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iskaz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pred</w:t>
      </w:r>
      <w:proofErr w:type="spellEnd"/>
      <w:r w:rsidRPr="00D46EC9">
        <w:rPr>
          <w:sz w:val="24"/>
          <w:szCs w:val="24"/>
          <w:lang w:val="de-DE"/>
        </w:rPr>
        <w:t xml:space="preserve"> </w:t>
      </w:r>
      <w:proofErr w:type="spellStart"/>
      <w:r w:rsidRPr="00D46EC9">
        <w:rPr>
          <w:sz w:val="24"/>
          <w:szCs w:val="24"/>
          <w:lang w:val="de-DE"/>
        </w:rPr>
        <w:t>sudom</w:t>
      </w:r>
      <w:proofErr w:type="spellEnd"/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FE37C2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proofErr w:type="spellStart"/>
      <w:r w:rsidRPr="00D46EC9">
        <w:rPr>
          <w:sz w:val="24"/>
          <w:szCs w:val="24"/>
          <w:lang w:val="en-GB"/>
        </w:rPr>
        <w:t>Financijska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agencija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podnijela</w:t>
      </w:r>
      <w:proofErr w:type="spellEnd"/>
      <w:r w:rsidRPr="00D46EC9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D46EC9">
        <w:rPr>
          <w:sz w:val="24"/>
          <w:szCs w:val="24"/>
          <w:lang w:val="en-GB"/>
        </w:rPr>
        <w:t>na</w:t>
      </w:r>
      <w:proofErr w:type="spellEnd"/>
      <w:proofErr w:type="gram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temelju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odredbe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čl</w:t>
      </w:r>
      <w:proofErr w:type="spellEnd"/>
      <w:r w:rsidRPr="00D46EC9">
        <w:rPr>
          <w:sz w:val="24"/>
          <w:szCs w:val="24"/>
          <w:lang w:val="en-GB"/>
        </w:rPr>
        <w:t>. 4</w:t>
      </w:r>
      <w:r w:rsidR="000C584E" w:rsidRPr="00D46EC9">
        <w:rPr>
          <w:sz w:val="24"/>
          <w:szCs w:val="24"/>
          <w:lang w:val="en-GB"/>
        </w:rPr>
        <w:t>29</w:t>
      </w:r>
      <w:r w:rsidRPr="00D46EC9">
        <w:rPr>
          <w:sz w:val="24"/>
          <w:szCs w:val="24"/>
          <w:lang w:val="en-GB"/>
        </w:rPr>
        <w:t xml:space="preserve">. </w:t>
      </w:r>
      <w:proofErr w:type="spellStart"/>
      <w:r w:rsidRPr="00D46EC9">
        <w:rPr>
          <w:sz w:val="24"/>
          <w:szCs w:val="24"/>
          <w:lang w:val="en-GB"/>
        </w:rPr>
        <w:t>st.</w:t>
      </w:r>
      <w:proofErr w:type="spellEnd"/>
      <w:r w:rsidRPr="00D46EC9">
        <w:rPr>
          <w:sz w:val="24"/>
          <w:szCs w:val="24"/>
          <w:lang w:val="en-GB"/>
        </w:rPr>
        <w:t xml:space="preserve"> 1.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zakona</w:t>
      </w:r>
      <w:proofErr w:type="spellEnd"/>
      <w:r w:rsidRPr="00D46EC9">
        <w:rPr>
          <w:sz w:val="24"/>
          <w:szCs w:val="24"/>
          <w:lang w:val="en-GB"/>
        </w:rPr>
        <w:t xml:space="preserve"> (“</w:t>
      </w:r>
      <w:proofErr w:type="spellStart"/>
      <w:r w:rsidRPr="00D46EC9">
        <w:rPr>
          <w:sz w:val="24"/>
          <w:szCs w:val="24"/>
          <w:lang w:val="en-GB"/>
        </w:rPr>
        <w:t>Narodne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novine</w:t>
      </w:r>
      <w:proofErr w:type="spellEnd"/>
      <w:r w:rsidRPr="00D46EC9">
        <w:rPr>
          <w:sz w:val="24"/>
          <w:szCs w:val="24"/>
          <w:lang w:val="en-GB"/>
        </w:rPr>
        <w:t xml:space="preserve">” </w:t>
      </w:r>
      <w:proofErr w:type="spellStart"/>
      <w:r w:rsidRPr="00D46EC9">
        <w:rPr>
          <w:sz w:val="24"/>
          <w:szCs w:val="24"/>
          <w:lang w:val="en-GB"/>
        </w:rPr>
        <w:t>broj</w:t>
      </w:r>
      <w:proofErr w:type="spellEnd"/>
      <w:r w:rsidRPr="00D46EC9">
        <w:rPr>
          <w:sz w:val="24"/>
          <w:szCs w:val="24"/>
          <w:lang w:val="en-GB"/>
        </w:rPr>
        <w:t xml:space="preserve"> 71/15, </w:t>
      </w:r>
      <w:proofErr w:type="spellStart"/>
      <w:r w:rsidRPr="00D46EC9">
        <w:rPr>
          <w:sz w:val="24"/>
          <w:szCs w:val="24"/>
          <w:lang w:val="en-GB"/>
        </w:rPr>
        <w:t>dalje</w:t>
      </w:r>
      <w:proofErr w:type="spellEnd"/>
      <w:r w:rsidRPr="00D46EC9">
        <w:rPr>
          <w:sz w:val="24"/>
          <w:szCs w:val="24"/>
          <w:lang w:val="en-GB"/>
        </w:rPr>
        <w:t xml:space="preserve">: SZ), </w:t>
      </w:r>
      <w:proofErr w:type="spellStart"/>
      <w:r w:rsidRPr="00D46EC9">
        <w:rPr>
          <w:sz w:val="24"/>
          <w:szCs w:val="24"/>
          <w:lang w:val="en-GB"/>
        </w:rPr>
        <w:t>zahtjev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za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provedbu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skraćenog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stečajnog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postupka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D46EC9">
        <w:rPr>
          <w:sz w:val="24"/>
          <w:szCs w:val="24"/>
          <w:lang w:val="en-GB"/>
        </w:rPr>
        <w:t>nad</w:t>
      </w:r>
      <w:proofErr w:type="spellEnd"/>
      <w:proofErr w:type="gramEnd"/>
      <w:r w:rsidRPr="00D46EC9">
        <w:rPr>
          <w:sz w:val="24"/>
          <w:szCs w:val="24"/>
          <w:lang w:val="en-GB"/>
        </w:rPr>
        <w:t xml:space="preserve"> </w:t>
      </w:r>
      <w:proofErr w:type="spellStart"/>
      <w:r w:rsidRPr="00D46EC9">
        <w:rPr>
          <w:sz w:val="24"/>
          <w:szCs w:val="24"/>
          <w:lang w:val="en-GB"/>
        </w:rPr>
        <w:t>dužnikom</w:t>
      </w:r>
      <w:proofErr w:type="spellEnd"/>
      <w:r w:rsidRPr="00D46EC9">
        <w:rPr>
          <w:sz w:val="24"/>
          <w:szCs w:val="24"/>
          <w:lang w:val="en-GB"/>
        </w:rPr>
        <w:t xml:space="preserve"> </w:t>
      </w:r>
      <w:r w:rsidR="00EB5CEE">
        <w:rPr>
          <w:sz w:val="24"/>
          <w:szCs w:val="24"/>
        </w:rPr>
        <w:t>VIKABO UNA j.d.o.o. OIB: 19591442937, Velika Mlaka, Ivana Gorana Kovačića 1</w:t>
      </w:r>
      <w:r w:rsidRPr="00FE37C2">
        <w:rPr>
          <w:sz w:val="24"/>
          <w:szCs w:val="24"/>
          <w:lang w:val="en-GB"/>
        </w:rPr>
        <w:t xml:space="preserve">.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U Zagrebu</w:t>
      </w:r>
      <w:r w:rsidR="000A3437">
        <w:rPr>
          <w:sz w:val="24"/>
          <w:szCs w:val="24"/>
        </w:rPr>
        <w:t>,</w:t>
      </w:r>
      <w:r w:rsidRPr="00D46EC9">
        <w:rPr>
          <w:sz w:val="24"/>
          <w:szCs w:val="24"/>
        </w:rPr>
        <w:t xml:space="preserve"> </w:t>
      </w:r>
      <w:r w:rsidR="00EB5CEE">
        <w:rPr>
          <w:sz w:val="24"/>
          <w:szCs w:val="24"/>
        </w:rPr>
        <w:t>17</w:t>
      </w:r>
      <w:r w:rsidR="00872C00">
        <w:rPr>
          <w:sz w:val="24"/>
          <w:szCs w:val="24"/>
        </w:rPr>
        <w:t>. svibnja 2018</w:t>
      </w:r>
      <w:r w:rsidRPr="00D46EC9">
        <w:rPr>
          <w:sz w:val="24"/>
          <w:szCs w:val="24"/>
        </w:rPr>
        <w:t>.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D46EC9" w:rsidP="00D46EC9" w:rsidR="00D46EC9" w:rsidRPr="00D46EC9">
      <w:pPr>
        <w:jc w:val="right"/>
        <w:rPr>
          <w:sz w:val="24"/>
          <w:szCs w:val="24"/>
        </w:rPr>
      </w:pPr>
      <w:r w:rsidRPr="00D46EC9">
        <w:rPr>
          <w:sz w:val="24"/>
          <w:szCs w:val="24"/>
        </w:rPr>
        <w:t>Viša sudska savjetnica:</w:t>
      </w:r>
    </w:p>
    <w:p w:rsidRDefault="00EF172D" w:rsidP="00EF172D" w:rsidR="00D46EC9">
      <w:pPr>
        <w:ind w:firstLine="708" w:left="4248"/>
        <w:jc w:val="both"/>
        <w:rPr>
          <w:lang w:val="da-DK"/>
        </w:rPr>
      </w:pPr>
      <w:r>
        <w:rPr>
          <w:sz w:val="24"/>
          <w:szCs w:val="24"/>
        </w:rPr>
        <w:t xml:space="preserve">           </w:t>
      </w:r>
      <w:r w:rsidR="00D46EC9" w:rsidRPr="00D46EC9">
        <w:rPr>
          <w:sz w:val="24"/>
          <w:szCs w:val="24"/>
        </w:rPr>
        <w:t>Bernardica</w:t>
      </w:r>
      <w:r w:rsidR="00D46EC9">
        <w:rPr>
          <w:sz w:val="24"/>
          <w:szCs w:val="24"/>
        </w:rPr>
        <w:t xml:space="preserve"> </w:t>
      </w:r>
      <w:r w:rsidR="00D46EC9" w:rsidRPr="00D46EC9">
        <w:rPr>
          <w:sz w:val="24"/>
          <w:szCs w:val="24"/>
        </w:rPr>
        <w:t>Novak Šarac</w:t>
      </w:r>
      <w:r w:rsidR="00D46EC9">
        <w:rPr>
          <w:lang w:val="da-DK"/>
        </w:rPr>
        <w:t xml:space="preserve"> </w:t>
      </w:r>
      <w:r>
        <w:rPr>
          <w:lang w:val="da-DK"/>
        </w:rPr>
        <w:t xml:space="preserve">v.r.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EF172D" w:rsidP="00C01D68" w:rsidR="00C01D68" w:rsidRPr="00D46EC9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01D68" w:rsidRPr="00D46EC9">
        <w:rPr>
          <w:sz w:val="24"/>
          <w:szCs w:val="24"/>
        </w:rPr>
        <w:t>puta o pravnom lijeku:</w:t>
      </w:r>
    </w:p>
    <w:p w:rsidRDefault="00C01D68" w:rsidP="00C01D68" w:rsidR="00EF172D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Protiv ovog zaključka  žalba nije dopuštena (čl. 19.st. 7. SZ-a). </w:t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  <w:r w:rsidR="00EF172D">
        <w:rPr>
          <w:sz w:val="24"/>
          <w:szCs w:val="24"/>
        </w:rPr>
        <w:tab/>
      </w:r>
    </w:p>
    <w:p w:rsidRDefault="00EF172D" w:rsidP="00EF172D" w:rsidR="00C01D68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 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EF172D" w:rsidP="00EF172D" w:rsidR="00EF172D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Tatjana </w:t>
      </w:r>
      <w:proofErr w:type="spellStart"/>
      <w:r>
        <w:rPr>
          <w:sz w:val="24"/>
          <w:szCs w:val="24"/>
        </w:rPr>
        <w:t>Saviček</w:t>
      </w:r>
      <w:proofErr w:type="spellEnd"/>
    </w:p>
    <w:sectPr w:rsidSect="007431BE" w:rsidR="00EF172D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4B6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EB5CEE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514B6E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>
      <w:rPr>
        <w:sz w:val="24"/>
        <w:szCs w:val="24"/>
      </w:rPr>
      <w:t>2</w:t>
    </w:r>
    <w:r w:rsidR="00755431">
      <w:rPr>
        <w:sz w:val="24"/>
        <w:szCs w:val="24"/>
      </w:rPr>
      <w:t>4</w:t>
    </w:r>
    <w:r w:rsidR="00580792">
      <w:rPr>
        <w:sz w:val="24"/>
        <w:szCs w:val="24"/>
      </w:rPr>
      <w:t>72</w:t>
    </w:r>
    <w:r>
      <w:rPr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437"/>
    <w:rsid w:val="000C2BCF"/>
    <w:rsid w:val="000C584E"/>
    <w:rsid w:val="00112F3F"/>
    <w:rsid w:val="001E7687"/>
    <w:rsid w:val="00212CD6"/>
    <w:rsid w:val="002F4FC7"/>
    <w:rsid w:val="0042713A"/>
    <w:rsid w:val="00450457"/>
    <w:rsid w:val="00474AC5"/>
    <w:rsid w:val="00514B6E"/>
    <w:rsid w:val="00545FE2"/>
    <w:rsid w:val="00580792"/>
    <w:rsid w:val="00614988"/>
    <w:rsid w:val="00622058"/>
    <w:rsid w:val="006E48CA"/>
    <w:rsid w:val="00755431"/>
    <w:rsid w:val="007644BB"/>
    <w:rsid w:val="007C0202"/>
    <w:rsid w:val="00872C00"/>
    <w:rsid w:val="009D71B5"/>
    <w:rsid w:val="00A25106"/>
    <w:rsid w:val="00B96B32"/>
    <w:rsid w:val="00C01D68"/>
    <w:rsid w:val="00D46EC9"/>
    <w:rsid w:val="00D96C7F"/>
    <w:rsid w:val="00EB5CEE"/>
    <w:rsid w:val="00EF172D"/>
    <w:rsid w:val="00FE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72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72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72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72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1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72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72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72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72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St-2472/2017-3</izvorni_sadrzaj>
    <derivirana_varijabla naziv="DomainObject.Oznaka_1">St-2472/2017-3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2472</izvorni_sadrzaj>
    <derivirana_varijabla naziv="DomainObject.Predmet.Broj_1">2472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St-2472/2017</izvorni_sadrzaj>
    <derivirana_varijabla naziv="DomainObject.Predmet.OznakaBroj_1">St-2472/2017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VIKABO UNA j.d.o.o.</izvorni_sadrzaj>
    <derivirana_varijabla naziv="DomainObject.Predmet.ProtustrankaFormated_1">  VIKABO UNA j.d.o.o.</derivirana_varijabla>
  </DomainObject.Predmet.ProtustrankaFormated>
  <DomainObject.Predmet.ProtustrankaFormatedOIB>
    <izvorni_sadrzaj>  VIKABO UNA j.d.o.o., OIB 19591442937</izvorni_sadrzaj>
    <derivirana_varijabla naziv="DomainObject.Predmet.ProtustrankaFormatedOIB_1">  VIKABO UNA j.d.o.o., OIB 19591442937</derivirana_varijabla>
  </DomainObject.Predmet.ProtustrankaFormatedOIB>
  <DomainObject.Predmet.ProtustrankaFormatedWithAdress>
    <izvorni_sadrzaj> VIKABO UNA j.d.o.o., Ivana Gorana Kovačića 1, 10010 Velika Mlaka</izvorni_sadrzaj>
    <derivirana_varijabla naziv="DomainObject.Predmet.ProtustrankaFormatedWithAdress_1"> VIKABO UNA j.d.o.o., Ivana Gorana Kovačića 1, 10010 Velika Mlaka</derivirana_varijabla>
  </DomainObject.Predmet.ProtustrankaFormatedWithAdress>
  <DomainObject.Predmet.ProtustrankaFormatedWithAdressOIB>
    <izvorni_sadrzaj> VIKABO UNA j.d.o.o., OIB 19591442937, Ivana Gorana Kovačića 1, 10010 Velika Mlaka</izvorni_sadrzaj>
    <derivirana_varijabla naziv="DomainObject.Predmet.ProtustrankaFormatedWithAdressOIB_1"> VIKABO UNA j.d.o.o., OIB 19591442937, Ivana Gorana Kovačića 1, 10010 Velika Mlaka</derivirana_varijabla>
  </DomainObject.Predmet.ProtustrankaFormatedWithAdressOIB>
  <DomainObject.Predmet.ProtustrankaWithAdress>
    <izvorni_sadrzaj>VIKABO UNA j.d.o.o. Ivana Gorana Kovačića 1, 10010 Velika Mlaka</izvorni_sadrzaj>
    <derivirana_varijabla naziv="DomainObject.Predmet.ProtustrankaWithAdress_1">VIKABO UNA j.d.o.o. Ivana Gorana Kovačića 1, 10010 Velika Mlaka</derivirana_varijabla>
  </DomainObject.Predmet.ProtustrankaWithAdress>
  <DomainObject.Predmet.ProtustrankaWithAdressOIB>
    <izvorni_sadrzaj>VIKABO UNA j.d.o.o., OIB 19591442937, Ivana Gorana Kovačića 1, 10010 Velika Mlaka</izvorni_sadrzaj>
    <derivirana_varijabla naziv="DomainObject.Predmet.ProtustrankaWithAdressOIB_1">VIKABO UNA j.d.o.o., OIB 19591442937, Ivana Gorana Kovačića 1, 10010 Velika Mlaka</derivirana_varijabla>
  </DomainObject.Predmet.ProtustrankaWithAdressOIB>
  <DomainObject.Predmet.ProtustrankaNazivFormated>
    <izvorni_sadrzaj>VIKABO UNA j.d.o.o.</izvorni_sadrzaj>
    <derivirana_varijabla naziv="DomainObject.Predmet.ProtustrankaNazivFormated_1">VIKABO UNA j.d.o.o.</derivirana_varijabla>
  </DomainObject.Predmet.ProtustrankaNazivFormated>
  <DomainObject.Predmet.ProtustrankaNazivFormatedOIB>
    <izvorni_sadrzaj>VIKABO UNA j.d.o.o., OIB 19591442937</izvorni_sadrzaj>
    <derivirana_varijabla naziv="DomainObject.Predmet.ProtustrankaNazivFormatedOIB_1">VIKABO UNA j.d.o.o., OIB 19591442937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VIKABO UNA j.d.o.o.</item>
    </izvorni_sadrzaj>
    <derivirana_varijabla naziv="DomainObject.Predmet.ProtuStrankaListFormated_1">
      <item>VIKABO UNA j.d.o.o.</item>
    </derivirana_varijabla>
  </DomainObject.Predmet.ProtuStrankaListFormated>
  <DomainObject.Predmet.ProtuStrankaListFormatedOIB>
    <izvorni_sadrzaj>
      <item>VIKABO UNA j.d.o.o., OIB 19591442937</item>
    </izvorni_sadrzaj>
    <derivirana_varijabla naziv="DomainObject.Predmet.ProtuStrankaListFormatedOIB_1">
      <item>VIKABO UNA j.d.o.o., OIB 19591442937</item>
    </derivirana_varijabla>
  </DomainObject.Predmet.ProtuStrankaListFormatedOIB>
  <DomainObject.Predmet.ProtuStrankaListFormatedWithAdress>
    <izvorni_sadrzaj>
      <item>VIKABO UNA j.d.o.o., Ivana Gorana Kovačića 1, 10010 Velika Mlaka</item>
    </izvorni_sadrzaj>
    <derivirana_varijabla naziv="DomainObject.Predmet.ProtuStrankaListFormatedWithAdress_1">
      <item>VIKABO UNA j.d.o.o., Ivana Gorana Kovačića 1, 10010 Velika Mlaka</item>
    </derivirana_varijabla>
  </DomainObject.Predmet.ProtuStrankaListFormatedWithAdress>
  <DomainObject.Predmet.ProtuStrankaListFormatedWithAdressOIB>
    <izvorni_sadrzaj>
      <item>VIKABO UNA j.d.o.o., OIB 19591442937, Ivana Gorana Kovačića 1, 10010 Velika Mlaka</item>
    </izvorni_sadrzaj>
    <derivirana_varijabla naziv="DomainObject.Predmet.ProtuStrankaListFormatedWithAdressOIB_1">
      <item>VIKABO UNA j.d.o.o., OIB 19591442937, Ivana Gorana Kovačića 1, 10010 Velika Mlaka</item>
    </derivirana_varijabla>
  </DomainObject.Predmet.ProtuStrankaListFormatedWithAdressOIB>
  <DomainObject.Predmet.ProtuStrankaListNazivFormated>
    <izvorni_sadrzaj>
      <item>VIKABO UNA j.d.o.o.</item>
    </izvorni_sadrzaj>
    <derivirana_varijabla naziv="DomainObject.Predmet.ProtuStrankaListNazivFormated_1">
      <item>VIKABO UNA j.d.o.o.</item>
    </derivirana_varijabla>
  </DomainObject.Predmet.ProtuStrankaListNazivFormated>
  <DomainObject.Predmet.ProtuStrankaListNazivFormatedOIB>
    <izvorni_sadrzaj>
      <item>VIKABO UNA j.d.o.o., OIB 19591442937</item>
    </izvorni_sadrzaj>
    <derivirana_varijabla naziv="DomainObject.Predmet.ProtuStrankaListNazivFormatedOIB_1">
      <item>VIKABO UNA j.d.o.o., OIB 19591442937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St-2472/2017-3</izvorni_sadrzaj>
    <derivirana_varijabla naziv="DomainObject.PoslovniBrojDokumenta_1">St-2472/2017-3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VIKABO UNA j.d.o.o.</izvorni_sadrzaj>
    <derivirana_varijabla naziv="DomainObject.Predmet.ProtustrankaIDrugi_1">VIKABO UNA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VIKABO UNA j.d.o.o., OIB 19591442937, Ivana Gorana Kovačića 1, 10010 Velika Mlaka</izvorni_sadrzaj>
    <derivirana_varijabla naziv="DomainObject.Predmet.ProtustrankaIDrugiAdressOIB_1">VIKABO UNA j.d.o.o., OIB 19591442937, Ivana Gorana Kovačića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VIKABO UNA j.d.o.o.</item>
      <item>FINA Regionalni centar Zagreb</item>
    </izvorni_sadrzaj>
    <derivirana_varijabla naziv="DomainObject.Predmet.SudioniciListNaziv_1">
      <item>VIKABO UNA j.d.o.o.</item>
      <item>FINA Regionalni centar Zagreb</item>
    </derivirana_varijabla>
  </DomainObject.Predmet.SudioniciListNaziv>
  <DomainObject.Predmet.SudioniciListAdressOIB>
    <izvorni_sadrzaj>
      <item>VIKABO UNA j.d.o.o., OIB 19591442937, Ivana Gorana Kovačića 1,10010 Velika Mlaka</item>
      <item>FINA Regionalni centar Zagreb, OIB 85821130368, Trg svibanjskih žrtava 1995. 1,10000 Zagreb</item>
    </izvorni_sadrzaj>
    <derivirana_varijabla naziv="DomainObject.Predmet.SudioniciListAdressOIB_1">
      <item>VIKABO UNA j.d.o.o., OIB 19591442937, Ivana Gorana Kovačića 1,10010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19591442937</item>
      <item>, OIB 85821130368</item>
    </izvorni_sadrzaj>
    <derivirana_varijabla naziv="DomainObject.Predmet.SudioniciListNazivOIB_1">
      <item>, OIB 19591442937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1663</properties:Characters>
  <properties:Lines>48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2018-05-17T07:43:00Z</dcterms:created>
  <dc:creator>Bernardica Novak</dc:creator>
  <cp:lastModifiedBy>Tatjana Slaviček</cp:lastModifiedBy>
  <cp:lastPrinted>2018-05-17T08:18:00Z</cp:lastPrinted>
  <dcterms:modified xmlns:xsi="http://www.w3.org/2001/XMLSchema-instance" xsi:type="dcterms:W3CDTF">2018-05-17T08:19:00Z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St-2472/2017-3 / Odluka - Zaključak (Zak_upravi_2472-17.docx)</vt:lpwstr>
  </prop:property>
  <prop:property name="CC_coloring" pid="5" fmtid="{D5CDD505-2E9C-101B-9397-08002B2CF9AE}">
    <vt:bool>false</vt:bool>
  </prop:property>
</prop:Properties>
</file>