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7b7b" w14:paraId="bd17b7b" w:rsidRDefault="008D51A8" w:rsidP="005F1ABE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 xml:space="preserve"> </w:t>
      </w:r>
      <w:r w:rsidR="003E74AD">
        <w:rPr>
          <w:rFonts w:hAnsi="Times New Roman" w:ascii="Times New Roman"/>
          <w:b/>
          <w:sz w:val="28"/>
        </w:rPr>
        <w:t xml:space="preserve"> </w:t>
      </w:r>
      <w:r w:rsidR="005F1ABE" w:rsidRPr="00655B39">
        <w:rPr>
          <w:rFonts w:hAnsi="Times New Roman" w:ascii="Times New Roman"/>
          <w:b/>
          <w:sz w:val="28"/>
        </w:rPr>
        <w:t>Obrazac 22.</w:t>
      </w:r>
    </w:p>
    <w:p w:rsidRDefault="009961B4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3</w:t>
      </w:r>
      <w:r w:rsidR="00200FA6">
        <w:rPr>
          <w:rFonts w:hAnsi="Times New Roman" w:ascii="Times New Roman"/>
          <w:b/>
          <w:sz w:val="24"/>
          <w:szCs w:val="24"/>
        </w:rPr>
        <w:t xml:space="preserve">. </w:t>
      </w:r>
      <w:r w:rsidR="00A916AE">
        <w:rPr>
          <w:rFonts w:hAnsi="Times New Roman" w:ascii="Times New Roman"/>
          <w:b/>
          <w:sz w:val="24"/>
          <w:szCs w:val="24"/>
        </w:rPr>
        <w:t xml:space="preserve">ISPRAVAK </w:t>
      </w:r>
      <w:r w:rsidR="005F1ABE" w:rsidRPr="00AC1BAE">
        <w:rPr>
          <w:rFonts w:hAnsi="Times New Roman" w:ascii="Times New Roman"/>
          <w:b/>
          <w:sz w:val="24"/>
          <w:szCs w:val="24"/>
        </w:rPr>
        <w:t>ZAVRŠN</w:t>
      </w:r>
      <w:r w:rsidR="00A916AE">
        <w:rPr>
          <w:rFonts w:hAnsi="Times New Roman" w:ascii="Times New Roman"/>
          <w:b/>
          <w:sz w:val="24"/>
          <w:szCs w:val="24"/>
        </w:rPr>
        <w:t>OG</w:t>
      </w:r>
      <w:r w:rsidR="005F1ABE" w:rsidRPr="00AC1BAE">
        <w:rPr>
          <w:rFonts w:hAnsi="Times New Roman" w:ascii="Times New Roman"/>
          <w:b/>
          <w:sz w:val="24"/>
          <w:szCs w:val="24"/>
        </w:rPr>
        <w:t xml:space="preserve"> RAČUN</w:t>
      </w:r>
      <w:r w:rsidR="00A916AE">
        <w:rPr>
          <w:rFonts w:hAnsi="Times New Roman" w:ascii="Times New Roman"/>
          <w:b/>
          <w:sz w:val="24"/>
          <w:szCs w:val="24"/>
        </w:rPr>
        <w:t>A</w:t>
      </w:r>
      <w:r w:rsidR="005F1ABE" w:rsidRPr="00AC1BAE">
        <w:rPr>
          <w:rFonts w:hAnsi="Times New Roman" w:ascii="Times New Roman"/>
          <w:b/>
          <w:sz w:val="24"/>
          <w:szCs w:val="24"/>
        </w:rPr>
        <w:t xml:space="preserve"> STEČAJNOGA UPRAVITELJA</w:t>
      </w:r>
    </w:p>
    <w:p w:rsidRDefault="00A77BCB" w:rsidP="00A77BCB" w:rsidR="00A77BCB" w:rsidRPr="00A734F4">
      <w:pPr>
        <w:jc w:val="both"/>
        <w:rPr>
          <w:rFonts w:hAnsi="Times New Roman" w:ascii="Times New Roman"/>
          <w:sz w:val="24"/>
          <w:szCs w:val="24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>Nadle</w:t>
      </w:r>
      <w:r w:rsidRPr="00A734F4">
        <w:rPr>
          <w:rFonts w:hAnsi="Times New Roman" w:ascii="Times New Roman"/>
          <w:sz w:val="24"/>
          <w:szCs w:val="24"/>
        </w:rPr>
        <w:t>ž</w:t>
      </w:r>
      <w:r w:rsidRPr="00A734F4">
        <w:rPr>
          <w:rFonts w:hAnsi="Times New Roman" w:ascii="Times New Roman"/>
          <w:sz w:val="24"/>
          <w:szCs w:val="24"/>
          <w:lang w:val="pl-PL"/>
        </w:rPr>
        <w:t>ni</w:t>
      </w:r>
      <w:r w:rsidRPr="00A734F4">
        <w:rPr>
          <w:rFonts w:hAnsi="Times New Roman" w:ascii="Times New Roman"/>
          <w:sz w:val="24"/>
          <w:szCs w:val="24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trgova</w:t>
      </w:r>
      <w:r w:rsidRPr="00A734F4">
        <w:rPr>
          <w:rFonts w:hAnsi="Times New Roman" w:ascii="Times New Roman"/>
          <w:sz w:val="24"/>
          <w:szCs w:val="24"/>
        </w:rPr>
        <w:t>č</w:t>
      </w:r>
      <w:r w:rsidRPr="00A734F4">
        <w:rPr>
          <w:rFonts w:hAnsi="Times New Roman" w:ascii="Times New Roman"/>
          <w:sz w:val="24"/>
          <w:szCs w:val="24"/>
          <w:lang w:val="pl-PL"/>
        </w:rPr>
        <w:t>ki</w:t>
      </w:r>
      <w:r w:rsidRPr="00A734F4">
        <w:rPr>
          <w:rFonts w:hAnsi="Times New Roman" w:ascii="Times New Roman"/>
          <w:sz w:val="24"/>
          <w:szCs w:val="24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sud</w:t>
      </w:r>
      <w:r w:rsidRPr="00A734F4">
        <w:rPr>
          <w:rFonts w:hAnsi="Times New Roman" w:ascii="Times New Roman"/>
          <w:sz w:val="24"/>
          <w:szCs w:val="24"/>
        </w:rPr>
        <w:t>: TRGOVAČKI SUD U ZAGREBU</w:t>
      </w:r>
    </w:p>
    <w:p w:rsidRDefault="00A77BCB" w:rsidP="00D94F38" w:rsidR="00D94F3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D94F38" w:rsidRPr="00D94F38">
        <w:rPr>
          <w:rFonts w:hAnsi="Times New Roman" w:ascii="Times New Roman"/>
          <w:sz w:val="24"/>
          <w:szCs w:val="24"/>
          <w:lang w:val="pl-PL"/>
        </w:rPr>
        <w:t>47.St-925/14-11</w:t>
      </w:r>
    </w:p>
    <w:p w:rsidRDefault="00A77BCB" w:rsidP="00D94F38" w:rsidR="00A77BC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sjedište):</w:t>
      </w:r>
    </w:p>
    <w:p w:rsidRDefault="00F9431D" w:rsidP="00234C18" w:rsidR="00234C18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F9431D">
        <w:rPr>
          <w:rFonts w:hAnsi="Times New Roman" w:ascii="Times New Roman"/>
          <w:sz w:val="24"/>
          <w:szCs w:val="24"/>
          <w:lang w:val="pl-PL"/>
        </w:rPr>
        <w:t>DIGITEL MEDIJSKI SERVISI d.o.o. za promidžbu</w:t>
      </w:r>
      <w:r w:rsidR="004A536D" w:rsidRPr="004A536D">
        <w:rPr>
          <w:rFonts w:hAnsi="Times New Roman" w:ascii="Times New Roman"/>
          <w:sz w:val="24"/>
          <w:szCs w:val="24"/>
          <w:lang w:val="pl-PL"/>
        </w:rPr>
        <w:t>, iz Zagreba,</w:t>
      </w:r>
      <w:r>
        <w:rPr>
          <w:rFonts w:hAnsi="Times New Roman" w:ascii="Times New Roman"/>
          <w:sz w:val="24"/>
          <w:szCs w:val="24"/>
          <w:lang w:val="pl-PL"/>
        </w:rPr>
        <w:t xml:space="preserve"> Heinzelova 62/a</w:t>
      </w:r>
      <w:r w:rsidR="004A536D" w:rsidRPr="004A536D">
        <w:rPr>
          <w:rFonts w:hAnsi="Times New Roman" w:ascii="Times New Roman"/>
          <w:sz w:val="24"/>
          <w:szCs w:val="24"/>
          <w:lang w:val="pl-PL"/>
        </w:rPr>
        <w:t xml:space="preserve">, OIB: </w:t>
      </w:r>
      <w:r w:rsidRPr="00F9431D">
        <w:rPr>
          <w:rFonts w:hAnsi="Times New Roman" w:ascii="Times New Roman"/>
          <w:sz w:val="24"/>
          <w:szCs w:val="24"/>
          <w:lang w:val="pl-PL"/>
        </w:rPr>
        <w:t>37059122743</w:t>
      </w:r>
    </w:p>
    <w:p w:rsidRDefault="00410716" w:rsidP="0067632C" w:rsidR="00410716">
      <w:pPr>
        <w:spacing w:lineRule="auto" w:line="360"/>
        <w:jc w:val="both"/>
        <w:rPr>
          <w:rFonts w:hAnsi="Times New Roman" w:ascii="Times New Roman"/>
          <w:sz w:val="24"/>
        </w:rPr>
      </w:pPr>
    </w:p>
    <w:p w:rsidRDefault="009961B4" w:rsidP="0067632C" w:rsidR="00200FA6">
      <w:pPr>
        <w:spacing w:lineRule="auto" w:line="360"/>
        <w:jc w:val="both"/>
        <w:rPr>
          <w:rFonts w:hAnsi="Times New Roman" w:ascii="Times New Roman"/>
          <w:i/>
          <w:sz w:val="24"/>
        </w:rPr>
      </w:pPr>
      <w:r>
        <w:rPr>
          <w:rFonts w:hAnsi="Times New Roman" w:ascii="Times New Roman"/>
          <w:i/>
          <w:sz w:val="24"/>
        </w:rPr>
        <w:t xml:space="preserve">U Ispravku završnog računa sam naveo da je </w:t>
      </w:r>
      <w:r w:rsidR="00200FA6">
        <w:rPr>
          <w:rFonts w:hAnsi="Times New Roman" w:ascii="Times New Roman"/>
          <w:i/>
          <w:sz w:val="24"/>
        </w:rPr>
        <w:t xml:space="preserve">SILVERTON720 DEBT SOLUTIONS D.O.O. otkupio tražbinu </w:t>
      </w:r>
      <w:r w:rsidR="00200FA6" w:rsidRPr="00200FA6">
        <w:rPr>
          <w:rFonts w:hAnsi="Times New Roman" w:ascii="Times New Roman"/>
          <w:i/>
          <w:sz w:val="24"/>
        </w:rPr>
        <w:t>RAIFFEISENBANK A</w:t>
      </w:r>
      <w:r w:rsidR="00200FA6">
        <w:rPr>
          <w:rFonts w:hAnsi="Times New Roman" w:ascii="Times New Roman"/>
          <w:i/>
          <w:sz w:val="24"/>
        </w:rPr>
        <w:t>USTRIA</w:t>
      </w:r>
      <w:r>
        <w:rPr>
          <w:rFonts w:hAnsi="Times New Roman" w:ascii="Times New Roman"/>
          <w:i/>
          <w:sz w:val="24"/>
        </w:rPr>
        <w:t>.</w:t>
      </w:r>
    </w:p>
    <w:p w:rsidRDefault="009961B4" w:rsidP="009961B4" w:rsidR="009961B4">
      <w:pPr>
        <w:spacing w:lineRule="auto" w:line="360"/>
        <w:jc w:val="both"/>
        <w:rPr>
          <w:rFonts w:hAnsi="Times New Roman" w:ascii="Times New Roman"/>
          <w:i/>
          <w:sz w:val="24"/>
        </w:rPr>
      </w:pPr>
      <w:r>
        <w:rPr>
          <w:rFonts w:hAnsi="Times New Roman" w:ascii="Times New Roman"/>
          <w:i/>
          <w:sz w:val="24"/>
        </w:rPr>
        <w:t xml:space="preserve">Novi vlasnik tražbine na koju je pravo polagala </w:t>
      </w:r>
      <w:r w:rsidRPr="00200FA6">
        <w:rPr>
          <w:rFonts w:hAnsi="Times New Roman" w:ascii="Times New Roman"/>
          <w:i/>
          <w:sz w:val="24"/>
        </w:rPr>
        <w:t>RAIFFEISENBANK A</w:t>
      </w:r>
      <w:r>
        <w:rPr>
          <w:rFonts w:hAnsi="Times New Roman" w:ascii="Times New Roman"/>
          <w:i/>
          <w:sz w:val="24"/>
        </w:rPr>
        <w:t xml:space="preserve">USTRIA je sada </w:t>
      </w:r>
      <w:r w:rsidRPr="005D584F">
        <w:rPr>
          <w:rFonts w:hAnsi="Times New Roman" w:ascii="Times New Roman"/>
          <w:b/>
          <w:i/>
          <w:sz w:val="24"/>
          <w:u w:val="single"/>
        </w:rPr>
        <w:t xml:space="preserve">DDM </w:t>
      </w:r>
      <w:proofErr w:type="spellStart"/>
      <w:r w:rsidRPr="005D584F">
        <w:rPr>
          <w:rFonts w:hAnsi="Times New Roman" w:ascii="Times New Roman"/>
          <w:b/>
          <w:i/>
          <w:sz w:val="24"/>
          <w:u w:val="single"/>
        </w:rPr>
        <w:t>Invest</w:t>
      </w:r>
      <w:proofErr w:type="spellEnd"/>
      <w:r w:rsidRPr="005D584F">
        <w:rPr>
          <w:rFonts w:hAnsi="Times New Roman" w:ascii="Times New Roman"/>
          <w:b/>
          <w:i/>
          <w:sz w:val="24"/>
          <w:u w:val="single"/>
        </w:rPr>
        <w:t xml:space="preserve"> III AG, </w:t>
      </w:r>
      <w:proofErr w:type="spellStart"/>
      <w:r w:rsidRPr="005D584F">
        <w:rPr>
          <w:rFonts w:hAnsi="Times New Roman" w:ascii="Times New Roman"/>
          <w:b/>
          <w:i/>
          <w:sz w:val="24"/>
          <w:u w:val="single"/>
        </w:rPr>
        <w:t>Schochenmühlestrasse</w:t>
      </w:r>
      <w:proofErr w:type="spellEnd"/>
      <w:r w:rsidRPr="005D584F">
        <w:rPr>
          <w:rFonts w:hAnsi="Times New Roman" w:ascii="Times New Roman"/>
          <w:b/>
          <w:i/>
          <w:sz w:val="24"/>
          <w:u w:val="single"/>
        </w:rPr>
        <w:t xml:space="preserve"> 4, 6340 </w:t>
      </w:r>
      <w:proofErr w:type="spellStart"/>
      <w:r w:rsidRPr="005D584F">
        <w:rPr>
          <w:rFonts w:hAnsi="Times New Roman" w:ascii="Times New Roman"/>
          <w:b/>
          <w:i/>
          <w:sz w:val="24"/>
          <w:u w:val="single"/>
        </w:rPr>
        <w:t>Baar</w:t>
      </w:r>
      <w:proofErr w:type="spellEnd"/>
      <w:r w:rsidRPr="005D584F">
        <w:rPr>
          <w:rFonts w:hAnsi="Times New Roman" w:ascii="Times New Roman"/>
          <w:b/>
          <w:i/>
          <w:sz w:val="24"/>
          <w:u w:val="single"/>
        </w:rPr>
        <w:t xml:space="preserve">, </w:t>
      </w:r>
      <w:proofErr w:type="spellStart"/>
      <w:r w:rsidRPr="005D584F">
        <w:rPr>
          <w:rFonts w:hAnsi="Times New Roman" w:ascii="Times New Roman"/>
          <w:b/>
          <w:i/>
          <w:sz w:val="24"/>
          <w:u w:val="single"/>
        </w:rPr>
        <w:t>Switzerland</w:t>
      </w:r>
      <w:proofErr w:type="spellEnd"/>
      <w:r>
        <w:rPr>
          <w:rFonts w:hAnsi="Times New Roman" w:ascii="Times New Roman"/>
          <w:i/>
          <w:sz w:val="24"/>
        </w:rPr>
        <w:t xml:space="preserve"> te ovim putem njega uvrštavam u tablicu.</w:t>
      </w:r>
    </w:p>
    <w:p w:rsidRDefault="009961B4" w:rsidP="009961B4" w:rsidR="009961B4">
      <w:pPr>
        <w:spacing w:lineRule="auto" w:line="360"/>
        <w:jc w:val="both"/>
        <w:rPr>
          <w:rFonts w:hAnsi="Times New Roman" w:ascii="Times New Roman"/>
          <w:i/>
          <w:sz w:val="24"/>
        </w:rPr>
      </w:pPr>
      <w:r>
        <w:rPr>
          <w:rFonts w:hAnsi="Times New Roman" w:ascii="Times New Roman"/>
          <w:i/>
          <w:sz w:val="24"/>
        </w:rPr>
        <w:t xml:space="preserve">U ostalom dijelu završni račun ostaje nepromijenjen. </w:t>
      </w:r>
    </w:p>
    <w:p w:rsidRDefault="009961B4" w:rsidP="009961B4" w:rsidR="009961B4" w:rsidRPr="009961B4">
      <w:pPr>
        <w:spacing w:lineRule="auto" w:line="360"/>
        <w:jc w:val="both"/>
        <w:rPr>
          <w:rFonts w:hAnsi="Times New Roman" w:ascii="Times New Roman"/>
          <w:i/>
          <w:sz w:val="24"/>
        </w:rPr>
      </w:pPr>
    </w:p>
    <w:p w:rsidRDefault="009961B4" w:rsidP="009961B4" w:rsidR="009961B4" w:rsidRPr="009961B4">
      <w:pPr>
        <w:spacing w:lineRule="auto" w:line="360"/>
        <w:jc w:val="both"/>
        <w:rPr>
          <w:rFonts w:hAnsi="Times New Roman" w:ascii="Times New Roman"/>
          <w:i/>
          <w:sz w:val="24"/>
        </w:rPr>
      </w:pPr>
    </w:p>
    <w:p w:rsidRDefault="009961B4" w:rsidP="009961B4" w:rsidR="009961B4" w:rsidRPr="009961B4">
      <w:pPr>
        <w:spacing w:lineRule="auto" w:line="360"/>
        <w:jc w:val="both"/>
        <w:rPr>
          <w:rFonts w:hAnsi="Times New Roman" w:ascii="Times New Roman"/>
          <w:i/>
          <w:sz w:val="24"/>
        </w:rPr>
      </w:pPr>
      <w:r w:rsidRPr="009961B4">
        <w:rPr>
          <w:rFonts w:hAnsi="Times New Roman" w:ascii="Times New Roman"/>
          <w:i/>
          <w:sz w:val="24"/>
        </w:rPr>
        <w:t xml:space="preserve"> </w:t>
      </w:r>
    </w:p>
    <w:p w:rsidRDefault="00D15AAB" w:rsidR="00D15AAB">
      <w:pPr>
        <w:spacing w:lineRule="auto" w:line="276" w:after="20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br w:type="page"/>
      </w:r>
    </w:p>
    <w:p w:rsidRDefault="00565CAA" w:rsidP="0067632C" w:rsidR="0067632C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>ZA</w:t>
      </w:r>
      <w:r w:rsidR="0067632C" w:rsidRPr="0067632C">
        <w:rPr>
          <w:rFonts w:hAnsi="Times New Roman" w:ascii="Times New Roman"/>
          <w:b/>
          <w:sz w:val="24"/>
          <w:szCs w:val="24"/>
        </w:rPr>
        <w:t>VRŠNI DIOBNI POPIS</w:t>
      </w:r>
    </w:p>
    <w:p w:rsidRDefault="00641869" w:rsidP="0067632C" w:rsidR="0064186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641869" w:rsidP="00641869" w:rsidR="00641869" w:rsidRPr="00A734F4">
      <w:pPr>
        <w:jc w:val="both"/>
        <w:rPr>
          <w:rFonts w:hAnsi="Times New Roman" w:ascii="Times New Roman"/>
          <w:sz w:val="24"/>
          <w:szCs w:val="24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>Nadle</w:t>
      </w:r>
      <w:r w:rsidRPr="00A734F4">
        <w:rPr>
          <w:rFonts w:hAnsi="Times New Roman" w:ascii="Times New Roman"/>
          <w:sz w:val="24"/>
          <w:szCs w:val="24"/>
        </w:rPr>
        <w:t>ž</w:t>
      </w:r>
      <w:r w:rsidRPr="00A734F4">
        <w:rPr>
          <w:rFonts w:hAnsi="Times New Roman" w:ascii="Times New Roman"/>
          <w:sz w:val="24"/>
          <w:szCs w:val="24"/>
          <w:lang w:val="pl-PL"/>
        </w:rPr>
        <w:t>ni</w:t>
      </w:r>
      <w:r w:rsidRPr="00A734F4">
        <w:rPr>
          <w:rFonts w:hAnsi="Times New Roman" w:ascii="Times New Roman"/>
          <w:sz w:val="24"/>
          <w:szCs w:val="24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trgova</w:t>
      </w:r>
      <w:r w:rsidRPr="00A734F4">
        <w:rPr>
          <w:rFonts w:hAnsi="Times New Roman" w:ascii="Times New Roman"/>
          <w:sz w:val="24"/>
          <w:szCs w:val="24"/>
        </w:rPr>
        <w:t>č</w:t>
      </w:r>
      <w:r w:rsidRPr="00A734F4">
        <w:rPr>
          <w:rFonts w:hAnsi="Times New Roman" w:ascii="Times New Roman"/>
          <w:sz w:val="24"/>
          <w:szCs w:val="24"/>
          <w:lang w:val="pl-PL"/>
        </w:rPr>
        <w:t>ki</w:t>
      </w:r>
      <w:r w:rsidRPr="00A734F4">
        <w:rPr>
          <w:rFonts w:hAnsi="Times New Roman" w:ascii="Times New Roman"/>
          <w:sz w:val="24"/>
          <w:szCs w:val="24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sud</w:t>
      </w:r>
      <w:r w:rsidRPr="00A734F4">
        <w:rPr>
          <w:rFonts w:hAnsi="Times New Roman" w:ascii="Times New Roman"/>
          <w:sz w:val="24"/>
          <w:szCs w:val="24"/>
        </w:rPr>
        <w:t>: TRGOVAČKI SUD U ZAGREBU</w:t>
      </w:r>
    </w:p>
    <w:p w:rsidRDefault="00641869" w:rsidP="00641869" w:rsidR="0064186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Pr="00D94F38">
        <w:rPr>
          <w:rFonts w:hAnsi="Times New Roman" w:ascii="Times New Roman"/>
          <w:sz w:val="24"/>
          <w:szCs w:val="24"/>
          <w:lang w:val="pl-PL"/>
        </w:rPr>
        <w:t>47.St-925/14-11</w:t>
      </w:r>
    </w:p>
    <w:p w:rsidRDefault="00641869" w:rsidP="00641869" w:rsidR="0064186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sjedište):</w:t>
      </w:r>
    </w:p>
    <w:p w:rsidRDefault="00641869" w:rsidP="00641869" w:rsidR="00641869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F9431D">
        <w:rPr>
          <w:rFonts w:hAnsi="Times New Roman" w:ascii="Times New Roman"/>
          <w:sz w:val="24"/>
          <w:szCs w:val="24"/>
          <w:lang w:val="pl-PL"/>
        </w:rPr>
        <w:t>DIGITEL MEDIJSKI SERVISI d.o.o. za promidžbu</w:t>
      </w:r>
      <w:r w:rsidRPr="004A536D">
        <w:rPr>
          <w:rFonts w:hAnsi="Times New Roman" w:ascii="Times New Roman"/>
          <w:sz w:val="24"/>
          <w:szCs w:val="24"/>
          <w:lang w:val="pl-PL"/>
        </w:rPr>
        <w:t>, iz Zagreba,</w:t>
      </w:r>
      <w:r>
        <w:rPr>
          <w:rFonts w:hAnsi="Times New Roman" w:ascii="Times New Roman"/>
          <w:sz w:val="24"/>
          <w:szCs w:val="24"/>
          <w:lang w:val="pl-PL"/>
        </w:rPr>
        <w:t xml:space="preserve"> Heinzelova 62/a</w:t>
      </w:r>
      <w:r w:rsidRPr="004A536D">
        <w:rPr>
          <w:rFonts w:hAnsi="Times New Roman" w:ascii="Times New Roman"/>
          <w:sz w:val="24"/>
          <w:szCs w:val="24"/>
          <w:lang w:val="pl-PL"/>
        </w:rPr>
        <w:t xml:space="preserve">, OIB: </w:t>
      </w:r>
      <w:r w:rsidRPr="00F9431D">
        <w:rPr>
          <w:rFonts w:hAnsi="Times New Roman" w:ascii="Times New Roman"/>
          <w:sz w:val="24"/>
          <w:szCs w:val="24"/>
          <w:lang w:val="pl-PL"/>
        </w:rPr>
        <w:t>37059122743</w:t>
      </w:r>
    </w:p>
    <w:p w:rsidRDefault="00641869" w:rsidP="0067632C" w:rsidR="0064186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664A4A" w:rsidP="00664A4A" w:rsidR="00664A4A" w:rsidRPr="0076257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76257D">
        <w:rPr>
          <w:rFonts w:hAnsi="Times New Roman" w:ascii="Times New Roman"/>
          <w:sz w:val="24"/>
          <w:szCs w:val="24"/>
          <w:lang w:val="pl-PL"/>
        </w:rPr>
        <w:t xml:space="preserve">Budući da je okončano unovčenje stečajne mase, stečajni upravitelj predlaže sukladno čl. </w:t>
      </w:r>
      <w:r w:rsidR="000549A3">
        <w:rPr>
          <w:rFonts w:hAnsi="Times New Roman" w:ascii="Times New Roman"/>
          <w:sz w:val="24"/>
          <w:szCs w:val="24"/>
          <w:lang w:val="pl-PL"/>
        </w:rPr>
        <w:t>282</w:t>
      </w:r>
      <w:r w:rsidRPr="0076257D">
        <w:rPr>
          <w:rFonts w:hAnsi="Times New Roman" w:ascii="Times New Roman"/>
          <w:sz w:val="24"/>
          <w:szCs w:val="24"/>
          <w:lang w:val="pl-PL"/>
        </w:rPr>
        <w:t>. Stečajnog zakona pristupiti završnoj diobi.</w:t>
      </w:r>
    </w:p>
    <w:p w:rsidRDefault="00664A4A" w:rsidP="00664A4A" w:rsidR="00664A4A" w:rsidRPr="0076257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4A4A" w:rsidP="00664A4A" w:rsidR="00664A4A" w:rsidRPr="0076257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76257D">
        <w:rPr>
          <w:rFonts w:hAnsi="Times New Roman" w:ascii="Times New Roman"/>
          <w:sz w:val="24"/>
          <w:szCs w:val="24"/>
          <w:lang w:val="pl-PL"/>
        </w:rPr>
        <w:t xml:space="preserve">Stečajni upravitelj predlaže prisupiti završnoj diobi uz suglasnost Stečajnog suca, te sazvati završno ročište sukladno čl </w:t>
      </w:r>
      <w:r w:rsidR="000549A3">
        <w:rPr>
          <w:rFonts w:hAnsi="Times New Roman" w:ascii="Times New Roman"/>
          <w:sz w:val="24"/>
          <w:szCs w:val="24"/>
          <w:lang w:val="pl-PL"/>
        </w:rPr>
        <w:t>283</w:t>
      </w:r>
      <w:r w:rsidRPr="0076257D">
        <w:rPr>
          <w:rFonts w:hAnsi="Times New Roman" w:ascii="Times New Roman"/>
          <w:sz w:val="24"/>
          <w:szCs w:val="24"/>
          <w:lang w:val="pl-PL"/>
        </w:rPr>
        <w:t>. Stečajnog zakona.</w:t>
      </w:r>
    </w:p>
    <w:p w:rsidRDefault="00664A4A" w:rsidP="00664A4A" w:rsidR="00664A4A" w:rsidRPr="0076257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4A4A" w:rsidP="00664A4A" w:rsidR="00641869" w:rsidRPr="0067632C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76257D">
        <w:rPr>
          <w:rFonts w:hAnsi="Times New Roman" w:ascii="Times New Roman"/>
          <w:sz w:val="24"/>
          <w:szCs w:val="24"/>
          <w:lang w:val="pl-PL"/>
        </w:rPr>
        <w:t>Za diobu i namirenje preostao iznos od</w:t>
      </w:r>
      <w:r w:rsidR="00EA57D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A4C99">
        <w:rPr>
          <w:rFonts w:hAnsi="Times New Roman" w:ascii="Times New Roman"/>
          <w:sz w:val="24"/>
          <w:szCs w:val="24"/>
          <w:lang w:val="pl-PL"/>
        </w:rPr>
        <w:t xml:space="preserve">1.079.706,14 </w:t>
      </w:r>
      <w:r w:rsidR="00DA4C99" w:rsidRPr="00EA57D9">
        <w:rPr>
          <w:rFonts w:hAnsi="Times New Roman" w:ascii="Times New Roman"/>
          <w:sz w:val="24"/>
          <w:szCs w:val="24"/>
          <w:lang w:val="pl-PL"/>
        </w:rPr>
        <w:t>kn</w:t>
      </w:r>
      <w:r w:rsidR="00DA4C99" w:rsidRPr="0076257D">
        <w:rPr>
          <w:rFonts w:hAnsi="Times New Roman" w:ascii="Times New Roman"/>
          <w:lang w:val="pl-PL"/>
        </w:rPr>
        <w:t xml:space="preserve"> </w:t>
      </w:r>
      <w:r w:rsidRPr="0076257D">
        <w:rPr>
          <w:rFonts w:hAnsi="Times New Roman" w:ascii="Times New Roman"/>
          <w:lang w:val="pl-PL"/>
        </w:rPr>
        <w:t xml:space="preserve">nakon podmirenja obveza stečajne mase. </w:t>
      </w:r>
    </w:p>
    <w:p w:rsidRDefault="0067632C" w:rsidP="0067632C" w:rsidR="0067632C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67632C" w:rsidP="0067632C" w:rsidR="00450794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EA57D9">
        <w:rPr>
          <w:rFonts w:hAnsi="Times New Roman" w:ascii="Times New Roman"/>
          <w:sz w:val="24"/>
          <w:szCs w:val="24"/>
          <w:lang w:val="pl-PL"/>
        </w:rPr>
        <w:t xml:space="preserve">Prijavljene i priznate tražbine stečajnih vjerovnika I i II višeg isplatnog reda koje su nenamirene iznose </w:t>
      </w:r>
      <w:r w:rsidR="00364A62" w:rsidRPr="00364A62">
        <w:rPr>
          <w:rFonts w:hAnsi="Times New Roman" w:ascii="Times New Roman"/>
          <w:sz w:val="24"/>
          <w:szCs w:val="24"/>
          <w:lang w:val="pl-PL"/>
        </w:rPr>
        <w:t xml:space="preserve">115.000.534,55 </w:t>
      </w:r>
      <w:r w:rsidR="00450794" w:rsidRPr="00EA57D9">
        <w:rPr>
          <w:rFonts w:hAnsi="Times New Roman" w:ascii="Times New Roman"/>
          <w:sz w:val="24"/>
          <w:szCs w:val="24"/>
          <w:lang w:val="pl-PL"/>
        </w:rPr>
        <w:t>kuna.</w:t>
      </w:r>
    </w:p>
    <w:p w:rsidRDefault="00450794" w:rsidP="0067632C" w:rsidR="00450794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063608" w:rsidP="00063608" w:rsidR="00063608" w:rsidRPr="0076257D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76257D">
        <w:rPr>
          <w:rFonts w:hAnsi="Times New Roman" w:ascii="Times New Roman"/>
          <w:b/>
          <w:sz w:val="24"/>
          <w:szCs w:val="24"/>
        </w:rPr>
        <w:t>I VIŠI ISPLATNI RED</w:t>
      </w:r>
    </w:p>
    <w:p w:rsidRDefault="00063608" w:rsidP="00063608" w:rsidR="00063608" w:rsidRPr="0076257D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063608" w:rsidP="00063608" w:rsidR="00063608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76257D">
        <w:rPr>
          <w:rFonts w:hAnsi="Times New Roman" w:ascii="Times New Roman"/>
          <w:sz w:val="24"/>
          <w:szCs w:val="24"/>
        </w:rPr>
        <w:t xml:space="preserve">Tražbine </w:t>
      </w:r>
      <w:r>
        <w:rPr>
          <w:rFonts w:hAnsi="Times New Roman" w:ascii="Times New Roman"/>
          <w:sz w:val="24"/>
          <w:szCs w:val="24"/>
        </w:rPr>
        <w:t xml:space="preserve">I reda su </w:t>
      </w:r>
      <w:r w:rsidRPr="0076257D">
        <w:rPr>
          <w:rFonts w:hAnsi="Times New Roman" w:ascii="Times New Roman"/>
          <w:sz w:val="24"/>
          <w:szCs w:val="24"/>
        </w:rPr>
        <w:t xml:space="preserve">utvrđene na ispitnom ročištu  </w:t>
      </w:r>
      <w:r w:rsidRPr="00906E68">
        <w:rPr>
          <w:rFonts w:hAnsi="Times New Roman" w:ascii="Times New Roman"/>
          <w:sz w:val="24"/>
          <w:szCs w:val="24"/>
        </w:rPr>
        <w:t>12. svibnja 2015.</w:t>
      </w:r>
      <w:r>
        <w:rPr>
          <w:rFonts w:hAnsi="Times New Roman" w:ascii="Times New Roman"/>
          <w:sz w:val="24"/>
          <w:szCs w:val="24"/>
        </w:rPr>
        <w:t xml:space="preserve"> Godine.</w:t>
      </w:r>
    </w:p>
    <w:p w:rsidRDefault="00497B2F" w:rsidP="00070E87" w:rsidR="00BE60A9">
      <w:pPr>
        <w:jc w:val="both"/>
        <w:rPr>
          <w:rFonts w:hAnsi="Times New Roman" w:ascii="Times New Roman"/>
          <w:color w:val="000000"/>
          <w:sz w:val="24"/>
          <w:szCs w:val="24"/>
        </w:rPr>
      </w:pPr>
      <w:r w:rsidRPr="00497B2F">
        <w:rPr>
          <w:rFonts w:hAnsi="Times New Roman" w:ascii="Times New Roman"/>
          <w:color w:val="000000"/>
          <w:sz w:val="24"/>
          <w:szCs w:val="24"/>
        </w:rPr>
        <w:t>205.606,62</w:t>
      </w:r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67632C" w:rsidRPr="0067632C">
        <w:rPr>
          <w:rFonts w:hAnsi="Times New Roman" w:ascii="Times New Roman"/>
          <w:color w:val="000000"/>
          <w:sz w:val="24"/>
          <w:szCs w:val="24"/>
        </w:rPr>
        <w:t xml:space="preserve">kuna </w:t>
      </w:r>
      <w:r w:rsidR="00063608">
        <w:rPr>
          <w:rFonts w:hAnsi="Times New Roman" w:ascii="Times New Roman"/>
          <w:color w:val="000000"/>
          <w:sz w:val="24"/>
          <w:szCs w:val="24"/>
        </w:rPr>
        <w:t xml:space="preserve">priznatih tražbina. </w:t>
      </w:r>
    </w:p>
    <w:p w:rsidRDefault="00063608" w:rsidP="00070E87" w:rsidR="00497B2F">
      <w:pPr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Prethodnom diobom, izvršeno je</w:t>
      </w:r>
      <w:r w:rsidR="00E85A2C">
        <w:rPr>
          <w:rFonts w:hAnsi="Times New Roman" w:ascii="Times New Roman"/>
          <w:color w:val="000000"/>
          <w:sz w:val="24"/>
          <w:szCs w:val="24"/>
        </w:rPr>
        <w:t xml:space="preserve"> namirenje</w:t>
      </w:r>
      <w:r>
        <w:rPr>
          <w:rFonts w:hAnsi="Times New Roman" w:ascii="Times New Roman"/>
          <w:color w:val="000000"/>
          <w:sz w:val="24"/>
          <w:szCs w:val="24"/>
        </w:rPr>
        <w:t xml:space="preserve"> u iznosu</w:t>
      </w:r>
      <w:r w:rsidR="00E85A2C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497B2F">
        <w:rPr>
          <w:rFonts w:hAnsi="Times New Roman" w:ascii="Times New Roman"/>
          <w:color w:val="000000"/>
          <w:sz w:val="24"/>
          <w:szCs w:val="24"/>
        </w:rPr>
        <w:t>100</w:t>
      </w:r>
      <w:r w:rsidR="00E85A2C">
        <w:rPr>
          <w:rFonts w:hAnsi="Times New Roman" w:ascii="Times New Roman"/>
          <w:color w:val="000000"/>
          <w:sz w:val="24"/>
          <w:szCs w:val="24"/>
        </w:rPr>
        <w:t>,</w:t>
      </w:r>
      <w:r w:rsidR="0067632C" w:rsidRPr="0067632C">
        <w:rPr>
          <w:rFonts w:hAnsi="Times New Roman" w:ascii="Times New Roman"/>
          <w:color w:val="000000"/>
          <w:sz w:val="24"/>
          <w:szCs w:val="24"/>
        </w:rPr>
        <w:t>00%</w:t>
      </w:r>
      <w:r>
        <w:rPr>
          <w:rFonts w:hAnsi="Times New Roman" w:ascii="Times New Roman"/>
          <w:color w:val="000000"/>
          <w:sz w:val="24"/>
          <w:szCs w:val="24"/>
        </w:rPr>
        <w:t xml:space="preserve">, </w:t>
      </w:r>
      <w:r w:rsidR="0067632C" w:rsidRPr="0067632C">
        <w:rPr>
          <w:rFonts w:hAnsi="Times New Roman" w:ascii="Times New Roman"/>
          <w:color w:val="000000"/>
          <w:sz w:val="24"/>
          <w:szCs w:val="24"/>
        </w:rPr>
        <w:t xml:space="preserve"> odnosno </w:t>
      </w:r>
      <w:r w:rsidR="00497B2F" w:rsidRPr="00497B2F">
        <w:rPr>
          <w:rFonts w:hAnsi="Times New Roman" w:ascii="Times New Roman"/>
          <w:color w:val="000000"/>
          <w:sz w:val="24"/>
          <w:szCs w:val="24"/>
        </w:rPr>
        <w:t>205.606,62</w:t>
      </w:r>
      <w:r w:rsidR="0067632C" w:rsidRPr="0067632C">
        <w:rPr>
          <w:rFonts w:hAnsi="Times New Roman" w:ascii="Times New Roman"/>
          <w:color w:val="000000"/>
          <w:sz w:val="24"/>
          <w:szCs w:val="24"/>
        </w:rPr>
        <w:t xml:space="preserve"> kuna.</w:t>
      </w:r>
    </w:p>
    <w:p w:rsidRDefault="00BE60A9" w:rsidP="00070E87" w:rsidR="00BE60A9" w:rsidRPr="00070E87">
      <w:pPr>
        <w:jc w:val="both"/>
        <w:rPr>
          <w:rFonts w:hAnsi="Times New Roman" w:ascii="Times New Roman"/>
          <w:color w:val="000000"/>
          <w:sz w:val="24"/>
          <w:szCs w:val="24"/>
        </w:rPr>
      </w:pPr>
    </w:p>
    <w:tbl>
      <w:tblPr>
        <w:tblW w:type="dxa" w:w="8617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40"/>
        <w:gridCol w:w="3020"/>
        <w:gridCol w:w="1177"/>
        <w:gridCol w:w="1300"/>
        <w:gridCol w:w="1300"/>
        <w:gridCol w:w="1180"/>
      </w:tblGrid>
      <w:tr w:rsidTr="00CA0AF3" w:rsidR="00CA0AF3" w:rsidRPr="00497B2F">
        <w:trPr>
          <w:trHeight w:val="270"/>
        </w:trPr>
        <w:tc>
          <w:tcPr>
            <w:tcW w:type="dxa" w:w="640"/>
            <w:shd w:fill="auto" w:color="auto" w:val="clear"/>
            <w:noWrap/>
            <w:vAlign w:val="bottom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proofErr w:type="spellStart"/>
            <w:r w:rsidRPr="00497B2F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br.pr</w:t>
            </w:r>
            <w:proofErr w:type="spellEnd"/>
            <w:r w:rsidRPr="00497B2F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dxa" w:w="3020"/>
            <w:shd w:fill="auto" w:color="auto" w:val="clear"/>
            <w:noWrap/>
            <w:vAlign w:val="bottom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177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proofErr w:type="spellStart"/>
            <w:r w:rsidRPr="00497B2F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Osnov</w:t>
            </w:r>
            <w:proofErr w:type="spellEnd"/>
          </w:p>
        </w:tc>
        <w:tc>
          <w:tcPr>
            <w:tcW w:type="dxa" w:w="1300"/>
            <w:shd w:fill="auto" w:color="auto" w:val="clear"/>
            <w:noWrap/>
            <w:vAlign w:val="bottom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Prijavljeno/kn</w:t>
            </w:r>
          </w:p>
        </w:tc>
        <w:tc>
          <w:tcPr>
            <w:tcW w:type="dxa" w:w="1300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Iznos namiren po prethodnim diobama</w:t>
            </w:r>
          </w:p>
        </w:tc>
        <w:tc>
          <w:tcPr>
            <w:tcW w:type="dxa" w:w="1180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Iznos preostao za</w:t>
            </w:r>
          </w:p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namirenje (kn)</w:t>
            </w:r>
          </w:p>
        </w:tc>
      </w:tr>
      <w:tr w:rsidTr="00CA0AF3" w:rsidR="00CA0AF3" w:rsidRPr="00497B2F">
        <w:trPr>
          <w:trHeight w:val="270"/>
        </w:trPr>
        <w:tc>
          <w:tcPr>
            <w:tcW w:type="dxa" w:w="64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3020"/>
            <w:vMerge w:val="restart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ANTUN BERTIĆ                                      Zagreb, Kornatska 30</w:t>
            </w: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                    OIB: 61131062945</w:t>
            </w:r>
          </w:p>
        </w:tc>
        <w:tc>
          <w:tcPr>
            <w:tcW w:type="dxa" w:w="1177"/>
            <w:vMerge w:val="restart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neisplaćene plaće</w:t>
            </w:r>
          </w:p>
        </w:tc>
        <w:tc>
          <w:tcPr>
            <w:tcW w:type="dxa" w:w="130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24.257,93</w:t>
            </w:r>
          </w:p>
        </w:tc>
        <w:tc>
          <w:tcPr>
            <w:tcW w:type="dxa" w:w="130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24.257,93</w:t>
            </w:r>
          </w:p>
        </w:tc>
        <w:tc>
          <w:tcPr>
            <w:tcW w:type="dxa" w:w="118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</w:tr>
      <w:tr w:rsidTr="00CA0AF3" w:rsidR="00CA0AF3" w:rsidRPr="00497B2F">
        <w:trPr>
          <w:trHeight w:val="255"/>
        </w:trPr>
        <w:tc>
          <w:tcPr>
            <w:tcW w:type="dxa" w:w="64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02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177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55"/>
        </w:trPr>
        <w:tc>
          <w:tcPr>
            <w:tcW w:type="dxa" w:w="64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02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177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70"/>
        </w:trPr>
        <w:tc>
          <w:tcPr>
            <w:tcW w:type="dxa" w:w="4837"/>
            <w:gridSpan w:val="3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Rn.br. HR7223400093211991652</w:t>
            </w: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70"/>
        </w:trPr>
        <w:tc>
          <w:tcPr>
            <w:tcW w:type="dxa" w:w="64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3020"/>
            <w:vMerge w:val="restart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GORDANA ŠAROTAR                                      Zagreb, 1. Vidovčica 25</w:t>
            </w: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                     OIB: 84029079109</w:t>
            </w:r>
          </w:p>
        </w:tc>
        <w:tc>
          <w:tcPr>
            <w:tcW w:type="dxa" w:w="1177"/>
            <w:vMerge w:val="restart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neisplaćene plaće</w:t>
            </w:r>
          </w:p>
        </w:tc>
        <w:tc>
          <w:tcPr>
            <w:tcW w:type="dxa" w:w="130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65.477,74</w:t>
            </w:r>
          </w:p>
        </w:tc>
        <w:tc>
          <w:tcPr>
            <w:tcW w:type="dxa" w:w="130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65.477,74</w:t>
            </w:r>
          </w:p>
        </w:tc>
        <w:tc>
          <w:tcPr>
            <w:tcW w:type="dxa" w:w="118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</w:tr>
      <w:tr w:rsidTr="00CA0AF3" w:rsidR="00CA0AF3" w:rsidRPr="00497B2F">
        <w:trPr>
          <w:trHeight w:val="255"/>
        </w:trPr>
        <w:tc>
          <w:tcPr>
            <w:tcW w:type="dxa" w:w="64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02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177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55"/>
        </w:trPr>
        <w:tc>
          <w:tcPr>
            <w:tcW w:type="dxa" w:w="64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02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177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70"/>
        </w:trPr>
        <w:tc>
          <w:tcPr>
            <w:tcW w:type="dxa" w:w="4837"/>
            <w:gridSpan w:val="3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Rn.br. HR5723600003218577587</w:t>
            </w: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70"/>
        </w:trPr>
        <w:tc>
          <w:tcPr>
            <w:tcW w:type="dxa" w:w="64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3020"/>
            <w:vMerge w:val="restart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ŽELJKA ĆURIN                                     Zagreb, Korenička 9</w:t>
            </w: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                            OIB: 58580486587</w:t>
            </w:r>
          </w:p>
        </w:tc>
        <w:tc>
          <w:tcPr>
            <w:tcW w:type="dxa" w:w="1177"/>
            <w:vMerge w:val="restart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neisplaćene plaće</w:t>
            </w:r>
          </w:p>
        </w:tc>
        <w:tc>
          <w:tcPr>
            <w:tcW w:type="dxa" w:w="130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38.738,14</w:t>
            </w:r>
          </w:p>
        </w:tc>
        <w:tc>
          <w:tcPr>
            <w:tcW w:type="dxa" w:w="130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38.738,14</w:t>
            </w:r>
          </w:p>
        </w:tc>
        <w:tc>
          <w:tcPr>
            <w:tcW w:type="dxa" w:w="118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</w:tr>
      <w:tr w:rsidTr="00CA0AF3" w:rsidR="00CA0AF3" w:rsidRPr="00497B2F">
        <w:trPr>
          <w:trHeight w:val="255"/>
        </w:trPr>
        <w:tc>
          <w:tcPr>
            <w:tcW w:type="dxa" w:w="64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02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177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55"/>
        </w:trPr>
        <w:tc>
          <w:tcPr>
            <w:tcW w:type="dxa" w:w="64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02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177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70"/>
        </w:trPr>
        <w:tc>
          <w:tcPr>
            <w:tcW w:type="dxa" w:w="4837"/>
            <w:gridSpan w:val="3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Rn.br. HR3725000093210581927</w:t>
            </w: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70"/>
        </w:trPr>
        <w:tc>
          <w:tcPr>
            <w:tcW w:type="dxa" w:w="64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3020"/>
            <w:vMerge w:val="restart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ANA BROZOVIĆ                               Velika Gorica, Kralja Tomislava 57</w:t>
            </w: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     OIB: 58580486587</w:t>
            </w:r>
          </w:p>
        </w:tc>
        <w:tc>
          <w:tcPr>
            <w:tcW w:type="dxa" w:w="1177"/>
            <w:vMerge w:val="restart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neisplaćene plaće</w:t>
            </w:r>
          </w:p>
        </w:tc>
        <w:tc>
          <w:tcPr>
            <w:tcW w:type="dxa" w:w="130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19.516,96</w:t>
            </w:r>
          </w:p>
        </w:tc>
        <w:tc>
          <w:tcPr>
            <w:tcW w:type="dxa" w:w="130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19.516,96</w:t>
            </w:r>
          </w:p>
        </w:tc>
        <w:tc>
          <w:tcPr>
            <w:tcW w:type="dxa" w:w="118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</w:tr>
      <w:tr w:rsidTr="00CA0AF3" w:rsidR="00CA0AF3" w:rsidRPr="00497B2F">
        <w:trPr>
          <w:trHeight w:val="255"/>
        </w:trPr>
        <w:tc>
          <w:tcPr>
            <w:tcW w:type="dxa" w:w="64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02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177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55"/>
        </w:trPr>
        <w:tc>
          <w:tcPr>
            <w:tcW w:type="dxa" w:w="64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02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177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70"/>
        </w:trPr>
        <w:tc>
          <w:tcPr>
            <w:tcW w:type="dxa" w:w="4837"/>
            <w:gridSpan w:val="3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Rn.br. HR052402003203199316</w:t>
            </w: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70"/>
        </w:trPr>
        <w:tc>
          <w:tcPr>
            <w:tcW w:type="dxa" w:w="64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3020"/>
            <w:vMerge w:val="restart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ANDREA MEDIĆ                                       Zagreb, </w:t>
            </w:r>
            <w:proofErr w:type="spellStart"/>
            <w:r w:rsidRPr="00497B2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Jaruščica</w:t>
            </w:r>
            <w:proofErr w:type="spellEnd"/>
            <w:r w:rsidRPr="00497B2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7</w:t>
            </w: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                   OIB: 79494281385</w:t>
            </w:r>
          </w:p>
        </w:tc>
        <w:tc>
          <w:tcPr>
            <w:tcW w:type="dxa" w:w="1177"/>
            <w:vMerge w:val="restart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neisplaćene plaće</w:t>
            </w:r>
          </w:p>
        </w:tc>
        <w:tc>
          <w:tcPr>
            <w:tcW w:type="dxa" w:w="130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57.615,85</w:t>
            </w:r>
          </w:p>
        </w:tc>
        <w:tc>
          <w:tcPr>
            <w:tcW w:type="dxa" w:w="130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57.615,85</w:t>
            </w:r>
          </w:p>
        </w:tc>
        <w:tc>
          <w:tcPr>
            <w:tcW w:type="dxa" w:w="118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</w:tr>
      <w:tr w:rsidTr="00CA0AF3" w:rsidR="00CA0AF3" w:rsidRPr="00497B2F">
        <w:trPr>
          <w:trHeight w:val="255"/>
        </w:trPr>
        <w:tc>
          <w:tcPr>
            <w:tcW w:type="dxa" w:w="64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02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177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55"/>
        </w:trPr>
        <w:tc>
          <w:tcPr>
            <w:tcW w:type="dxa" w:w="64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02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177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70"/>
        </w:trPr>
        <w:tc>
          <w:tcPr>
            <w:tcW w:type="dxa" w:w="4837"/>
            <w:gridSpan w:val="3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Rn.br. HR0923600003234612551</w:t>
            </w: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85"/>
        </w:trPr>
        <w:tc>
          <w:tcPr>
            <w:tcW w:type="dxa" w:w="4837"/>
            <w:gridSpan w:val="3"/>
            <w:shd w:fill="auto" w:color="auto" w:val="clear"/>
            <w:vAlign w:val="bottom"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type="dxa" w:w="1300"/>
            <w:shd w:fill="auto" w:color="auto" w:val="clear"/>
            <w:noWrap/>
            <w:vAlign w:val="bottom"/>
            <w:hideMark/>
          </w:tcPr>
          <w:p w:rsidRDefault="00CA0AF3" w:rsidP="00497B2F" w:rsidR="00CA0AF3" w:rsidRPr="00497B2F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205.606,62</w:t>
            </w:r>
          </w:p>
        </w:tc>
        <w:tc>
          <w:tcPr>
            <w:tcW w:type="dxa" w:w="1300"/>
            <w:shd w:fill="auto" w:color="auto" w:val="clear"/>
            <w:noWrap/>
            <w:vAlign w:val="bottom"/>
            <w:hideMark/>
          </w:tcPr>
          <w:p w:rsidRDefault="00CA0AF3" w:rsidP="00497B2F" w:rsidR="00CA0AF3" w:rsidRPr="00497B2F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205.606,62</w:t>
            </w:r>
          </w:p>
        </w:tc>
        <w:tc>
          <w:tcPr>
            <w:tcW w:type="dxa" w:w="1180"/>
            <w:shd w:fill="auto" w:color="auto" w:val="clear"/>
            <w:noWrap/>
            <w:vAlign w:val="bottom"/>
            <w:hideMark/>
          </w:tcPr>
          <w:p w:rsidRDefault="00CA0AF3" w:rsidP="00497B2F" w:rsidR="00CA0AF3" w:rsidRPr="00497B2F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</w:tr>
    </w:tbl>
    <w:p w:rsidRDefault="0067632C" w:rsidP="0067632C" w:rsidR="0067632C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9039C1" w:rsidP="0067632C" w:rsidR="00FF4D74" w:rsidRPr="0067632C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67632C" w:rsidP="0067632C" w:rsidR="001D24C8" w:rsidRPr="00BE60A9">
      <w:pPr>
        <w:rPr>
          <w:rFonts w:hAnsi="Times New Roman" w:ascii="Times New Roman"/>
          <w:b/>
          <w:color w:val="000000"/>
          <w:sz w:val="24"/>
          <w:szCs w:val="24"/>
        </w:rPr>
      </w:pPr>
      <w:r w:rsidRPr="00BE60A9">
        <w:rPr>
          <w:rFonts w:hAnsi="Times New Roman" w:ascii="Times New Roman"/>
          <w:b/>
          <w:color w:val="000000"/>
          <w:sz w:val="24"/>
          <w:szCs w:val="24"/>
        </w:rPr>
        <w:lastRenderedPageBreak/>
        <w:t>II viši isplatni red</w:t>
      </w:r>
    </w:p>
    <w:p w:rsidRDefault="00C62616" w:rsidP="0067632C" w:rsidR="0067632C" w:rsidRPr="0067632C">
      <w:pPr>
        <w:rPr>
          <w:rFonts w:hAnsi="Times New Roman" w:ascii="Times New Roman"/>
          <w:color w:val="000000"/>
          <w:sz w:val="24"/>
          <w:szCs w:val="24"/>
        </w:rPr>
      </w:pPr>
      <w:r w:rsidRPr="00C62616">
        <w:rPr>
          <w:rFonts w:hAnsi="Times New Roman" w:ascii="Times New Roman"/>
          <w:sz w:val="24"/>
          <w:szCs w:val="24"/>
          <w:lang w:val="pl-PL"/>
        </w:rPr>
        <w:t>128.557.871,11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7632C" w:rsidRPr="0067632C">
        <w:rPr>
          <w:rFonts w:hAnsi="Times New Roman" w:ascii="Times New Roman"/>
          <w:color w:val="000000"/>
          <w:sz w:val="24"/>
          <w:szCs w:val="24"/>
        </w:rPr>
        <w:t xml:space="preserve">priznatih </w:t>
      </w:r>
      <w:r w:rsidR="00887123">
        <w:rPr>
          <w:rFonts w:hAnsi="Times New Roman" w:ascii="Times New Roman"/>
          <w:color w:val="000000"/>
          <w:sz w:val="24"/>
          <w:szCs w:val="24"/>
        </w:rPr>
        <w:t xml:space="preserve">nenamirenih </w:t>
      </w:r>
      <w:r w:rsidR="0067632C" w:rsidRPr="0067632C">
        <w:rPr>
          <w:rFonts w:hAnsi="Times New Roman" w:ascii="Times New Roman"/>
          <w:color w:val="000000"/>
          <w:sz w:val="24"/>
          <w:szCs w:val="24"/>
        </w:rPr>
        <w:t xml:space="preserve">tražbina - namirenje </w:t>
      </w:r>
      <w:r w:rsidR="00887123">
        <w:rPr>
          <w:rFonts w:hAnsi="Times New Roman" w:ascii="Times New Roman"/>
          <w:color w:val="000000"/>
          <w:sz w:val="24"/>
          <w:szCs w:val="24"/>
        </w:rPr>
        <w:t>00,</w:t>
      </w:r>
      <w:proofErr w:type="spellStart"/>
      <w:r w:rsidR="00887123">
        <w:rPr>
          <w:rFonts w:hAnsi="Times New Roman" w:ascii="Times New Roman"/>
          <w:color w:val="000000"/>
          <w:sz w:val="24"/>
          <w:szCs w:val="24"/>
        </w:rPr>
        <w:t>00</w:t>
      </w:r>
      <w:proofErr w:type="spellEnd"/>
      <w:r w:rsidR="0067632C" w:rsidRPr="0067632C">
        <w:rPr>
          <w:rFonts w:hAnsi="Times New Roman" w:ascii="Times New Roman"/>
          <w:color w:val="000000"/>
          <w:sz w:val="24"/>
          <w:szCs w:val="24"/>
        </w:rPr>
        <w:t xml:space="preserve">% odnosno </w:t>
      </w:r>
      <w:r w:rsidR="00887123">
        <w:rPr>
          <w:rFonts w:hAnsi="Times New Roman" w:ascii="Times New Roman"/>
          <w:color w:val="000000"/>
          <w:sz w:val="24"/>
          <w:szCs w:val="24"/>
        </w:rPr>
        <w:t>00,</w:t>
      </w:r>
      <w:proofErr w:type="spellStart"/>
      <w:r w:rsidR="00887123">
        <w:rPr>
          <w:rFonts w:hAnsi="Times New Roman" w:ascii="Times New Roman"/>
          <w:color w:val="000000"/>
          <w:sz w:val="24"/>
          <w:szCs w:val="24"/>
        </w:rPr>
        <w:t>00</w:t>
      </w:r>
      <w:proofErr w:type="spellEnd"/>
      <w:r w:rsidR="0067632C" w:rsidRPr="0067632C">
        <w:rPr>
          <w:rFonts w:hAnsi="Times New Roman" w:ascii="Times New Roman"/>
          <w:color w:val="000000"/>
          <w:sz w:val="24"/>
          <w:szCs w:val="24"/>
        </w:rPr>
        <w:t xml:space="preserve"> kuna.</w:t>
      </w:r>
    </w:p>
    <w:p w:rsidRDefault="0067632C" w:rsidP="0067632C" w:rsidR="0067632C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A4BBE" w:rsidP="00FA4BBE" w:rsidR="00FA4BBE" w:rsidRPr="0076257D">
      <w:pPr>
        <w:spacing w:after="120"/>
        <w:contextualSpacing/>
        <w:jc w:val="both"/>
        <w:rPr>
          <w:rFonts w:hAnsi="Times New Roman" w:ascii="Times New Roman"/>
          <w:sz w:val="24"/>
        </w:rPr>
      </w:pPr>
      <w:r w:rsidRPr="00906E68">
        <w:rPr>
          <w:rFonts w:hAnsi="Times New Roman" w:ascii="Times New Roman"/>
          <w:sz w:val="24"/>
          <w:szCs w:val="24"/>
        </w:rPr>
        <w:t>Tražbine vjerovnika</w:t>
      </w:r>
      <w:r>
        <w:rPr>
          <w:rFonts w:hAnsi="Times New Roman" w:ascii="Times New Roman"/>
          <w:sz w:val="24"/>
          <w:szCs w:val="24"/>
        </w:rPr>
        <w:t xml:space="preserve"> II višeg isplatnog reda</w:t>
      </w:r>
      <w:r w:rsidRPr="00906E68">
        <w:rPr>
          <w:rFonts w:hAnsi="Times New Roman" w:ascii="Times New Roman"/>
          <w:sz w:val="24"/>
          <w:szCs w:val="24"/>
        </w:rPr>
        <w:t xml:space="preserve"> utvrđene su  na ispitnom ročištu  12. svibnja 2015. godine i na  posebnom ispitnom ročištu 2. veljače  2016.</w:t>
      </w:r>
    </w:p>
    <w:p w:rsidRDefault="00FA4BBE" w:rsidP="00FA4BBE" w:rsidR="00FA4BBE">
      <w:pPr>
        <w:spacing w:after="0"/>
        <w:rPr>
          <w:rFonts w:hAnsi="Times New Roman" w:ascii="Times New Roman"/>
          <w:sz w:val="24"/>
        </w:rPr>
      </w:pPr>
    </w:p>
    <w:p w:rsidRDefault="00FA4BBE" w:rsidP="00FA4BBE" w:rsidR="009039C1" w:rsidRPr="00EA57D9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EA57D9">
        <w:rPr>
          <w:rFonts w:hAnsi="Times New Roman" w:ascii="Times New Roman"/>
          <w:sz w:val="24"/>
        </w:rPr>
        <w:t xml:space="preserve">Prijavljene i priznate tražbine stečajnih vjerovnika II višeg isplatnog reda koje su nenamirene iznose </w:t>
      </w:r>
      <w:r w:rsidR="009961B4" w:rsidRPr="00364A62">
        <w:rPr>
          <w:rFonts w:hAnsi="Times New Roman" w:ascii="Times New Roman"/>
          <w:sz w:val="24"/>
          <w:szCs w:val="24"/>
          <w:lang w:val="pl-PL"/>
        </w:rPr>
        <w:t xml:space="preserve">115.000.534,55 </w:t>
      </w:r>
      <w:r w:rsidR="009961B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B5AD3" w:rsidRPr="00EA57D9">
        <w:rPr>
          <w:rFonts w:hAnsi="Times New Roman" w:ascii="Times New Roman"/>
          <w:sz w:val="24"/>
          <w:szCs w:val="24"/>
          <w:lang w:val="pl-PL"/>
        </w:rPr>
        <w:t>kuna.</w:t>
      </w:r>
    </w:p>
    <w:p w:rsidRDefault="00DB6A66" w:rsidP="00FA4BBE" w:rsidR="00DB6A66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EA57D9">
        <w:rPr>
          <w:rFonts w:hAnsi="Times New Roman" w:ascii="Times New Roman"/>
          <w:sz w:val="24"/>
          <w:szCs w:val="24"/>
          <w:lang w:val="pl-PL"/>
        </w:rPr>
        <w:t>Predla</w:t>
      </w:r>
      <w:r w:rsidR="00EA57D9" w:rsidRPr="00EA57D9">
        <w:rPr>
          <w:rFonts w:hAnsi="Times New Roman" w:ascii="Times New Roman"/>
          <w:sz w:val="24"/>
          <w:szCs w:val="24"/>
          <w:lang w:val="pl-PL"/>
        </w:rPr>
        <w:t xml:space="preserve">že se namirenje u iznosu od </w:t>
      </w:r>
      <w:r w:rsidR="00B2424D">
        <w:rPr>
          <w:rFonts w:hAnsi="Times New Roman" w:ascii="Times New Roman"/>
          <w:sz w:val="24"/>
          <w:szCs w:val="24"/>
          <w:lang w:val="pl-PL"/>
        </w:rPr>
        <w:t>0,</w:t>
      </w:r>
      <w:r w:rsidR="00B2424D" w:rsidRPr="00B2424D">
        <w:rPr>
          <w:rFonts w:hAnsi="Times New Roman" w:ascii="Times New Roman"/>
          <w:sz w:val="24"/>
          <w:szCs w:val="24"/>
          <w:lang w:val="pl-PL"/>
        </w:rPr>
        <w:t>93887</w:t>
      </w:r>
      <w:r w:rsidRPr="00EA57D9">
        <w:rPr>
          <w:rFonts w:hAnsi="Times New Roman" w:ascii="Times New Roman"/>
          <w:sz w:val="24"/>
          <w:szCs w:val="24"/>
          <w:lang w:val="pl-PL"/>
        </w:rPr>
        <w:t>%, odnosno</w:t>
      </w:r>
      <w:r w:rsidR="00EA57D9" w:rsidRPr="00EA57D9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EA57D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039C1">
        <w:rPr>
          <w:rFonts w:hAnsi="Times New Roman" w:ascii="Times New Roman"/>
          <w:sz w:val="24"/>
          <w:szCs w:val="24"/>
          <w:lang w:val="pl-PL"/>
        </w:rPr>
        <w:t xml:space="preserve">1.079.706,14 </w:t>
      </w:r>
      <w:r w:rsidRPr="00EA57D9">
        <w:rPr>
          <w:rFonts w:hAnsi="Times New Roman" w:ascii="Times New Roman"/>
          <w:sz w:val="24"/>
          <w:szCs w:val="24"/>
          <w:lang w:val="pl-PL"/>
        </w:rPr>
        <w:t>kn.</w:t>
      </w:r>
    </w:p>
    <w:p w:rsidRDefault="00CA0AF3" w:rsidP="0067632C" w:rsidR="00CA0AF3" w:rsidRPr="0067632C">
      <w:pPr>
        <w:spacing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10415"/>
        <w:tblInd w:type="dxa" w:w="-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88"/>
        <w:gridCol w:w="3140"/>
        <w:gridCol w:w="1984"/>
        <w:gridCol w:w="1607"/>
        <w:gridCol w:w="1384"/>
        <w:gridCol w:w="1612"/>
      </w:tblGrid>
      <w:tr w:rsidTr="006A307B" w:rsidR="00BC25CC" w:rsidRPr="00BC25CC">
        <w:trPr>
          <w:trHeight w:val="736"/>
        </w:trPr>
        <w:tc>
          <w:tcPr>
            <w:tcW w:type="dxa" w:w="688"/>
            <w:shd w:fill="auto" w:color="auto" w:val="clear"/>
            <w:noWrap/>
            <w:vAlign w:val="bottom"/>
            <w:hideMark/>
          </w:tcPr>
          <w:p w:rsidRDefault="00BC25CC" w:rsidP="00BC25CC" w:rsidR="00BC25CC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br.pr</w:t>
            </w:r>
            <w:proofErr w:type="spellEnd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dxa" w:w="3140"/>
            <w:shd w:fill="auto" w:color="auto" w:val="clear"/>
            <w:noWrap/>
            <w:vAlign w:val="bottom"/>
            <w:hideMark/>
          </w:tcPr>
          <w:p w:rsidRDefault="00BC25CC" w:rsidP="00BC25CC" w:rsidR="00BC25CC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984"/>
            <w:shd w:fill="auto" w:color="auto" w:val="clear"/>
            <w:noWrap/>
            <w:vAlign w:val="bottom"/>
            <w:hideMark/>
          </w:tcPr>
          <w:p w:rsidRDefault="00BC25CC" w:rsidP="00BC25CC" w:rsidR="00BC25CC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Osnov</w:t>
            </w:r>
            <w:proofErr w:type="spellEnd"/>
          </w:p>
        </w:tc>
        <w:tc>
          <w:tcPr>
            <w:tcW w:type="dxa" w:w="1607"/>
            <w:shd w:fill="auto" w:color="auto" w:val="clear"/>
            <w:noWrap/>
            <w:vAlign w:val="bottom"/>
            <w:hideMark/>
          </w:tcPr>
          <w:p w:rsidRDefault="00BC25CC" w:rsidP="00BC25CC" w:rsidR="00BC25CC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Prijavljeno/kn</w:t>
            </w:r>
          </w:p>
        </w:tc>
        <w:tc>
          <w:tcPr>
            <w:tcW w:type="dxa" w:w="1384"/>
            <w:shd w:fill="auto" w:color="auto" w:val="clear"/>
            <w:noWrap/>
            <w:vAlign w:val="bottom"/>
            <w:hideMark/>
          </w:tcPr>
          <w:p w:rsidRDefault="00BC25CC" w:rsidP="00BC25CC" w:rsidR="00BC25CC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Iznos namiren u završnoj diobi</w:t>
            </w:r>
          </w:p>
        </w:tc>
        <w:tc>
          <w:tcPr>
            <w:tcW w:type="dxa" w:w="1612"/>
            <w:shd w:fill="auto" w:color="auto" w:val="clear"/>
            <w:noWrap/>
            <w:vAlign w:val="bottom"/>
            <w:hideMark/>
          </w:tcPr>
          <w:p w:rsidRDefault="00BC25CC" w:rsidP="00BC25CC" w:rsidR="00BC25CC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Iznos preostao za</w:t>
            </w:r>
          </w:p>
          <w:p w:rsidRDefault="00BC25CC" w:rsidP="00BC25CC" w:rsidR="00BC25CC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namirenje (kn)</w:t>
            </w: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EMPORION CENTAR d.o.o.                                 Zagreb, </w:t>
            </w:r>
            <w:proofErr w:type="spellStart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Heinzelova</w:t>
            </w:r>
            <w:proofErr w:type="spellEnd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62/a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            OIB: 65984921080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korištenje garaže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5.646,10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/>
                <w:color w:val="000000"/>
              </w:rPr>
              <w:t xml:space="preserve">53,01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/>
                <w:color w:val="000000"/>
              </w:rPr>
              <w:t>5.593,09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HR5523600001101696280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B1 PLAKATI d.o.o.                                   Zagreb, </w:t>
            </w:r>
            <w:proofErr w:type="spellStart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Gorjanovićeva</w:t>
            </w:r>
            <w:proofErr w:type="spellEnd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25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            OIB: 52846567786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zakup oglasnih površina,  tisak plakata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384.733,74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3.612,15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381.121,59</w:t>
            </w: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HR8023600001101375245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GRADSKI PRIJEVOZ PUTNIKA d.o.o.     Osijek, Cara </w:t>
            </w:r>
            <w:proofErr w:type="spellStart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Hadrijana</w:t>
            </w:r>
            <w:proofErr w:type="spellEnd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             OIB: 96779488329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zakup prodajnog prostora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65.942,69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619,12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65.323,57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HR4623600001101644547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735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3140"/>
            <w:tcBorders>
              <w:bottom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REPUBLIKA HRVATSKA, Ministarstvo financija, Porezna Uprava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Zagreb, Ivana </w:t>
            </w:r>
            <w:proofErr w:type="spellStart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Šibla</w:t>
            </w:r>
            <w:proofErr w:type="spellEnd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1,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doprinosi i članarina HGK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131.225,67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1.232,04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129.993,63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  <w:bottom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OIB: 18683136487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C25CC">
              <w:rPr>
                <w:rFonts w:cs="Calibri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MEDIATOP INTERNATIONAL d.o.o.   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 Ilica 100,                               OIB: 75767958322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55.497,60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521,05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54.976,55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HR9124840081104159217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MEDIA OGLASI d.o.o.     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Zadar, Put Murvice 14                         OIB: 09479286214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39.658,59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372,34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39.286,25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HR7324070001100159159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HP - HRVATSKA POŠTA d.d.                                   Zagreb, </w:t>
            </w:r>
            <w:proofErr w:type="spellStart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Jurišićeva</w:t>
            </w:r>
            <w:proofErr w:type="spellEnd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13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            OIB: 87311810356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 plaćanje poštarine na kredit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8.030,69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75,40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7.955,29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HR1623900011100018674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555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MAESTRO MEDIA,                             </w:t>
            </w:r>
            <w:proofErr w:type="spellStart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ML.MARIJO</w:t>
            </w:r>
            <w:proofErr w:type="spellEnd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MILETIĆ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Zagreb, 1. </w:t>
            </w:r>
            <w:proofErr w:type="spellStart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Struge</w:t>
            </w:r>
            <w:proofErr w:type="spellEnd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11                                    OIB: 92315868271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     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10.437,95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98,00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10.339,95</w:t>
            </w: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6A307B" w:rsidP="006A307B" w:rsidR="006A307B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HR8023600001101694763</w:t>
            </w:r>
          </w:p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72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lastRenderedPageBreak/>
              <w:t>9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HRVATSKI TELEKOM d.d.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Zagreb, Roberta Frangeša Mihanovića 9, OIB: 81793146560              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33.601,47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315,47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33.286,00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HR8523600001500074255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REGIONALNA MEDIA GRUPA d.o.o.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 Radnička c. 52/6                 OIB: 24472449051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     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64.147,50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602,26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63.545,24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HR1324840081105476232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PRISTOP MEDIA družba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,</w:t>
            </w:r>
            <w:proofErr w:type="spellStart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Trubarjeva</w:t>
            </w:r>
            <w:proofErr w:type="spellEnd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cesta 79, 1000 Ljubljana, Slovenija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 oglašavanja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2.355.057,33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22.110,93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2.332.946,40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00"/>
        </w:trPr>
        <w:tc>
          <w:tcPr>
            <w:tcW w:type="dxa" w:w="5812"/>
            <w:gridSpan w:val="3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5812"/>
            <w:gridSpan w:val="3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12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GLAS SLAVONIJE d.d.                                  Osijek, Ul. Hrvatske Republike 20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            OIB: 87192735882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 oglašavanja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74.209,85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696,73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73.513,12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HR8623600001102250950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13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MANDIS d.o.o.  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 Selska 90A                                    OIB: 61598631570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     usluge oglašavanja, trošak ovršnog postupka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131.333,31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1.233,05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130.100,26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HR3524020061100577015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16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14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HRVATSKA RADIOTELEVIZIJA       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 Prisavlje 3                                   OIB: 68419124305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Pretplata, usluge, zakup termina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1.156.651,45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10.859,45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1.145.792,00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HR5323900011500007790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SLOBODNA DALMACIJA d.d.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Split, Hrvatske mornarice 4                              OIB: 35075764438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     usluge  oglašavanja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281.513,71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2.643,05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278.870,66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HR1024110061198000056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16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ANIĆ HOLDING PLUS d.o.o.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Zagreb, Trg bana </w:t>
            </w:r>
            <w:proofErr w:type="spellStart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J.Jelačića</w:t>
            </w:r>
            <w:proofErr w:type="spellEnd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1                                    OIB: 61238079664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 , zakup oglasne površine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450.545,28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4.230,03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446.315,25</w:t>
            </w: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HR4824020061100599285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17.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D15AA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15AAB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DDM </w:t>
            </w:r>
            <w:proofErr w:type="spellStart"/>
            <w:r w:rsidRPr="00D15AAB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Invest</w:t>
            </w:r>
            <w:proofErr w:type="spellEnd"/>
            <w:r w:rsidRPr="00D15AAB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III AG, </w:t>
            </w:r>
            <w:proofErr w:type="spellStart"/>
            <w:r w:rsidRPr="00D15AAB">
              <w:rPr>
                <w:rFonts w:cs="Arial" w:eastAsia="Times New Roman" w:hAnsi="Arial" w:ascii="Arial"/>
                <w:bCs/>
                <w:color w:val="000000"/>
                <w:sz w:val="18"/>
                <w:szCs w:val="18"/>
                <w:lang w:eastAsia="hr-HR"/>
              </w:rPr>
              <w:t>Schochenmühlestrasse</w:t>
            </w:r>
            <w:proofErr w:type="spellEnd"/>
            <w:r w:rsidRPr="00D15AAB">
              <w:rPr>
                <w:rFonts w:cs="Arial" w:eastAsia="Times New Roman" w:hAnsi="Arial" w:ascii="Arial"/>
                <w:bCs/>
                <w:color w:val="000000"/>
                <w:sz w:val="18"/>
                <w:szCs w:val="18"/>
                <w:lang w:eastAsia="hr-HR"/>
              </w:rPr>
              <w:t xml:space="preserve"> 4, 6340 </w:t>
            </w:r>
            <w:proofErr w:type="spellStart"/>
            <w:r w:rsidRPr="00D15AAB">
              <w:rPr>
                <w:rFonts w:cs="Arial" w:eastAsia="Times New Roman" w:hAnsi="Arial" w:ascii="Arial"/>
                <w:bCs/>
                <w:color w:val="000000"/>
                <w:sz w:val="18"/>
                <w:szCs w:val="18"/>
                <w:lang w:eastAsia="hr-HR"/>
              </w:rPr>
              <w:t>Baar</w:t>
            </w:r>
            <w:proofErr w:type="spellEnd"/>
            <w:r w:rsidRPr="00D15AAB">
              <w:rPr>
                <w:rFonts w:cs="Arial" w:eastAsia="Times New Roman" w:hAnsi="Arial" w:ascii="Arial"/>
                <w:bCs/>
                <w:color w:val="000000"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D15AAB">
              <w:rPr>
                <w:rFonts w:cs="Arial" w:eastAsia="Times New Roman" w:hAnsi="Arial" w:ascii="Arial"/>
                <w:bCs/>
                <w:color w:val="000000"/>
                <w:sz w:val="18"/>
                <w:szCs w:val="18"/>
                <w:lang w:eastAsia="hr-HR"/>
              </w:rPr>
              <w:t>Switzerland</w:t>
            </w:r>
            <w:proofErr w:type="spellEnd"/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kredit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364A62">
              <w:rPr>
                <w:rFonts w:cs="Arial" w:hAnsi="Arial" w:ascii="Arial"/>
                <w:color w:val="000000"/>
                <w:sz w:val="18"/>
                <w:szCs w:val="18"/>
              </w:rPr>
              <w:t>27.041.332,68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253.882,96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26.787.449,72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Rn.br. </w:t>
            </w:r>
            <w:r w:rsidR="00D15AAB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HR4325000091509000059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18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24 SATA d.o.o.     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Zagreb, </w:t>
            </w:r>
            <w:proofErr w:type="spellStart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Oreškovićeva</w:t>
            </w:r>
            <w:proofErr w:type="spellEnd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6H/1                         OIB: 78093047651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 objava oglasa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2.132.586,65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20.022,22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2.112.564,43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480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HR45250000911011056047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19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Večernji list d.o.o.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Zagreb, </w:t>
            </w:r>
            <w:proofErr w:type="spellStart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Oreškovićeva</w:t>
            </w:r>
            <w:proofErr w:type="spellEnd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6H/1                   OIB: 92276133102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576.387,72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5.411,53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570.976,19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HR7923600001101272831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05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20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EUROPLAKAT d.o.o.                                                            Zagreb, Zagorska 2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OIB: 82351347170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3.314.354,49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31.117,48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3.283.237,01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HR1523600001101395136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72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lastRenderedPageBreak/>
              <w:t>21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Zagreb plakat d.o.o.     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Zagreb, Koturaška 51                         OIB: 32111742300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 oglašavanja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1.273.207,00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11.953,76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1.261.253,24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HR9123600001102022328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RTL Hrvatska, d.o.o.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 Krapinska 45                                   OIB: 07330149920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 oglašavanja, ugovor o cesiji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41.104.700,29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385.919,70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40.718.780,59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HR4623300031100217010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23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NOVA TV, d.d.      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 Remetinečka cesta 139               OIB: 75399377119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 emitiranja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26.344.043,58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247.336,32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26.096.707,26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HR4024020061100546370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495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24</w:t>
            </w:r>
          </w:p>
        </w:tc>
        <w:tc>
          <w:tcPr>
            <w:tcW w:type="dxa" w:w="3140"/>
            <w:tcBorders>
              <w:bottom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AGB </w:t>
            </w:r>
            <w:proofErr w:type="spellStart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Nielsen</w:t>
            </w:r>
            <w:proofErr w:type="spellEnd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istraživanje medija </w:t>
            </w:r>
            <w:proofErr w:type="spellStart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doo</w:t>
            </w:r>
            <w:proofErr w:type="spellEnd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,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Zagreb, </w:t>
            </w:r>
            <w:proofErr w:type="spellStart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Budmanijeva</w:t>
            </w:r>
            <w:proofErr w:type="spellEnd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1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147.462,80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1.384,48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146.078,32</w:t>
            </w:r>
          </w:p>
        </w:tc>
      </w:tr>
      <w:tr w:rsidTr="006A307B" w:rsidR="006A307B" w:rsidRPr="00BC25CC">
        <w:trPr>
          <w:trHeight w:val="287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  <w:bottom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OIB: 09444299304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7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C25CC">
              <w:rPr>
                <w:rFonts w:cs="Calibri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HR8923600001101617777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25</w:t>
            </w:r>
          </w:p>
        </w:tc>
        <w:tc>
          <w:tcPr>
            <w:tcW w:type="dxa" w:w="3140"/>
            <w:tcBorders>
              <w:bottom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Školska Knjiga d.d.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 emitiranja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15.934,10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149,60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15.784,50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  <w:bottom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Zagreb, </w:t>
            </w:r>
            <w:proofErr w:type="spellStart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Masarykova</w:t>
            </w:r>
            <w:proofErr w:type="spellEnd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28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OIB: 31759630177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HR4024020061100546370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26</w:t>
            </w:r>
          </w:p>
        </w:tc>
        <w:tc>
          <w:tcPr>
            <w:tcW w:type="dxa" w:w="3140"/>
            <w:tcBorders>
              <w:bottom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Outdoor</w:t>
            </w:r>
            <w:proofErr w:type="spellEnd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Akzent</w:t>
            </w:r>
            <w:proofErr w:type="spellEnd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doo</w:t>
            </w:r>
            <w:proofErr w:type="spellEnd"/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963.717,74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9.048,06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954.669,68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  <w:bottom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 Krapinska 27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OIB: 38967655335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HR9324840081100896974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495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27</w:t>
            </w:r>
          </w:p>
        </w:tc>
        <w:tc>
          <w:tcPr>
            <w:tcW w:type="dxa" w:w="3140"/>
            <w:tcBorders>
              <w:bottom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ATLAS </w:t>
            </w:r>
            <w:proofErr w:type="spellStart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turisitčka</w:t>
            </w:r>
            <w:proofErr w:type="spellEnd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agencija d.d. Dubrovnik, Vukovarska 19,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21.150,43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198,58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20.951,85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  <w:bottom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OIB : 02041978827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C25CC">
              <w:rPr>
                <w:rFonts w:cs="Calibri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HR7823600001102051565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495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28</w:t>
            </w:r>
          </w:p>
        </w:tc>
        <w:tc>
          <w:tcPr>
            <w:tcW w:type="dxa" w:w="3140"/>
            <w:tcBorders>
              <w:bottom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VIDI-to d.o.o. Zagreb, Zagrebačka cesta 233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,             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1.649,94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15,49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1.634,45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  <w:bottom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OIB: 37059122743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7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C25CC">
              <w:rPr>
                <w:rFonts w:cs="Calibri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HR6523600001101956545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34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29</w:t>
            </w:r>
          </w:p>
        </w:tc>
        <w:tc>
          <w:tcPr>
            <w:tcW w:type="dxa" w:w="3140"/>
            <w:tcBorders>
              <w:bottom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ZAGREBAČKI HOLDING, Zagreb, Ulica grada Vukovara 41,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       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zagrebački velesajam i </w:t>
            </w:r>
            <w:proofErr w:type="spellStart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</w:t>
            </w:r>
            <w:proofErr w:type="spellEnd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parking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7.672,49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72,03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7.600,46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  <w:bottom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OIB: 85584865987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7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C25CC">
              <w:rPr>
                <w:rFonts w:cs="Calibri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HR4623600001101644547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495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</w:t>
            </w:r>
          </w:p>
        </w:tc>
        <w:tc>
          <w:tcPr>
            <w:tcW w:type="dxa" w:w="3140"/>
            <w:tcBorders>
              <w:bottom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AUTOR d.o.o. , Gračanska cesta 93,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70.902,85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665,69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70.237,16</w:t>
            </w:r>
          </w:p>
        </w:tc>
      </w:tr>
      <w:tr w:rsidTr="006A307B" w:rsidR="006A307B" w:rsidRPr="00BC25CC">
        <w:trPr>
          <w:trHeight w:val="7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  <w:bottom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OIB: 08987664793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123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C25CC">
              <w:rPr>
                <w:rFonts w:cs="Calibri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1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31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CURATOR BONORUM d.o.o.   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</w:t>
            </w:r>
            <w:proofErr w:type="spellStart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Gundulićeva</w:t>
            </w:r>
            <w:proofErr w:type="spellEnd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24,                               OIB: 77842623626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5.013.779,79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47.072,87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4.966.706,92</w:t>
            </w:r>
          </w:p>
        </w:tc>
      </w:tr>
      <w:tr w:rsidTr="006A307B" w:rsidR="00B2424D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B2424D" w:rsidP="00B2424D" w:rsidR="00B2424D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B2424D" w:rsidP="00B2424D" w:rsidR="00B2424D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B2424D" w:rsidP="00B2424D" w:rsidR="00B2424D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B2424D" w:rsidP="00B2424D" w:rsidR="00B2424D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B2424D" w:rsidP="00B2424D" w:rsidR="00B2424D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B2424D" w:rsidP="00B2424D" w:rsidR="00B2424D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B2424D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B2424D" w:rsidP="00B2424D" w:rsidR="00B2424D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B2424D" w:rsidP="00B2424D" w:rsidR="00B2424D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B2424D" w:rsidP="00B2424D" w:rsidR="00B2424D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B2424D" w:rsidP="00B2424D" w:rsidR="00B2424D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B2424D" w:rsidP="00B2424D" w:rsidR="00B2424D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B2424D" w:rsidP="00B2424D" w:rsidR="00B2424D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B2424D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B2424D" w:rsidP="00B2424D" w:rsidR="00B2424D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HR372500091101314696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B2424D" w:rsidP="00B2424D" w:rsidR="00B2424D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B2424D" w:rsidP="00B2424D" w:rsidR="00B2424D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B2424D" w:rsidP="00B2424D" w:rsidR="00B2424D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69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lastRenderedPageBreak/>
              <w:t>32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NAF MEDIA d.o.o.     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Zagreb,Kninska put 5                         OIB: 39334064293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118.411,81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1.111,73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/>
                <w:color w:val="000000"/>
              </w:rPr>
              <w:t>117.300,08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HR6323600001101600106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33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STUDIA NEGOTIA,                                    Zagreb, </w:t>
            </w:r>
            <w:proofErr w:type="spellStart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Bukovačka</w:t>
            </w:r>
            <w:proofErr w:type="spellEnd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302/1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            OIB: 38218761861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 osnovu jamstva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1.605.007,26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15.068,93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1.589.938,33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HR6524840081104304797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type="dxa" w:w="1607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364A6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115.000.534,55</w:t>
            </w:r>
          </w:p>
        </w:tc>
        <w:tc>
          <w:tcPr>
            <w:tcW w:type="dxa" w:w="1384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1.079.706,14   </w:t>
            </w:r>
          </w:p>
        </w:tc>
        <w:tc>
          <w:tcPr>
            <w:tcW w:type="dxa" w:w="1612"/>
            <w:shd w:fill="auto" w:color="auto" w:val="clear"/>
            <w:noWrap/>
            <w:vAlign w:val="bottom"/>
            <w:hideMark/>
          </w:tcPr>
          <w:p w:rsidRDefault="009961B4" w:rsidP="006A307B" w:rsidR="006A307B">
            <w:pPr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9961B4">
              <w:rPr>
                <w:rFonts w:cs="Arial" w:hAnsi="Arial" w:ascii="Arial"/>
                <w:color w:val="000000"/>
                <w:sz w:val="20"/>
                <w:szCs w:val="20"/>
              </w:rPr>
              <w:t xml:space="preserve">113.920.829,03   </w:t>
            </w:r>
          </w:p>
        </w:tc>
      </w:tr>
    </w:tbl>
    <w:p w:rsidRDefault="0067632C" w:rsidP="0067632C" w:rsidR="0067632C" w:rsidRPr="0067632C">
      <w:pPr>
        <w:spacing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2956FC" w:rsidR="002956FC"/>
    <w:p w:rsidRDefault="002956FC" w:rsidP="002956FC" w:rsidR="002956FC">
      <w:pPr>
        <w:spacing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2956FC" w:rsidP="002956FC" w:rsidR="002956F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</w:t>
      </w:r>
      <w:r w:rsidRPr="0067632C">
        <w:rPr>
          <w:rFonts w:hAnsi="Times New Roman" w:ascii="Times New Roman"/>
          <w:sz w:val="24"/>
          <w:szCs w:val="24"/>
          <w:lang w:val="pl-PL"/>
        </w:rPr>
        <w:t>jesto i datum</w:t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D7652F" w:rsidP="002956FC" w:rsidR="00D7652F" w:rsidRPr="0067632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961B4" w:rsidP="004D72BF" w:rsidR="000668F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0</w:t>
      </w:r>
      <w:r w:rsidR="004D72BF">
        <w:rPr>
          <w:rFonts w:hAnsi="Times New Roman" w:ascii="Times New Roman"/>
          <w:sz w:val="24"/>
          <w:szCs w:val="24"/>
          <w:lang w:val="pl-PL"/>
        </w:rPr>
        <w:t>5</w:t>
      </w:r>
      <w:r w:rsidR="00200FA6">
        <w:rPr>
          <w:rFonts w:hAnsi="Times New Roman" w:ascii="Times New Roman"/>
          <w:sz w:val="24"/>
          <w:szCs w:val="24"/>
          <w:lang w:val="pl-PL"/>
        </w:rPr>
        <w:t>.0</w:t>
      </w:r>
      <w:r>
        <w:rPr>
          <w:rFonts w:hAnsi="Times New Roman" w:ascii="Times New Roman"/>
          <w:sz w:val="24"/>
          <w:szCs w:val="24"/>
          <w:lang w:val="pl-PL"/>
        </w:rPr>
        <w:t>7</w:t>
      </w:r>
      <w:r w:rsidR="002956FC" w:rsidRPr="0067632C">
        <w:rPr>
          <w:rFonts w:hAnsi="Times New Roman" w:ascii="Times New Roman"/>
          <w:sz w:val="24"/>
          <w:szCs w:val="24"/>
          <w:lang w:val="pl-PL"/>
        </w:rPr>
        <w:t>.201</w:t>
      </w:r>
      <w:r w:rsidR="001D24A0">
        <w:rPr>
          <w:rFonts w:hAnsi="Times New Roman" w:ascii="Times New Roman"/>
          <w:sz w:val="24"/>
          <w:szCs w:val="24"/>
          <w:lang w:val="pl-PL"/>
        </w:rPr>
        <w:t>9</w:t>
      </w:r>
      <w:r w:rsidR="002956FC" w:rsidRPr="0067632C">
        <w:rPr>
          <w:rFonts w:hAnsi="Times New Roman" w:ascii="Times New Roman"/>
          <w:sz w:val="24"/>
          <w:szCs w:val="24"/>
          <w:lang w:val="pl-PL"/>
        </w:rPr>
        <w:t>. godine</w:t>
      </w:r>
      <w:r w:rsidR="002956FC" w:rsidRPr="0067632C">
        <w:rPr>
          <w:rFonts w:hAnsi="Times New Roman" w:ascii="Times New Roman"/>
          <w:sz w:val="24"/>
          <w:szCs w:val="24"/>
          <w:lang w:val="pl-PL"/>
        </w:rPr>
        <w:tab/>
      </w:r>
      <w:r w:rsidR="002956FC" w:rsidRPr="0067632C">
        <w:rPr>
          <w:rFonts w:hAnsi="Times New Roman" w:ascii="Times New Roman"/>
          <w:sz w:val="24"/>
          <w:szCs w:val="24"/>
          <w:lang w:val="pl-PL"/>
        </w:rPr>
        <w:tab/>
      </w:r>
      <w:r w:rsidR="002956FC" w:rsidRPr="0067632C">
        <w:rPr>
          <w:rFonts w:hAnsi="Times New Roman" w:ascii="Times New Roman"/>
          <w:sz w:val="24"/>
          <w:szCs w:val="24"/>
          <w:lang w:val="pl-PL"/>
        </w:rPr>
        <w:tab/>
      </w:r>
      <w:r w:rsidR="002956FC">
        <w:rPr>
          <w:rFonts w:hAnsi="Times New Roman" w:ascii="Times New Roman"/>
          <w:sz w:val="24"/>
          <w:szCs w:val="24"/>
          <w:lang w:val="pl-PL"/>
        </w:rPr>
        <w:tab/>
      </w:r>
      <w:r w:rsidR="002956FC">
        <w:rPr>
          <w:rFonts w:hAnsi="Times New Roman" w:ascii="Times New Roman"/>
          <w:sz w:val="24"/>
          <w:szCs w:val="24"/>
          <w:lang w:val="pl-PL"/>
        </w:rPr>
        <w:tab/>
        <w:t>Ante Majić</w:t>
      </w:r>
    </w:p>
    <w:sectPr w:rsidSect="00410716" w:rsidR="000668F2">
      <w:pgSz w:h="16838" w:w="11906"/>
      <w:pgMar w:gutter="0" w:footer="708" w:header="708" w:left="1417" w:bottom="851" w:right="1416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AAB" w:rsidR="00D15AAB">
      <w:pPr>
        <w:spacing w:after="0"/>
      </w:pPr>
      <w:r>
        <w:separator/>
      </w:r>
    </w:p>
  </w:endnote>
  <w:endnote w:id="0" w:type="continuationSeparator">
    <w:p w:rsidRDefault="00D15AAB" w:rsidR="00D15AA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AAB" w:rsidR="00D15AAB">
      <w:pPr>
        <w:spacing w:after="0"/>
      </w:pPr>
      <w:r>
        <w:separator/>
      </w:r>
    </w:p>
  </w:footnote>
  <w:footnote w:id="0" w:type="continuationSeparator">
    <w:p w:rsidRDefault="00D15AAB" w:rsidR="00D15AAB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785CDA"/>
    <w:multiLevelType w:val="hybridMultilevel"/>
    <w:tmpl w:val="EAEE5BE8"/>
    <w:lvl w:tplc="82F6BAA6" w:ilvl="0">
      <w:start w:val="1"/>
      <w:numFmt w:val="lowerLetter"/>
      <w:lvlText w:val="%1)"/>
      <w:lvlJc w:val="left"/>
      <w:pPr>
        <w:ind w:hanging="360" w:left="3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57"/>
      </w:pPr>
    </w:lvl>
    <w:lvl w:tentative="true" w:tplc="041A001B" w:ilvl="2">
      <w:start w:val="1"/>
      <w:numFmt w:val="lowerRoman"/>
      <w:lvlText w:val="%3."/>
      <w:lvlJc w:val="right"/>
      <w:pPr>
        <w:ind w:hanging="180" w:left="1777"/>
      </w:pPr>
    </w:lvl>
    <w:lvl w:tentative="true" w:tplc="041A000F" w:ilvl="3">
      <w:start w:val="1"/>
      <w:numFmt w:val="decimal"/>
      <w:lvlText w:val="%4."/>
      <w:lvlJc w:val="left"/>
      <w:pPr>
        <w:ind w:hanging="360" w:left="2497"/>
      </w:pPr>
    </w:lvl>
    <w:lvl w:tentative="true" w:tplc="041A0019" w:ilvl="4">
      <w:start w:val="1"/>
      <w:numFmt w:val="lowerLetter"/>
      <w:lvlText w:val="%5."/>
      <w:lvlJc w:val="left"/>
      <w:pPr>
        <w:ind w:hanging="360" w:left="3217"/>
      </w:pPr>
    </w:lvl>
    <w:lvl w:tentative="true" w:tplc="041A001B" w:ilvl="5">
      <w:start w:val="1"/>
      <w:numFmt w:val="lowerRoman"/>
      <w:lvlText w:val="%6."/>
      <w:lvlJc w:val="right"/>
      <w:pPr>
        <w:ind w:hanging="180" w:left="3937"/>
      </w:pPr>
    </w:lvl>
    <w:lvl w:tentative="true" w:tplc="041A000F" w:ilvl="6">
      <w:start w:val="1"/>
      <w:numFmt w:val="decimal"/>
      <w:lvlText w:val="%7."/>
      <w:lvlJc w:val="left"/>
      <w:pPr>
        <w:ind w:hanging="360" w:left="4657"/>
      </w:pPr>
    </w:lvl>
    <w:lvl w:tentative="true" w:tplc="041A0019" w:ilvl="7">
      <w:start w:val="1"/>
      <w:numFmt w:val="lowerLetter"/>
      <w:lvlText w:val="%8."/>
      <w:lvlJc w:val="left"/>
      <w:pPr>
        <w:ind w:hanging="360" w:left="5377"/>
      </w:pPr>
    </w:lvl>
    <w:lvl w:tentative="true" w:tplc="041A001B" w:ilvl="8">
      <w:start w:val="1"/>
      <w:numFmt w:val="lowerRoman"/>
      <w:lvlText w:val="%9."/>
      <w:lvlJc w:val="right"/>
      <w:pPr>
        <w:ind w:hanging="180" w:left="6097"/>
      </w:pPr>
    </w:lvl>
  </w:abstractNum>
  <w:abstractNum w:abstractNumId="1">
    <w:nsid w:val="02C87032"/>
    <w:multiLevelType w:val="hybridMultilevel"/>
    <w:tmpl w:val="FF3E889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365BD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D31B87"/>
    <w:multiLevelType w:val="hybridMultilevel"/>
    <w:tmpl w:val="CF9AC30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9A4014"/>
    <w:multiLevelType w:val="hybridMultilevel"/>
    <w:tmpl w:val="42204BE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372793"/>
    <w:multiLevelType w:val="hybridMultilevel"/>
    <w:tmpl w:val="F614272A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894F61"/>
    <w:multiLevelType w:val="hybridMultilevel"/>
    <w:tmpl w:val="8938B1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8367C5"/>
    <w:multiLevelType w:val="hybridMultilevel"/>
    <w:tmpl w:val="828EFDFC"/>
    <w:lvl w:tplc="12A467B8" w:ilvl="0">
      <w:start w:val="1"/>
      <w:numFmt w:val="lowerLetter"/>
      <w:lvlText w:val="%1)"/>
      <w:lvlJc w:val="left"/>
      <w:pPr>
        <w:ind w:hanging="360" w:left="3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57"/>
      </w:pPr>
    </w:lvl>
    <w:lvl w:tentative="true" w:tplc="041A001B" w:ilvl="2">
      <w:start w:val="1"/>
      <w:numFmt w:val="lowerRoman"/>
      <w:lvlText w:val="%3."/>
      <w:lvlJc w:val="right"/>
      <w:pPr>
        <w:ind w:hanging="180" w:left="1777"/>
      </w:pPr>
    </w:lvl>
    <w:lvl w:tentative="true" w:tplc="041A000F" w:ilvl="3">
      <w:start w:val="1"/>
      <w:numFmt w:val="decimal"/>
      <w:lvlText w:val="%4."/>
      <w:lvlJc w:val="left"/>
      <w:pPr>
        <w:ind w:hanging="360" w:left="2497"/>
      </w:pPr>
    </w:lvl>
    <w:lvl w:tentative="true" w:tplc="041A0019" w:ilvl="4">
      <w:start w:val="1"/>
      <w:numFmt w:val="lowerLetter"/>
      <w:lvlText w:val="%5."/>
      <w:lvlJc w:val="left"/>
      <w:pPr>
        <w:ind w:hanging="360" w:left="3217"/>
      </w:pPr>
    </w:lvl>
    <w:lvl w:tentative="true" w:tplc="041A001B" w:ilvl="5">
      <w:start w:val="1"/>
      <w:numFmt w:val="lowerRoman"/>
      <w:lvlText w:val="%6."/>
      <w:lvlJc w:val="right"/>
      <w:pPr>
        <w:ind w:hanging="180" w:left="3937"/>
      </w:pPr>
    </w:lvl>
    <w:lvl w:tentative="true" w:tplc="041A000F" w:ilvl="6">
      <w:start w:val="1"/>
      <w:numFmt w:val="decimal"/>
      <w:lvlText w:val="%7."/>
      <w:lvlJc w:val="left"/>
      <w:pPr>
        <w:ind w:hanging="360" w:left="4657"/>
      </w:pPr>
    </w:lvl>
    <w:lvl w:tentative="true" w:tplc="041A0019" w:ilvl="7">
      <w:start w:val="1"/>
      <w:numFmt w:val="lowerLetter"/>
      <w:lvlText w:val="%8."/>
      <w:lvlJc w:val="left"/>
      <w:pPr>
        <w:ind w:hanging="360" w:left="5377"/>
      </w:pPr>
    </w:lvl>
    <w:lvl w:tentative="true" w:tplc="041A001B" w:ilvl="8">
      <w:start w:val="1"/>
      <w:numFmt w:val="lowerRoman"/>
      <w:lvlText w:val="%9."/>
      <w:lvlJc w:val="right"/>
      <w:pPr>
        <w:ind w:hanging="180" w:left="6097"/>
      </w:pPr>
    </w:lvl>
  </w:abstractNum>
  <w:abstractNum w:abstractNumId="8">
    <w:nsid w:val="272B60B3"/>
    <w:multiLevelType w:val="hybridMultilevel"/>
    <w:tmpl w:val="119CD468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2DC51CBD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83466A0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54021294"/>
    <w:multiLevelType w:val="hybridMultilevel"/>
    <w:tmpl w:val="B538ADF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30A54C6"/>
    <w:multiLevelType w:val="hybridMultilevel"/>
    <w:tmpl w:val="F61421C0"/>
    <w:lvl w:tplc="75FA6074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B10225C"/>
    <w:multiLevelType w:val="hybridMultilevel"/>
    <w:tmpl w:val="CCC2D3E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C941250"/>
    <w:multiLevelType w:val="hybridMultilevel"/>
    <w:tmpl w:val="3064E92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7"/>
  </w:num>
  <w:num w:numId="9">
    <w:abstractNumId w:val="15"/>
  </w:num>
  <w:num w:numId="10">
    <w:abstractNumId w:val="14"/>
  </w:num>
  <w:num w:numId="11">
    <w:abstractNumId w:val="8"/>
  </w:num>
  <w:num w:numId="12">
    <w:abstractNumId w:val="2"/>
  </w:num>
  <w:num w:numId="13">
    <w:abstractNumId w:val="5"/>
  </w:num>
  <w:num w:numId="14">
    <w:abstractNumId w:val="9"/>
  </w:num>
  <w:num w:numId="15">
    <w:abstractNumId w:val="12"/>
  </w:num>
  <w:num w:numId="1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0052DF"/>
    <w:rsid w:val="000064D4"/>
    <w:rsid w:val="00010036"/>
    <w:rsid w:val="00014E19"/>
    <w:rsid w:val="00020AFE"/>
    <w:rsid w:val="00022F10"/>
    <w:rsid w:val="00025B5C"/>
    <w:rsid w:val="000476EC"/>
    <w:rsid w:val="000549A3"/>
    <w:rsid w:val="0005759F"/>
    <w:rsid w:val="00063608"/>
    <w:rsid w:val="000668F2"/>
    <w:rsid w:val="00070E87"/>
    <w:rsid w:val="000861D0"/>
    <w:rsid w:val="000A217B"/>
    <w:rsid w:val="000A56C6"/>
    <w:rsid w:val="000B08B1"/>
    <w:rsid w:val="000C2D66"/>
    <w:rsid w:val="000C3E56"/>
    <w:rsid w:val="000C49BF"/>
    <w:rsid w:val="000C6BD7"/>
    <w:rsid w:val="000D0044"/>
    <w:rsid w:val="000D2085"/>
    <w:rsid w:val="000D4B8A"/>
    <w:rsid w:val="000E13DD"/>
    <w:rsid w:val="000E1CF6"/>
    <w:rsid w:val="000F3899"/>
    <w:rsid w:val="000F62C3"/>
    <w:rsid w:val="00110152"/>
    <w:rsid w:val="00116BA6"/>
    <w:rsid w:val="001233DE"/>
    <w:rsid w:val="00123980"/>
    <w:rsid w:val="00133F62"/>
    <w:rsid w:val="00145A62"/>
    <w:rsid w:val="0015009B"/>
    <w:rsid w:val="001503A7"/>
    <w:rsid w:val="001677C8"/>
    <w:rsid w:val="00174979"/>
    <w:rsid w:val="00175516"/>
    <w:rsid w:val="0018762B"/>
    <w:rsid w:val="00191181"/>
    <w:rsid w:val="001A506D"/>
    <w:rsid w:val="001A53D7"/>
    <w:rsid w:val="001A54AD"/>
    <w:rsid w:val="001B5AD3"/>
    <w:rsid w:val="001C22CD"/>
    <w:rsid w:val="001D24A0"/>
    <w:rsid w:val="001D24C8"/>
    <w:rsid w:val="001D2D0A"/>
    <w:rsid w:val="001F3382"/>
    <w:rsid w:val="00200FA6"/>
    <w:rsid w:val="002062DE"/>
    <w:rsid w:val="00226F6F"/>
    <w:rsid w:val="00227EF4"/>
    <w:rsid w:val="00234C18"/>
    <w:rsid w:val="002416A5"/>
    <w:rsid w:val="00242E6F"/>
    <w:rsid w:val="002611FF"/>
    <w:rsid w:val="0026360F"/>
    <w:rsid w:val="00267B3E"/>
    <w:rsid w:val="00273F78"/>
    <w:rsid w:val="00282A02"/>
    <w:rsid w:val="00283993"/>
    <w:rsid w:val="002956FC"/>
    <w:rsid w:val="00295A53"/>
    <w:rsid w:val="00295C82"/>
    <w:rsid w:val="002A46E7"/>
    <w:rsid w:val="002C03D4"/>
    <w:rsid w:val="002D1C74"/>
    <w:rsid w:val="002D3459"/>
    <w:rsid w:val="002D36EE"/>
    <w:rsid w:val="002E6104"/>
    <w:rsid w:val="002F3ECE"/>
    <w:rsid w:val="002F4C75"/>
    <w:rsid w:val="002F4E4C"/>
    <w:rsid w:val="002F6301"/>
    <w:rsid w:val="00326541"/>
    <w:rsid w:val="003342C7"/>
    <w:rsid w:val="00336965"/>
    <w:rsid w:val="00364410"/>
    <w:rsid w:val="00364A62"/>
    <w:rsid w:val="00365A53"/>
    <w:rsid w:val="00367461"/>
    <w:rsid w:val="00374E8E"/>
    <w:rsid w:val="00393313"/>
    <w:rsid w:val="00396663"/>
    <w:rsid w:val="003A459D"/>
    <w:rsid w:val="003A6D7F"/>
    <w:rsid w:val="003B6CD1"/>
    <w:rsid w:val="003B73FE"/>
    <w:rsid w:val="003B7F08"/>
    <w:rsid w:val="003D22A7"/>
    <w:rsid w:val="003D41A9"/>
    <w:rsid w:val="003D6283"/>
    <w:rsid w:val="003D7A19"/>
    <w:rsid w:val="003E74AD"/>
    <w:rsid w:val="00410716"/>
    <w:rsid w:val="00412339"/>
    <w:rsid w:val="00416DD7"/>
    <w:rsid w:val="00416DDB"/>
    <w:rsid w:val="004208B8"/>
    <w:rsid w:val="00425E70"/>
    <w:rsid w:val="00433540"/>
    <w:rsid w:val="004336AB"/>
    <w:rsid w:val="00433E55"/>
    <w:rsid w:val="00447474"/>
    <w:rsid w:val="00450794"/>
    <w:rsid w:val="00450E52"/>
    <w:rsid w:val="00455AC8"/>
    <w:rsid w:val="0047604A"/>
    <w:rsid w:val="0048537F"/>
    <w:rsid w:val="00485D8F"/>
    <w:rsid w:val="00485E93"/>
    <w:rsid w:val="00496812"/>
    <w:rsid w:val="00497B2F"/>
    <w:rsid w:val="004A536D"/>
    <w:rsid w:val="004B239E"/>
    <w:rsid w:val="004D72BF"/>
    <w:rsid w:val="004D7772"/>
    <w:rsid w:val="004E371F"/>
    <w:rsid w:val="004E39DE"/>
    <w:rsid w:val="004E42FD"/>
    <w:rsid w:val="004F47AB"/>
    <w:rsid w:val="004F4CD2"/>
    <w:rsid w:val="004F5A6B"/>
    <w:rsid w:val="00511DA6"/>
    <w:rsid w:val="00513F13"/>
    <w:rsid w:val="00565CAA"/>
    <w:rsid w:val="00570675"/>
    <w:rsid w:val="0057331E"/>
    <w:rsid w:val="00576F24"/>
    <w:rsid w:val="00581369"/>
    <w:rsid w:val="00585582"/>
    <w:rsid w:val="005A4F34"/>
    <w:rsid w:val="005D584F"/>
    <w:rsid w:val="005E0200"/>
    <w:rsid w:val="005F1ABE"/>
    <w:rsid w:val="005F212E"/>
    <w:rsid w:val="005F5F48"/>
    <w:rsid w:val="0060681E"/>
    <w:rsid w:val="00613213"/>
    <w:rsid w:val="006147B2"/>
    <w:rsid w:val="00614979"/>
    <w:rsid w:val="00626094"/>
    <w:rsid w:val="00632FEA"/>
    <w:rsid w:val="00641869"/>
    <w:rsid w:val="006477FE"/>
    <w:rsid w:val="00653B3E"/>
    <w:rsid w:val="00655585"/>
    <w:rsid w:val="00655851"/>
    <w:rsid w:val="00664A4A"/>
    <w:rsid w:val="00665603"/>
    <w:rsid w:val="00665727"/>
    <w:rsid w:val="00667A34"/>
    <w:rsid w:val="00670680"/>
    <w:rsid w:val="0067129D"/>
    <w:rsid w:val="00672FBE"/>
    <w:rsid w:val="0067632C"/>
    <w:rsid w:val="00696A9D"/>
    <w:rsid w:val="006A307B"/>
    <w:rsid w:val="006A3A70"/>
    <w:rsid w:val="006B1FB8"/>
    <w:rsid w:val="006B2A65"/>
    <w:rsid w:val="006B55A7"/>
    <w:rsid w:val="006B772B"/>
    <w:rsid w:val="006C0773"/>
    <w:rsid w:val="006C7B23"/>
    <w:rsid w:val="006D0F4A"/>
    <w:rsid w:val="006D16E2"/>
    <w:rsid w:val="006E4938"/>
    <w:rsid w:val="006E715E"/>
    <w:rsid w:val="006F6D77"/>
    <w:rsid w:val="007126AC"/>
    <w:rsid w:val="007226F2"/>
    <w:rsid w:val="00727C46"/>
    <w:rsid w:val="007575FC"/>
    <w:rsid w:val="007657AA"/>
    <w:rsid w:val="00772F26"/>
    <w:rsid w:val="00783862"/>
    <w:rsid w:val="00790574"/>
    <w:rsid w:val="007B0524"/>
    <w:rsid w:val="007B2D4C"/>
    <w:rsid w:val="007B50F4"/>
    <w:rsid w:val="007D5BA0"/>
    <w:rsid w:val="007E1351"/>
    <w:rsid w:val="007E6F5F"/>
    <w:rsid w:val="00802D69"/>
    <w:rsid w:val="00814E17"/>
    <w:rsid w:val="00821D14"/>
    <w:rsid w:val="00826CBE"/>
    <w:rsid w:val="008411AF"/>
    <w:rsid w:val="008512FB"/>
    <w:rsid w:val="00854467"/>
    <w:rsid w:val="00867524"/>
    <w:rsid w:val="00881511"/>
    <w:rsid w:val="00887123"/>
    <w:rsid w:val="0089034A"/>
    <w:rsid w:val="00893ADC"/>
    <w:rsid w:val="008A2435"/>
    <w:rsid w:val="008B4499"/>
    <w:rsid w:val="008B6723"/>
    <w:rsid w:val="008C1D27"/>
    <w:rsid w:val="008C2AC7"/>
    <w:rsid w:val="008D499F"/>
    <w:rsid w:val="008D51A8"/>
    <w:rsid w:val="008D730A"/>
    <w:rsid w:val="008F5973"/>
    <w:rsid w:val="009005DB"/>
    <w:rsid w:val="009039C1"/>
    <w:rsid w:val="00906E68"/>
    <w:rsid w:val="00910464"/>
    <w:rsid w:val="00942488"/>
    <w:rsid w:val="0094628C"/>
    <w:rsid w:val="009574CC"/>
    <w:rsid w:val="009774C6"/>
    <w:rsid w:val="009817F2"/>
    <w:rsid w:val="00985EDC"/>
    <w:rsid w:val="00987202"/>
    <w:rsid w:val="009961B4"/>
    <w:rsid w:val="009A1630"/>
    <w:rsid w:val="009B7B4F"/>
    <w:rsid w:val="009E710C"/>
    <w:rsid w:val="009F404E"/>
    <w:rsid w:val="00A021A5"/>
    <w:rsid w:val="00A025AA"/>
    <w:rsid w:val="00A07914"/>
    <w:rsid w:val="00A23407"/>
    <w:rsid w:val="00A256FB"/>
    <w:rsid w:val="00A476B6"/>
    <w:rsid w:val="00A73A8D"/>
    <w:rsid w:val="00A75C75"/>
    <w:rsid w:val="00A77BCB"/>
    <w:rsid w:val="00A83186"/>
    <w:rsid w:val="00A857D9"/>
    <w:rsid w:val="00A9119F"/>
    <w:rsid w:val="00A916AE"/>
    <w:rsid w:val="00A94C6C"/>
    <w:rsid w:val="00AA4B3E"/>
    <w:rsid w:val="00AB3F1C"/>
    <w:rsid w:val="00AC1A45"/>
    <w:rsid w:val="00AC36B1"/>
    <w:rsid w:val="00AD1014"/>
    <w:rsid w:val="00AD263B"/>
    <w:rsid w:val="00AF2256"/>
    <w:rsid w:val="00AF4CCC"/>
    <w:rsid w:val="00AF51E0"/>
    <w:rsid w:val="00B2424D"/>
    <w:rsid w:val="00B24921"/>
    <w:rsid w:val="00B343B1"/>
    <w:rsid w:val="00B408D2"/>
    <w:rsid w:val="00B45076"/>
    <w:rsid w:val="00B676FE"/>
    <w:rsid w:val="00B72DDC"/>
    <w:rsid w:val="00B74831"/>
    <w:rsid w:val="00B75914"/>
    <w:rsid w:val="00B76ACB"/>
    <w:rsid w:val="00B8335B"/>
    <w:rsid w:val="00B85122"/>
    <w:rsid w:val="00BA1294"/>
    <w:rsid w:val="00BB7662"/>
    <w:rsid w:val="00BC0747"/>
    <w:rsid w:val="00BC0D8E"/>
    <w:rsid w:val="00BC25CC"/>
    <w:rsid w:val="00BD5FAC"/>
    <w:rsid w:val="00BE60A9"/>
    <w:rsid w:val="00BF366C"/>
    <w:rsid w:val="00BF489D"/>
    <w:rsid w:val="00BF6A2B"/>
    <w:rsid w:val="00C04251"/>
    <w:rsid w:val="00C22F04"/>
    <w:rsid w:val="00C253A5"/>
    <w:rsid w:val="00C30C88"/>
    <w:rsid w:val="00C3267A"/>
    <w:rsid w:val="00C33D5E"/>
    <w:rsid w:val="00C614EE"/>
    <w:rsid w:val="00C61F72"/>
    <w:rsid w:val="00C62616"/>
    <w:rsid w:val="00C821B2"/>
    <w:rsid w:val="00C82E6A"/>
    <w:rsid w:val="00C84304"/>
    <w:rsid w:val="00CA0AF3"/>
    <w:rsid w:val="00CA49D9"/>
    <w:rsid w:val="00CB1752"/>
    <w:rsid w:val="00CB4F98"/>
    <w:rsid w:val="00CC091A"/>
    <w:rsid w:val="00CC5A2D"/>
    <w:rsid w:val="00CF6A79"/>
    <w:rsid w:val="00D00DA9"/>
    <w:rsid w:val="00D0412C"/>
    <w:rsid w:val="00D10555"/>
    <w:rsid w:val="00D12A27"/>
    <w:rsid w:val="00D14CC3"/>
    <w:rsid w:val="00D15AAB"/>
    <w:rsid w:val="00D3147E"/>
    <w:rsid w:val="00D33061"/>
    <w:rsid w:val="00D34BEE"/>
    <w:rsid w:val="00D4182B"/>
    <w:rsid w:val="00D46D5F"/>
    <w:rsid w:val="00D537B3"/>
    <w:rsid w:val="00D55081"/>
    <w:rsid w:val="00D7652F"/>
    <w:rsid w:val="00D817DC"/>
    <w:rsid w:val="00D839FB"/>
    <w:rsid w:val="00D93A12"/>
    <w:rsid w:val="00D94F38"/>
    <w:rsid w:val="00DA00D8"/>
    <w:rsid w:val="00DA4231"/>
    <w:rsid w:val="00DA4C99"/>
    <w:rsid w:val="00DA72F1"/>
    <w:rsid w:val="00DB4706"/>
    <w:rsid w:val="00DB6A66"/>
    <w:rsid w:val="00DC0D77"/>
    <w:rsid w:val="00DD7CE2"/>
    <w:rsid w:val="00DE0441"/>
    <w:rsid w:val="00DF1970"/>
    <w:rsid w:val="00DF5427"/>
    <w:rsid w:val="00DF60A9"/>
    <w:rsid w:val="00E1472E"/>
    <w:rsid w:val="00E16DE0"/>
    <w:rsid w:val="00E172D7"/>
    <w:rsid w:val="00E25145"/>
    <w:rsid w:val="00E2550A"/>
    <w:rsid w:val="00E34D42"/>
    <w:rsid w:val="00E56FC2"/>
    <w:rsid w:val="00E64A60"/>
    <w:rsid w:val="00E64BC5"/>
    <w:rsid w:val="00E802D3"/>
    <w:rsid w:val="00E85A2C"/>
    <w:rsid w:val="00EA49F8"/>
    <w:rsid w:val="00EA57D9"/>
    <w:rsid w:val="00EB0F0B"/>
    <w:rsid w:val="00EC3F92"/>
    <w:rsid w:val="00EC3FA6"/>
    <w:rsid w:val="00EC4B2A"/>
    <w:rsid w:val="00EC5A27"/>
    <w:rsid w:val="00ED7988"/>
    <w:rsid w:val="00EE051E"/>
    <w:rsid w:val="00EE6F52"/>
    <w:rsid w:val="00EF625E"/>
    <w:rsid w:val="00F043A0"/>
    <w:rsid w:val="00F0664D"/>
    <w:rsid w:val="00F117CF"/>
    <w:rsid w:val="00F2348B"/>
    <w:rsid w:val="00F23755"/>
    <w:rsid w:val="00F30E44"/>
    <w:rsid w:val="00F40E61"/>
    <w:rsid w:val="00F42D9B"/>
    <w:rsid w:val="00F5093A"/>
    <w:rsid w:val="00F52480"/>
    <w:rsid w:val="00F570D7"/>
    <w:rsid w:val="00F6626F"/>
    <w:rsid w:val="00F70202"/>
    <w:rsid w:val="00F9431D"/>
    <w:rsid w:val="00F94611"/>
    <w:rsid w:val="00FA4BBE"/>
    <w:rsid w:val="00FC2C53"/>
    <w:rsid w:val="00FC53D3"/>
    <w:rsid w:val="00FD188E"/>
    <w:rsid w:val="00FD3A39"/>
    <w:rsid w:val="00FE13B1"/>
    <w:rsid w:val="00FE1A97"/>
    <w:rsid w:val="00FE4BE6"/>
    <w:rsid w:val="00FF0D7C"/>
    <w:rsid w:val="00FF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0E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D817DC"/>
    <w:pPr>
      <w:ind w:left="720"/>
      <w:contextualSpacing/>
    </w:pPr>
  </w:style>
  <w:style w:styleId="Reetkatablice" w:type="table">
    <w:name w:val="Table Grid"/>
    <w:basedOn w:val="Obinatablica"/>
    <w:uiPriority w:val="59"/>
    <w:rsid w:val="0047604A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604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04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2D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D9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D9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D9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D9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0E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D817DC"/>
    <w:pPr>
      <w:ind w:left="720"/>
      <w:contextualSpacing/>
    </w:pPr>
  </w:style>
  <w:style w:styleId="Reetkatablice" w:type="table">
    <w:name w:val="Table Grid"/>
    <w:basedOn w:val="Obinatablica"/>
    <w:uiPriority w:val="59"/>
    <w:rsid w:val="0047604A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604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04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2D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D9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D9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D9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D9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31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4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80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7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27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49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112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438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96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7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98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27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689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43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90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91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372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124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388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156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40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051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490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570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893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031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891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151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39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20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4625344">
          <w:marLeft w:val="0"/>
          <w:marRight w:val="0"/>
          <w:marTop w:val="0"/>
          <w:marBottom w:val="3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44195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74113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232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8227C4-8556-47B0-99FC-E981BAA6C0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974</properties:Words>
  <properties:Characters>6834</properties:Characters>
  <properties:Lines>1037</properties:Lines>
  <properties:Paragraphs>323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2019-07-08T07:34:00Z</dcterms:created>
  <dc:creator>ADMINIBM</dc:creator>
  <cp:lastModifiedBy>Slavica Grbić</cp:lastModifiedBy>
  <cp:lastPrinted>2019-04-01T08:25:00Z</cp:lastPrinted>
  <dcterms:modified xmlns:xsi="http://www.w3.org/2001/XMLSchema-instance" xsi:type="dcterms:W3CDTF">2019-07-08T07:37:00Z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St-67/2015-70 / Podnesak - Podnesak (DMS zavrsno-final7.docx)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