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33c4f0" w14:paraId="d33c4f0"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476FE5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Zagreb, Amruševa 2/II     </w:t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="00604ACE" w:rsidRPr="00476FE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85. St-</w:t>
      </w:r>
      <w:r w:rsidR="00FE35B4" w:rsidRPr="00476FE5">
        <w:rPr>
          <w:sz w:val="24"/>
          <w:szCs w:val="24"/>
          <w:lang w:eastAsia="en-US"/>
        </w:rPr>
        <w:t>867</w:t>
      </w:r>
      <w:r w:rsidRPr="00476FE5">
        <w:rPr>
          <w:sz w:val="24"/>
          <w:szCs w:val="24"/>
          <w:lang w:eastAsia="en-US"/>
        </w:rPr>
        <w:t>/1</w:t>
      </w:r>
      <w:r w:rsidR="009013B6" w:rsidRPr="00476FE5">
        <w:rPr>
          <w:sz w:val="24"/>
          <w:szCs w:val="24"/>
          <w:lang w:eastAsia="en-US"/>
        </w:rPr>
        <w:t>8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 w:rsidRPr="00476FE5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Trgovački sud u Zagrebu, po sucu mr.sc. Ivani Koštarić Fegeš, u predstečajnom postupku </w:t>
      </w:r>
      <w:r w:rsidR="000C3713" w:rsidRPr="00476FE5">
        <w:rPr>
          <w:sz w:val="24"/>
          <w:szCs w:val="24"/>
          <w:lang w:eastAsia="en-US"/>
        </w:rPr>
        <w:t>nad dužnikom</w:t>
      </w:r>
      <w:r w:rsidRPr="00476FE5">
        <w:rPr>
          <w:sz w:val="24"/>
          <w:szCs w:val="24"/>
          <w:lang w:eastAsia="en-US"/>
        </w:rPr>
        <w:t xml:space="preserve"> </w:t>
      </w:r>
      <w:r w:rsidR="00734C17" w:rsidRPr="00476FE5">
        <w:rPr>
          <w:sz w:val="24"/>
          <w:szCs w:val="24"/>
          <w:lang w:val="pt-BR"/>
        </w:rPr>
        <w:t>SERVICE ATELIER AQUA j.d.o.o., Zagreb, Školski prilaz 3, OIB: 71735299887, kojeg zastupa punomoćnik Pavao Mrkonjić, odvjetnik u Zagrebu, Ante Topić Mimare 24,</w:t>
      </w:r>
      <w:r w:rsidRPr="00476FE5">
        <w:rPr>
          <w:sz w:val="24"/>
          <w:szCs w:val="24"/>
          <w:lang w:eastAsia="en-US"/>
        </w:rPr>
        <w:t xml:space="preserve"> </w:t>
      </w:r>
      <w:r w:rsidR="00FE35B4" w:rsidRPr="00476FE5">
        <w:rPr>
          <w:sz w:val="24"/>
          <w:szCs w:val="24"/>
          <w:lang w:eastAsia="en-US"/>
        </w:rPr>
        <w:t>3</w:t>
      </w:r>
      <w:r w:rsidR="009013B6" w:rsidRPr="00476FE5">
        <w:rPr>
          <w:sz w:val="24"/>
          <w:szCs w:val="24"/>
          <w:lang w:eastAsia="en-US"/>
        </w:rPr>
        <w:t>. listopada 2018.</w:t>
      </w:r>
      <w:r w:rsidRPr="00476FE5">
        <w:rPr>
          <w:sz w:val="24"/>
          <w:szCs w:val="24"/>
          <w:lang w:eastAsia="en-US"/>
        </w:rPr>
        <w:t>,</w:t>
      </w: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>r i j e š i o   j e</w:t>
      </w:r>
    </w:p>
    <w:p w:rsidRDefault="005D7DE5" w:rsidP="0063661A" w:rsidR="005D7DE5" w:rsidRPr="00476FE5">
      <w:pPr>
        <w:widowControl/>
        <w:rPr>
          <w:b/>
          <w:sz w:val="24"/>
          <w:szCs w:val="24"/>
        </w:rPr>
      </w:pPr>
    </w:p>
    <w:p w:rsidRDefault="00911EBE" w:rsidP="00911EBE" w:rsidR="00911EBE" w:rsidRPr="00476FE5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I. Odbacuje se očitovanje povjerenika </w:t>
      </w:r>
      <w:r w:rsidR="006E3C22" w:rsidRPr="00476FE5">
        <w:rPr>
          <w:sz w:val="24"/>
          <w:szCs w:val="24"/>
        </w:rPr>
        <w:t xml:space="preserve">Marijana Belania, Križevci, I. Z. Dijankovečkog 4, OIB: 73806587468 </w:t>
      </w:r>
      <w:r w:rsidR="00750E67" w:rsidRPr="00476FE5">
        <w:rPr>
          <w:sz w:val="24"/>
          <w:szCs w:val="24"/>
        </w:rPr>
        <w:t xml:space="preserve">o prijavljenim tražbinama </w:t>
      </w:r>
      <w:r w:rsidR="004927C5" w:rsidRPr="00476FE5">
        <w:rPr>
          <w:sz w:val="24"/>
          <w:szCs w:val="24"/>
        </w:rPr>
        <w:t xml:space="preserve">u predstečajnom postupku </w:t>
      </w:r>
      <w:r w:rsidRPr="00476FE5">
        <w:rPr>
          <w:sz w:val="24"/>
          <w:szCs w:val="24"/>
        </w:rPr>
        <w:t xml:space="preserve">od </w:t>
      </w:r>
      <w:r w:rsidR="006E3C22" w:rsidRPr="00476FE5">
        <w:rPr>
          <w:sz w:val="24"/>
          <w:szCs w:val="24"/>
        </w:rPr>
        <w:t>23</w:t>
      </w:r>
      <w:r w:rsidRPr="00476FE5">
        <w:rPr>
          <w:sz w:val="24"/>
          <w:szCs w:val="24"/>
        </w:rPr>
        <w:t xml:space="preserve">. </w:t>
      </w:r>
      <w:r w:rsidR="006E3C22" w:rsidRPr="00476FE5">
        <w:rPr>
          <w:sz w:val="24"/>
          <w:szCs w:val="24"/>
        </w:rPr>
        <w:t>srpnja</w:t>
      </w:r>
      <w:r w:rsidRPr="00476FE5">
        <w:rPr>
          <w:sz w:val="24"/>
          <w:szCs w:val="24"/>
        </w:rPr>
        <w:t xml:space="preserve"> 2018. kao nepravovremeno.</w:t>
      </w:r>
    </w:p>
    <w:p w:rsidRDefault="00FD5A79" w:rsidP="00911EBE" w:rsidR="00FD5A79" w:rsidRPr="00476FE5">
      <w:pPr>
        <w:ind w:firstLine="708"/>
        <w:jc w:val="both"/>
        <w:rPr>
          <w:sz w:val="24"/>
          <w:szCs w:val="24"/>
        </w:rPr>
      </w:pPr>
    </w:p>
    <w:p w:rsidRDefault="00FD5A79" w:rsidP="00BF1A84" w:rsidR="00FD5A79" w:rsidRPr="00476FE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 xml:space="preserve">II. </w:t>
      </w:r>
      <w:r w:rsidR="00BF1A84" w:rsidRPr="00476FE5">
        <w:rPr>
          <w:sz w:val="24"/>
          <w:szCs w:val="24"/>
        </w:rPr>
        <w:t>Odbacuje se dužnikovo osporavanje tražbine vjerovnika pod rednim brojem 4. HRVATSKI ZAVOD ZA ZAPOŠLJAVANJE u iznosu od 26.914,93 kn od 17. rujna 2018., kao nepravovremeno.</w:t>
      </w:r>
    </w:p>
    <w:p w:rsidRDefault="003264FA" w:rsidP="009C388E" w:rsidR="003264FA" w:rsidRPr="00476FE5">
      <w:pPr>
        <w:ind w:left="708"/>
        <w:jc w:val="both"/>
        <w:rPr>
          <w:sz w:val="24"/>
          <w:szCs w:val="24"/>
        </w:rPr>
      </w:pPr>
    </w:p>
    <w:p w:rsidRDefault="009C388E" w:rsidP="009C388E" w:rsidR="0063661A" w:rsidRPr="00476FE5">
      <w:pPr>
        <w:ind w:left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II</w:t>
      </w:r>
      <w:r w:rsidR="00FD5A79" w:rsidRPr="00476FE5">
        <w:rPr>
          <w:sz w:val="24"/>
          <w:szCs w:val="24"/>
        </w:rPr>
        <w:t>I</w:t>
      </w:r>
      <w:r w:rsidRPr="00476FE5">
        <w:rPr>
          <w:sz w:val="24"/>
          <w:szCs w:val="24"/>
        </w:rPr>
        <w:t xml:space="preserve">. </w:t>
      </w:r>
      <w:r w:rsidR="004D45C7" w:rsidRPr="00476FE5">
        <w:rPr>
          <w:sz w:val="24"/>
          <w:szCs w:val="24"/>
        </w:rPr>
        <w:t>Utvrđene tražbine:</w:t>
      </w:r>
    </w:p>
    <w:p w:rsidRDefault="00476FE5" w:rsidP="009C388E" w:rsidR="00476FE5" w:rsidRPr="00476FE5">
      <w:pPr>
        <w:ind w:left="708"/>
        <w:jc w:val="both"/>
        <w:rPr>
          <w:sz w:val="24"/>
          <w:szCs w:val="24"/>
        </w:rPr>
      </w:pPr>
    </w:p>
    <w:tbl>
      <w:tblPr>
        <w:tblStyle w:val="Reetkatablice3"/>
        <w:tblpPr w:tblpY="57" w:tblpXSpec="center" w:horzAnchor="margin" w:vertAnchor="text" w:rightFromText="180" w:leftFromText="180"/>
        <w:tblW w:type="auto" w:w="0"/>
        <w:tblInd w:type="dxa" w:w="0"/>
        <w:tblLayout w:type="fixed"/>
        <w:tblLook w:val="04A0" w:noVBand="1" w:noHBand="0" w:lastColumn="0" w:firstColumn="1" w:lastRow="0" w:firstRow="1"/>
      </w:tblPr>
      <w:tblGrid>
        <w:gridCol w:w="1242"/>
        <w:gridCol w:w="2268"/>
        <w:gridCol w:w="1560"/>
        <w:gridCol w:w="1559"/>
        <w:gridCol w:w="1276"/>
        <w:gridCol w:w="1383"/>
      </w:tblGrid>
      <w:tr w:rsidTr="004417C2" w:rsidR="004417C2" w:rsidRPr="00476FE5">
        <w:trPr>
          <w:trHeight w:val="1698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Redni</w:t>
            </w: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broj prijavljene tražbine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1A11" w:rsidP="00B61A11" w:rsidR="00B61A11">
            <w:pPr>
              <w:widowControl/>
              <w:overflowPunct/>
              <w:autoSpaceDE/>
              <w:autoSpaceDN/>
              <w:adjustRightInd/>
              <w:ind w:left="-684"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</w:t>
            </w:r>
            <w:r w:rsidR="00476FE5" w:rsidRPr="00476FE5">
              <w:rPr>
                <w:rFonts w:cs="Times New Roman" w:hAnsi="Times New Roman" w:ascii="Times New Roman"/>
                <w:sz w:val="24"/>
                <w:szCs w:val="24"/>
              </w:rPr>
              <w:t>Adresa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B61A11" w:rsidP="00B61A11" w:rsidR="00476FE5" w:rsidRPr="00476FE5">
            <w:pPr>
              <w:widowControl/>
              <w:overflowPunct/>
              <w:autoSpaceDE/>
              <w:autoSpaceDN/>
              <w:adjustRightInd/>
              <w:ind w:left="-684"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</w:t>
            </w:r>
            <w:r w:rsidR="00476FE5" w:rsidRPr="00476FE5">
              <w:rPr>
                <w:rFonts w:cs="Times New Roman"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Iznos prijavljene</w:t>
            </w: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bCs/>
                <w:sz w:val="24"/>
                <w:szCs w:val="24"/>
              </w:rPr>
              <w:t>Utvrđeni</w:t>
            </w: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bCs/>
                <w:sz w:val="24"/>
                <w:szCs w:val="24"/>
              </w:rPr>
              <w:t>iznos tražbine</w:t>
            </w: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</w:tr>
      <w:tr w:rsidTr="004417C2" w:rsidR="004417C2" w:rsidRPr="00476FE5">
        <w:trPr>
          <w:trHeight w:val="1596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28039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 xml:space="preserve">BRIEFING </w:t>
            </w: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E-SERVISI društvo s ograničenom odgovornošću za praćenje javne nabave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06785674428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Zagreb, Hebrangova 21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687,50 kn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687,50 kn</w:t>
            </w:r>
          </w:p>
        </w:tc>
      </w:tr>
      <w:tr w:rsidTr="004417C2" w:rsidR="004417C2" w:rsidRPr="00476FE5">
        <w:trPr>
          <w:trHeight w:val="1213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DUBRAVKO DOMJANČIĆ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45228905747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DRAGANIĆ, Lazina 76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4.316,45 kn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4.316,45 kn</w:t>
            </w:r>
          </w:p>
        </w:tc>
      </w:tr>
      <w:tr w:rsidTr="004417C2" w:rsidR="004417C2" w:rsidRPr="00476FE5">
        <w:trPr>
          <w:trHeight w:val="1546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DPD DIREKTNA PAKETNA DISTRIBUCIJA CROATIA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87109117191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Zagreb, Kovinska 4a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989,78 kn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989,78 kn</w:t>
            </w:r>
          </w:p>
        </w:tc>
      </w:tr>
      <w:tr w:rsidTr="004417C2" w:rsidR="004417C2" w:rsidRPr="00476FE5">
        <w:trPr>
          <w:trHeight w:val="1275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Zagreb, Radnička cesta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26.914,93 kn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26.914,93 kn</w:t>
            </w:r>
          </w:p>
        </w:tc>
      </w:tr>
      <w:tr w:rsidTr="004417C2" w:rsidR="004417C2" w:rsidRPr="00476FE5">
        <w:trPr>
          <w:trHeight w:val="1008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KREŠIMIR MIHELJ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62452076825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Zagreb, Bijenik 124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38.600,00 kn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38.600,00 kn</w:t>
            </w:r>
          </w:p>
        </w:tc>
      </w:tr>
      <w:tr w:rsidTr="004417C2" w:rsidR="004417C2" w:rsidRPr="00476FE5">
        <w:trPr>
          <w:trHeight w:val="1546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Zagreb, Boškovićeva 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1.803,00 kn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1.803,00 kn</w:t>
            </w:r>
          </w:p>
        </w:tc>
      </w:tr>
      <w:tr w:rsidTr="004417C2" w:rsidR="004417C2" w:rsidRPr="00476FE5">
        <w:trPr>
          <w:trHeight w:val="1271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KREŠIMIR MIHELJ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62452076825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Zagreb, Bijenik 124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25.000,00 kn</w:t>
            </w: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uvjetna tražbina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25.000,00 kn</w:t>
            </w: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uvjetna tražbina</w:t>
            </w:r>
          </w:p>
        </w:tc>
      </w:tr>
      <w:tr w:rsidTr="004417C2" w:rsidR="004417C2" w:rsidRPr="00476FE5">
        <w:trPr>
          <w:trHeight w:val="1120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417C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</w:p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Vrtni put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1.620,53 kn</w:t>
            </w:r>
          </w:p>
        </w:tc>
        <w:tc>
          <w:tcPr>
            <w:tcW w:type="dxa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FE5" w:rsidP="00476FE5" w:rsidR="00476FE5" w:rsidRPr="00476FE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  <w:r w:rsidRPr="00476FE5">
              <w:rPr>
                <w:rFonts w:cs="Times New Roman" w:hAnsi="Times New Roman" w:ascii="Times New Roman"/>
                <w:sz w:val="24"/>
                <w:szCs w:val="24"/>
              </w:rPr>
              <w:t>1.620,53 kn</w:t>
            </w:r>
          </w:p>
        </w:tc>
      </w:tr>
    </w:tbl>
    <w:p w:rsidRDefault="005D7DE5" w:rsidP="0063661A" w:rsidR="005D7DE5" w:rsidRPr="00476FE5">
      <w:pPr>
        <w:jc w:val="both"/>
        <w:rPr>
          <w:b/>
          <w:sz w:val="24"/>
          <w:szCs w:val="24"/>
        </w:rPr>
      </w:pP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 xml:space="preserve">Obrazloženje </w:t>
      </w: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</w:p>
    <w:p w:rsidRDefault="00A91086" w:rsidP="00027277" w:rsidR="00A91086" w:rsidRPr="00476FE5">
      <w:pPr>
        <w:widowControl/>
        <w:ind w:firstLine="720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Dužnik je, 27. ožujka 2018., podnio sudu prijedlog za otvaranje predstečajnoga postupka na temelju odredaba čl</w:t>
      </w:r>
      <w:r w:rsidR="00037570" w:rsidRPr="00476FE5">
        <w:rPr>
          <w:sz w:val="24"/>
          <w:szCs w:val="24"/>
        </w:rPr>
        <w:t>anka</w:t>
      </w:r>
      <w:r w:rsidRPr="00476FE5">
        <w:rPr>
          <w:sz w:val="24"/>
          <w:szCs w:val="24"/>
        </w:rPr>
        <w:t xml:space="preserve"> 16. i čl</w:t>
      </w:r>
      <w:r w:rsidR="00037570" w:rsidRPr="00476FE5">
        <w:rPr>
          <w:sz w:val="24"/>
          <w:szCs w:val="24"/>
        </w:rPr>
        <w:t>anka</w:t>
      </w:r>
      <w:r w:rsidRPr="00476FE5">
        <w:rPr>
          <w:sz w:val="24"/>
          <w:szCs w:val="24"/>
        </w:rPr>
        <w:t xml:space="preserve"> 25. st</w:t>
      </w:r>
      <w:r w:rsidR="00037570" w:rsidRPr="00476FE5">
        <w:rPr>
          <w:sz w:val="24"/>
          <w:szCs w:val="24"/>
        </w:rPr>
        <w:t>avka</w:t>
      </w:r>
      <w:r w:rsidRPr="00476FE5">
        <w:rPr>
          <w:sz w:val="24"/>
          <w:szCs w:val="24"/>
        </w:rPr>
        <w:t xml:space="preserve"> 1. Stečajnog zakona („Narodne novine“ broj 71/2015 i 104/17; dalje: SZ). U prijedlogu se u bitnome navodi kako kod dužnika postoji predstečajni razlog prijeteće nesposobnosti za plaćanje. U prilog navedene tvrdnje dužnik je uz prijedlog dostavio Potvrdu Financijske agencije o blokadi računa i novčanih sredstava (list 7. spisa). </w:t>
      </w:r>
    </w:p>
    <w:p w:rsidRDefault="0023346F" w:rsidP="00027277" w:rsidR="00AC2777" w:rsidRPr="00476FE5">
      <w:pPr>
        <w:widowControl/>
        <w:ind w:firstLine="720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Rješenjem suda od </w:t>
      </w:r>
      <w:r w:rsidR="00AC2777" w:rsidRPr="00476FE5">
        <w:rPr>
          <w:sz w:val="24"/>
          <w:szCs w:val="24"/>
        </w:rPr>
        <w:t>30. ožujka 2018</w:t>
      </w:r>
      <w:r w:rsidRPr="00476FE5">
        <w:rPr>
          <w:sz w:val="24"/>
          <w:szCs w:val="24"/>
        </w:rPr>
        <w:t>.</w:t>
      </w:r>
      <w:r w:rsidR="004046A4" w:rsidRPr="00476FE5">
        <w:rPr>
          <w:sz w:val="24"/>
          <w:szCs w:val="24"/>
        </w:rPr>
        <w:t xml:space="preserve">, koje je </w:t>
      </w:r>
      <w:r w:rsidR="00D865D6" w:rsidRPr="00476FE5">
        <w:rPr>
          <w:sz w:val="24"/>
          <w:szCs w:val="24"/>
        </w:rPr>
        <w:t xml:space="preserve">istoga dana objavljeno na mrežnoj stranici </w:t>
      </w:r>
      <w:r w:rsidR="004046A4" w:rsidRPr="00476FE5">
        <w:rPr>
          <w:sz w:val="24"/>
          <w:szCs w:val="24"/>
        </w:rPr>
        <w:t>e-oglasna ploča ovoga suda</w:t>
      </w:r>
      <w:r w:rsidR="00D865D6" w:rsidRPr="00476FE5">
        <w:rPr>
          <w:sz w:val="24"/>
          <w:szCs w:val="24"/>
        </w:rPr>
        <w:t xml:space="preserve">, </w:t>
      </w:r>
      <w:r w:rsidRPr="00476FE5">
        <w:rPr>
          <w:sz w:val="24"/>
          <w:szCs w:val="24"/>
        </w:rPr>
        <w:t>otvoren je predstečajni postupak nad dužnikom u skladu s odredbama čl</w:t>
      </w:r>
      <w:r w:rsidR="00AC2777" w:rsidRPr="00476FE5">
        <w:rPr>
          <w:sz w:val="24"/>
          <w:szCs w:val="24"/>
        </w:rPr>
        <w:t>anka</w:t>
      </w:r>
      <w:r w:rsidRPr="00476FE5">
        <w:rPr>
          <w:sz w:val="24"/>
          <w:szCs w:val="24"/>
        </w:rPr>
        <w:t xml:space="preserve"> 34. SZ-a</w:t>
      </w:r>
      <w:r w:rsidR="00AC2777" w:rsidRPr="00476FE5">
        <w:rPr>
          <w:sz w:val="24"/>
          <w:szCs w:val="24"/>
        </w:rPr>
        <w:t>.</w:t>
      </w:r>
    </w:p>
    <w:p w:rsidRDefault="00595AD7" w:rsidP="00C31DDB" w:rsidR="00595AD7" w:rsidRPr="00476FE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 xml:space="preserve">S obzirom na to da je rješenje o otvaranju predstečajnog postupka objavljeno na mrežnoj stranici e-oglasna ploča ovoga suda 30. ožujka 2018., </w:t>
      </w:r>
      <w:r w:rsidR="00C31DDB" w:rsidRPr="00476FE5">
        <w:rPr>
          <w:sz w:val="24"/>
          <w:szCs w:val="24"/>
        </w:rPr>
        <w:t xml:space="preserve">dok se, u skladu s odredbama </w:t>
      </w:r>
      <w:r w:rsidR="00EE465B" w:rsidRPr="00476FE5">
        <w:rPr>
          <w:sz w:val="24"/>
          <w:szCs w:val="24"/>
        </w:rPr>
        <w:t>članka</w:t>
      </w:r>
      <w:r w:rsidR="00C31DDB" w:rsidRPr="00476FE5">
        <w:rPr>
          <w:sz w:val="24"/>
          <w:szCs w:val="24"/>
        </w:rPr>
        <w:t xml:space="preserve"> 12. stavka 1. SZ-a, dostava smatra obavljenom istekom osmoga dana od dana objave pismena na e-oglasnoj ploči suda, </w:t>
      </w:r>
      <w:r w:rsidRPr="00476FE5">
        <w:rPr>
          <w:sz w:val="24"/>
          <w:szCs w:val="24"/>
        </w:rPr>
        <w:t>to proizlazi da je zadnji dan roka za prijavu tražbine iz članka 34. stavka 1. podstavak 2. SZ-a, bio 30. travnja 2018.</w:t>
      </w:r>
      <w:r w:rsidR="002B51E3" w:rsidRPr="00476FE5">
        <w:rPr>
          <w:sz w:val="24"/>
          <w:szCs w:val="24"/>
        </w:rPr>
        <w:t xml:space="preserve"> </w:t>
      </w:r>
    </w:p>
    <w:p w:rsidRDefault="001F55B0" w:rsidP="001F55B0" w:rsidR="001F55B0" w:rsidRPr="00476FE5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Uvidom u tablicu prijavljenih tražbina koja je objavljena na mrežnoj stranici e-oglasna ploča ovoga suda 3. svibnja 2018., te isprave u spisu utvrđeno je kako su sljedeći vjerovnici podnijeli pravovremene prijave tražbina: </w:t>
      </w:r>
    </w:p>
    <w:p w:rsidRDefault="008A7EB7" w:rsidP="008A7EB7" w:rsidR="008A7EB7" w:rsidRPr="00476FE5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4. HRVATSKI ZAVOD ZA ZAPOŠLJAVANJE, OIB: 91547293790, Zagreb, Radnička cesta 1 u iznosu od 26.914,93 kn, 16. travnja 2018. i</w:t>
      </w:r>
    </w:p>
    <w:p w:rsidRDefault="008A7EB7" w:rsidP="008A7EB7" w:rsidR="008A7EB7" w:rsidRPr="00476FE5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8. VIPnet, društvo s ograničenom odgovornošću za usluge, OIB: 29524210204, </w:t>
      </w:r>
      <w:r w:rsidRPr="00476FE5">
        <w:rPr>
          <w:sz w:val="24"/>
          <w:szCs w:val="24"/>
        </w:rPr>
        <w:lastRenderedPageBreak/>
        <w:t>Zagreb, Vrtni put 1 u iznosu od 1.620,53 kn, 10. travnja 2018.</w:t>
      </w:r>
    </w:p>
    <w:p w:rsidRDefault="008A7EB7" w:rsidP="008A7EB7" w:rsidR="00EE465B" w:rsidRPr="00476FE5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Nadalje je utvrđeno kako tražbina vjerovnika pod rednim brojem 8. VIPnet d.o.o. u iznosu od 1.620,53 kn nije navedena u prijedlogu za otvaranje predstečajnog postupka.</w:t>
      </w:r>
    </w:p>
    <w:p w:rsidRDefault="007605D8" w:rsidP="007605D8" w:rsidR="007605D8" w:rsidRPr="00476FE5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Rješenjem suda od </w:t>
      </w:r>
      <w:r w:rsidR="008A7EB7" w:rsidRPr="00476FE5">
        <w:rPr>
          <w:sz w:val="24"/>
          <w:szCs w:val="24"/>
        </w:rPr>
        <w:t>23. kolovoza</w:t>
      </w:r>
      <w:r w:rsidRPr="00476FE5">
        <w:rPr>
          <w:sz w:val="24"/>
          <w:szCs w:val="24"/>
        </w:rPr>
        <w:t xml:space="preserve"> 2018. povjerenik </w:t>
      </w:r>
      <w:r w:rsidR="008A7EB7" w:rsidRPr="00476FE5">
        <w:rPr>
          <w:sz w:val="24"/>
          <w:szCs w:val="24"/>
        </w:rPr>
        <w:t>Marijan Belani, Križevci, I. Z. Dijankovečkog 4, OIB: 73806587468</w:t>
      </w:r>
      <w:r w:rsidRPr="00476FE5">
        <w:rPr>
          <w:sz w:val="24"/>
          <w:szCs w:val="24"/>
        </w:rPr>
        <w:t xml:space="preserve">, je razriješen dužnosti povjerenika u ovom predstečajnom postupku, a za novog povjerenika je imenovana </w:t>
      </w:r>
      <w:r w:rsidR="00CD3BB2" w:rsidRPr="00476FE5">
        <w:rPr>
          <w:sz w:val="24"/>
          <w:szCs w:val="24"/>
        </w:rPr>
        <w:t>Dejana Ivanović, Zagreb, Svetog Mateja 124, OIB: 82361868781</w:t>
      </w:r>
      <w:r w:rsidRPr="00476FE5">
        <w:rPr>
          <w:sz w:val="24"/>
          <w:szCs w:val="24"/>
        </w:rPr>
        <w:t xml:space="preserve">. Ročište radi ispitivanja tražbina (članak 46. SZ-a) održano je </w:t>
      </w:r>
      <w:r w:rsidR="00A501A2" w:rsidRPr="00476FE5">
        <w:rPr>
          <w:sz w:val="24"/>
          <w:szCs w:val="24"/>
        </w:rPr>
        <w:t>17</w:t>
      </w:r>
      <w:r w:rsidRPr="00476FE5">
        <w:rPr>
          <w:sz w:val="24"/>
          <w:szCs w:val="24"/>
        </w:rPr>
        <w:t>. rujna 2018.</w:t>
      </w:r>
    </w:p>
    <w:p w:rsidRDefault="007605D8" w:rsidP="007605D8" w:rsidR="007605D8" w:rsidRPr="00476FE5">
      <w:pPr>
        <w:widowControl/>
        <w:ind w:firstLine="720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Na održanom ročištu ispitane su tražbine za koje vjerovnici nisu podnijeli prijavu tražbine, ali ih je dužnik naveo u prijedlogu za otvaranje predstečajnoga postupka pa za njih postoji zakonska predmnijeva prijave tražbine (članak 39. SZ-a), kao i tražbine za koje su vjerovnici podnijeli pravovremene prijave (članak 36. SZ-a), te je, u skladu s odredbama članka 49. SZ-a, sastavljena tablica ispitanih tražbina.</w:t>
      </w:r>
    </w:p>
    <w:p w:rsidRDefault="00640738" w:rsidP="006C0F82" w:rsidR="00911F1A" w:rsidRPr="00476FE5">
      <w:pPr>
        <w:ind w:firstLine="705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Uvidom </w:t>
      </w:r>
      <w:r w:rsidR="00215F1F" w:rsidRPr="00476FE5">
        <w:rPr>
          <w:sz w:val="24"/>
          <w:szCs w:val="24"/>
        </w:rPr>
        <w:t xml:space="preserve">u </w:t>
      </w:r>
      <w:r w:rsidRPr="00476FE5">
        <w:rPr>
          <w:sz w:val="24"/>
          <w:szCs w:val="24"/>
        </w:rPr>
        <w:t>tablicu osporenih tražbina,</w:t>
      </w:r>
      <w:r w:rsidR="00215F1F" w:rsidRPr="00476FE5">
        <w:rPr>
          <w:sz w:val="24"/>
          <w:szCs w:val="24"/>
        </w:rPr>
        <w:t xml:space="preserve"> objavljenu</w:t>
      </w:r>
      <w:r w:rsidRPr="00476FE5">
        <w:rPr>
          <w:sz w:val="24"/>
          <w:szCs w:val="24"/>
        </w:rPr>
        <w:t xml:space="preserve"> na mrežnoj stranici e-oglasna ploča ovoga suda 12. srpnja 2018., </w:t>
      </w:r>
      <w:r w:rsidR="00215F1F" w:rsidRPr="00476FE5">
        <w:rPr>
          <w:sz w:val="24"/>
          <w:szCs w:val="24"/>
        </w:rPr>
        <w:t xml:space="preserve">te isprave u spisu, utvrđeno je kako </w:t>
      </w:r>
      <w:r w:rsidRPr="00476FE5">
        <w:rPr>
          <w:sz w:val="24"/>
          <w:szCs w:val="24"/>
        </w:rPr>
        <w:t>nijedan vjerovnik nije osporio prijavljenu tražbinu drugih vjerovnika u skladu s odredbama čl</w:t>
      </w:r>
      <w:r w:rsidR="00215F1F" w:rsidRPr="00476FE5">
        <w:rPr>
          <w:sz w:val="24"/>
          <w:szCs w:val="24"/>
        </w:rPr>
        <w:t>anka</w:t>
      </w:r>
      <w:r w:rsidRPr="00476FE5">
        <w:rPr>
          <w:sz w:val="24"/>
          <w:szCs w:val="24"/>
        </w:rPr>
        <w:t xml:space="preserve"> 42. SZ-a.</w:t>
      </w:r>
      <w:r w:rsidR="00215F1F" w:rsidRPr="00476FE5">
        <w:rPr>
          <w:sz w:val="24"/>
          <w:szCs w:val="24"/>
        </w:rPr>
        <w:t xml:space="preserve"> Nadalje je utvrđeno kako </w:t>
      </w:r>
      <w:r w:rsidR="00911F1A" w:rsidRPr="00476FE5">
        <w:rPr>
          <w:sz w:val="24"/>
          <w:szCs w:val="24"/>
        </w:rPr>
        <w:t>su, 14. lipnja 2018., na mrežnoj stranici e-oglasna ploča ovoga suda objavljene obavijesti Financijske agencije istoga datuma da niti dužnik niti povjerenik nisu dostavili očitovanje o prijavljenim tražbinama koje su bili dužnik dostaviti u skladu s odredbama članka 41. SZ-a.</w:t>
      </w:r>
      <w:r w:rsidR="00D53375" w:rsidRPr="00476FE5">
        <w:rPr>
          <w:sz w:val="24"/>
          <w:szCs w:val="24"/>
        </w:rPr>
        <w:t xml:space="preserve"> Konačno</w:t>
      </w:r>
      <w:r w:rsidR="000868CC" w:rsidRPr="00476FE5">
        <w:rPr>
          <w:sz w:val="24"/>
          <w:szCs w:val="24"/>
        </w:rPr>
        <w:t xml:space="preserve"> uvidom u </w:t>
      </w:r>
      <w:r w:rsidR="0041620A" w:rsidRPr="00476FE5">
        <w:rPr>
          <w:sz w:val="24"/>
          <w:szCs w:val="24"/>
        </w:rPr>
        <w:t xml:space="preserve">pečat </w:t>
      </w:r>
      <w:r w:rsidR="00BD2D4D" w:rsidRPr="00476FE5">
        <w:rPr>
          <w:sz w:val="24"/>
          <w:szCs w:val="24"/>
        </w:rPr>
        <w:t xml:space="preserve">pošte na kuverti (uz list 167 spisa) utvrđeno je kako je 23. srpnja 2018. povjerenik Marijan Belani predao na poštu u obliku preporučene pošiljke očitovanje o prijavljenim tražbinama, koje je zaprimljeno u Financijskoj agenciji 24. srpnja 2018. kao što to proizlazi iz pečata Financijske agencije (list 158 spisa), a koje je </w:t>
      </w:r>
      <w:r w:rsidR="000868CC" w:rsidRPr="00476FE5">
        <w:rPr>
          <w:sz w:val="24"/>
          <w:szCs w:val="24"/>
        </w:rPr>
        <w:t>25. srpnja 2018. objavljeno</w:t>
      </w:r>
      <w:r w:rsidR="003709F1" w:rsidRPr="00476FE5">
        <w:rPr>
          <w:sz w:val="24"/>
          <w:szCs w:val="24"/>
        </w:rPr>
        <w:t xml:space="preserve"> na e-oglasnoj ploči ovoga suda, u kojem očitovanju povjerenik nije osporio niti jednu tražbinu.</w:t>
      </w:r>
    </w:p>
    <w:p w:rsidRDefault="001818A2" w:rsidP="00640738" w:rsidR="00DF5AAC" w:rsidRPr="00476FE5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Međutim, nav</w:t>
      </w:r>
      <w:r w:rsidR="009F6548" w:rsidRPr="00476FE5">
        <w:rPr>
          <w:sz w:val="24"/>
          <w:szCs w:val="24"/>
        </w:rPr>
        <w:t>edeno očitovanje je dostavljeno nakon isteka zakonskog (prekluzivnog) roka propisanog odredbom članka 34. stavka 1. točkom 3. SZ-a za njegovo podnošenje</w:t>
      </w:r>
      <w:r w:rsidR="00576D7D" w:rsidRPr="00476FE5">
        <w:rPr>
          <w:sz w:val="24"/>
          <w:szCs w:val="24"/>
        </w:rPr>
        <w:t xml:space="preserve">, na što je povjerenik </w:t>
      </w:r>
      <w:r w:rsidR="003709F1" w:rsidRPr="00476FE5">
        <w:rPr>
          <w:sz w:val="24"/>
          <w:szCs w:val="24"/>
        </w:rPr>
        <w:t>Marijan Belani</w:t>
      </w:r>
      <w:r w:rsidR="00576D7D" w:rsidRPr="00476FE5">
        <w:rPr>
          <w:sz w:val="24"/>
          <w:szCs w:val="24"/>
        </w:rPr>
        <w:t xml:space="preserve"> pozvan u točki IV. izreke rješenja suda od 30. ožujka 2018.</w:t>
      </w:r>
    </w:p>
    <w:p w:rsidRDefault="009F6548" w:rsidP="00595AD7" w:rsidR="006E3C22" w:rsidRPr="00476FE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 xml:space="preserve">Naime, </w:t>
      </w:r>
      <w:r w:rsidR="006E3C22" w:rsidRPr="00476FE5">
        <w:rPr>
          <w:sz w:val="24"/>
          <w:szCs w:val="24"/>
        </w:rPr>
        <w:t>s obzirom na to da je tablica prijavljenih tražbina objavljena na e-oglasnoj ploči Trgovačkog suda u Zagrebu 3. svibnja 2018., to se u skladu s odredbom članka 12. stavka 1. SZ-a, dostava smatra obavljenom 11. svibnja 2018. Iz navedenog proizlazi kako je posljednji dan za dostavu pisanog očitovanja bio 11. lipnja 2018. (ponedjeljak).</w:t>
      </w:r>
    </w:p>
    <w:p w:rsidRDefault="00595AD7" w:rsidP="00595AD7" w:rsidR="00595AD7" w:rsidRPr="00476FE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 xml:space="preserve">S obzirom na to da je posljednji dan roka za očitovanje bio 11. lipnja 2018. (ponedjeljak), </w:t>
      </w:r>
      <w:r w:rsidR="006E3C22" w:rsidRPr="00476FE5">
        <w:rPr>
          <w:sz w:val="24"/>
          <w:szCs w:val="24"/>
        </w:rPr>
        <w:t xml:space="preserve">dok je povjerenik Marijan Belani </w:t>
      </w:r>
      <w:r w:rsidRPr="00476FE5">
        <w:rPr>
          <w:sz w:val="24"/>
          <w:szCs w:val="24"/>
        </w:rPr>
        <w:t xml:space="preserve">dostavio očitovanje o prijavljenim tražbinama </w:t>
      </w:r>
      <w:r w:rsidR="006E3C22" w:rsidRPr="00476FE5">
        <w:rPr>
          <w:sz w:val="24"/>
          <w:szCs w:val="24"/>
        </w:rPr>
        <w:t xml:space="preserve">23. srpnja 2018., to proizlazi kako je ono dostavljeno </w:t>
      </w:r>
      <w:r w:rsidRPr="00476FE5">
        <w:rPr>
          <w:sz w:val="24"/>
          <w:szCs w:val="24"/>
        </w:rPr>
        <w:t>nakon isteka zakonskog roka za njegovo po</w:t>
      </w:r>
      <w:r w:rsidR="00B0687E" w:rsidRPr="00476FE5">
        <w:rPr>
          <w:sz w:val="24"/>
          <w:szCs w:val="24"/>
        </w:rPr>
        <w:t>dnošenje te da je takvo očitovanje nepravovremeno. Zbog toga je, uzevši u obzir navedeno, na temelju odredbe članka 42. stavka 3. u vezi s odredbom članka 41. stavka 3. SZ-a, odlučeno kao u točki I. izreke rješenja.</w:t>
      </w:r>
    </w:p>
    <w:p w:rsidRDefault="0040626B" w:rsidP="00595AD7" w:rsidR="00DB1F7E" w:rsidRPr="00476FE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>Na</w:t>
      </w:r>
      <w:r w:rsidR="00037570" w:rsidRPr="00476FE5">
        <w:rPr>
          <w:sz w:val="24"/>
          <w:szCs w:val="24"/>
        </w:rPr>
        <w:t xml:space="preserve">dalje, na ročištu </w:t>
      </w:r>
      <w:r w:rsidR="00052141" w:rsidRPr="00476FE5">
        <w:rPr>
          <w:sz w:val="24"/>
          <w:szCs w:val="24"/>
        </w:rPr>
        <w:t xml:space="preserve">radi ispitivanja tražbina održanom 17. rujna 2018. </w:t>
      </w:r>
      <w:r w:rsidR="00037570" w:rsidRPr="00476FE5">
        <w:rPr>
          <w:sz w:val="24"/>
          <w:szCs w:val="24"/>
        </w:rPr>
        <w:t>osoba ovlaštena za zastupanje dužnika Krešimir Mihelj je</w:t>
      </w:r>
      <w:r w:rsidR="00052141" w:rsidRPr="00476FE5">
        <w:rPr>
          <w:sz w:val="24"/>
          <w:szCs w:val="24"/>
        </w:rPr>
        <w:t xml:space="preserve"> naveo kako osporava tražbinu vjerovnika pod rednim brojem 4. </w:t>
      </w:r>
      <w:r w:rsidR="00712439" w:rsidRPr="00476FE5">
        <w:rPr>
          <w:sz w:val="24"/>
          <w:szCs w:val="24"/>
        </w:rPr>
        <w:t xml:space="preserve">HRVATSKI ZAVOD ZA ZAPOŠLJAVANJE </w:t>
      </w:r>
      <w:r w:rsidR="00052141" w:rsidRPr="00476FE5">
        <w:rPr>
          <w:sz w:val="24"/>
          <w:szCs w:val="24"/>
        </w:rPr>
        <w:t>u iznosu od 26.914,93 kn iz razloga što dužnik vodi spor protiv navedenog vjerovnika koji je u prekidu, koji se vodi pred Općinskim građanskim sudom u Zagrebu pod posl</w:t>
      </w:r>
      <w:r w:rsidR="00712439" w:rsidRPr="00476FE5">
        <w:rPr>
          <w:sz w:val="24"/>
          <w:szCs w:val="24"/>
        </w:rPr>
        <w:t xml:space="preserve">ovnim brojem </w:t>
      </w:r>
      <w:r w:rsidR="00052141" w:rsidRPr="00476FE5">
        <w:rPr>
          <w:sz w:val="24"/>
          <w:szCs w:val="24"/>
        </w:rPr>
        <w:t>P-1532/18.</w:t>
      </w:r>
    </w:p>
    <w:p w:rsidRDefault="00DB1F7E" w:rsidP="00595AD7" w:rsidR="00656CAC" w:rsidRPr="00476FE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 xml:space="preserve">Međutim, kao što je prethodno navedeno, posljednji dan roka za očitovanje bio </w:t>
      </w:r>
      <w:r w:rsidR="00815202" w:rsidRPr="00476FE5">
        <w:rPr>
          <w:sz w:val="24"/>
          <w:szCs w:val="24"/>
        </w:rPr>
        <w:t xml:space="preserve">je </w:t>
      </w:r>
      <w:r w:rsidRPr="00476FE5">
        <w:rPr>
          <w:sz w:val="24"/>
          <w:szCs w:val="24"/>
        </w:rPr>
        <w:t xml:space="preserve">11. lipnja 2018. (ponedjeljak), </w:t>
      </w:r>
      <w:r w:rsidR="00815202" w:rsidRPr="00476FE5">
        <w:rPr>
          <w:sz w:val="24"/>
          <w:szCs w:val="24"/>
        </w:rPr>
        <w:t>dok dužnik nije osporio tražbinu navedenog vjerovnika te niti jednu drugu tražbinu u zakonskom roku, odnosno nije pravovremeno osporio navedenu tražbinu (kao ni preostale tražbine). S obzirom na to da dužnik nije pravovremeno osporio tražbinu navedenog vjerovnika, to nakon isteka zakonskog (prekluzivnog) roka</w:t>
      </w:r>
      <w:r w:rsidR="00656CAC" w:rsidRPr="00476FE5">
        <w:rPr>
          <w:sz w:val="24"/>
          <w:szCs w:val="24"/>
        </w:rPr>
        <w:t xml:space="preserve"> za očitovanje o prijavljenim tražbinama</w:t>
      </w:r>
      <w:r w:rsidR="00815202" w:rsidRPr="00476FE5">
        <w:rPr>
          <w:sz w:val="24"/>
          <w:szCs w:val="24"/>
        </w:rPr>
        <w:t xml:space="preserve">, dužnik više ne može osporavati tražbinu navedenog vjerovnika. </w:t>
      </w:r>
      <w:r w:rsidR="00656CAC" w:rsidRPr="00476FE5">
        <w:rPr>
          <w:sz w:val="24"/>
          <w:szCs w:val="24"/>
        </w:rPr>
        <w:t xml:space="preserve">Naime, prema odredbi članka 41. stavka 3. SZ-a, nakon isteka roka za očitovanje o prijavljenim tražbinama dužnik i povjerenik ne mogu više osporavati tražbine koje su priznali. </w:t>
      </w:r>
      <w:r w:rsidR="00656CAC" w:rsidRPr="00476FE5">
        <w:rPr>
          <w:sz w:val="24"/>
          <w:szCs w:val="24"/>
        </w:rPr>
        <w:lastRenderedPageBreak/>
        <w:t xml:space="preserve">Dakle, nakon isteka </w:t>
      </w:r>
      <w:r w:rsidR="002A4778" w:rsidRPr="00476FE5">
        <w:rPr>
          <w:sz w:val="24"/>
          <w:szCs w:val="24"/>
        </w:rPr>
        <w:t>zakonskog (prekluzivnog) roka za očitovanje o prijavljenim tražbinama, dužnik i povjerenik mogu samo priznati tražbine koje su pravovremeno osporili, ali ne i obrnuto.</w:t>
      </w:r>
    </w:p>
    <w:p w:rsidRDefault="002A4778" w:rsidP="00595AD7" w:rsidR="002A4778" w:rsidRPr="00476FE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>Prema odredbi članka 42. stavka 3. SZ-a, osporavanje tražbine podneseno nakon isteka roka za osporavanje sud će odbaciti rješenjem.</w:t>
      </w:r>
    </w:p>
    <w:p w:rsidRDefault="002A4778" w:rsidP="002A4778" w:rsidR="002A4778" w:rsidRPr="00476FE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>S obzirom na to da je dužnik osporio tražbinu vjerovnika pod rednim brojem 4. HRVATSKI ZAVOD ZA ZAPOŠLJAVANJE u iznosu od 26.914,93 kn tek na ročištu radi ispitivanja tražbinu održanom 17. rujna 2018., dakle, nakon isteka zakonskog (prekluzivnog) roka, to je, uzevši u obzir navedeno, na temelju odredbe članka 42. stavka 3. u vezi s odredbom članka 41. stavka 3. SZ-a, odlučeno kao u točki II. izreke rješenja.</w:t>
      </w:r>
    </w:p>
    <w:p w:rsidRDefault="00B0687E" w:rsidP="00B0687E" w:rsidR="00B0687E" w:rsidRPr="00476FE5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Odredbama članka 47. SZ-a propisano je da se tražbina prijavljena u propisanom roku, te tražbina za koju postoji zakonska predmnijeva prijave tražbine smatra utvrđenom ako je nije osporio dužnik, povjerenik ili vjerovnik (članka 47. SZ-a).</w:t>
      </w:r>
    </w:p>
    <w:p w:rsidRDefault="00B0687E" w:rsidP="00EC1199" w:rsidR="00F2233B" w:rsidRPr="00476FE5">
      <w:pPr>
        <w:ind w:firstLine="708"/>
        <w:jc w:val="both"/>
        <w:rPr>
          <w:color w:themeColor="text1" w:val="000000"/>
          <w:sz w:val="24"/>
          <w:szCs w:val="24"/>
        </w:rPr>
      </w:pPr>
      <w:r w:rsidRPr="00476FE5">
        <w:rPr>
          <w:sz w:val="24"/>
          <w:szCs w:val="24"/>
        </w:rPr>
        <w:t xml:space="preserve">S obzirom na to da povjerenik </w:t>
      </w:r>
      <w:r w:rsidR="000A538F" w:rsidRPr="00476FE5">
        <w:rPr>
          <w:sz w:val="24"/>
          <w:szCs w:val="24"/>
        </w:rPr>
        <w:t>Marijan Belani</w:t>
      </w:r>
      <w:r w:rsidRPr="00476FE5">
        <w:rPr>
          <w:sz w:val="24"/>
          <w:szCs w:val="24"/>
        </w:rPr>
        <w:t xml:space="preserve"> </w:t>
      </w:r>
      <w:r w:rsidR="00EC1199" w:rsidRPr="00476FE5">
        <w:rPr>
          <w:sz w:val="24"/>
          <w:szCs w:val="24"/>
        </w:rPr>
        <w:t xml:space="preserve">nije dostavio pravovremeno očitovanje o prijavljenim tražbinama, niti je pravovremeno </w:t>
      </w:r>
      <w:r w:rsidRPr="00476FE5">
        <w:rPr>
          <w:sz w:val="24"/>
          <w:szCs w:val="24"/>
        </w:rPr>
        <w:t xml:space="preserve">osporio </w:t>
      </w:r>
      <w:r w:rsidR="00EE7910" w:rsidRPr="00476FE5">
        <w:rPr>
          <w:sz w:val="24"/>
          <w:szCs w:val="24"/>
        </w:rPr>
        <w:t xml:space="preserve">tražbine navedene u točki III. izreke rješenja, </w:t>
      </w:r>
      <w:r w:rsidR="00EC1199" w:rsidRPr="00476FE5">
        <w:rPr>
          <w:sz w:val="24"/>
          <w:szCs w:val="24"/>
        </w:rPr>
        <w:t xml:space="preserve">da niti dužnik </w:t>
      </w:r>
      <w:r w:rsidR="00EE7910" w:rsidRPr="00476FE5">
        <w:rPr>
          <w:sz w:val="24"/>
          <w:szCs w:val="24"/>
        </w:rPr>
        <w:t xml:space="preserve">nije pravovremeno osporio te tražbine, uključujući i tražbinu vjerovnika pod rednim brojem 4. HRVATSKI ZAVOD ZA ZAPOŠLJAVANJE u iznosu od 26.914,93 kn, te da niti vjerovnici nisu </w:t>
      </w:r>
      <w:r w:rsidR="00EC1199" w:rsidRPr="00476FE5">
        <w:rPr>
          <w:sz w:val="24"/>
          <w:szCs w:val="24"/>
        </w:rPr>
        <w:t xml:space="preserve">osporili </w:t>
      </w:r>
      <w:r w:rsidR="00EE7910" w:rsidRPr="00476FE5">
        <w:rPr>
          <w:sz w:val="24"/>
          <w:szCs w:val="24"/>
        </w:rPr>
        <w:t>te tražbine, to se</w:t>
      </w:r>
      <w:r w:rsidR="00F2233B" w:rsidRPr="00476FE5">
        <w:rPr>
          <w:sz w:val="24"/>
          <w:szCs w:val="24"/>
        </w:rPr>
        <w:t xml:space="preserve">, </w:t>
      </w:r>
      <w:r w:rsidR="00EE7910" w:rsidRPr="00476FE5">
        <w:rPr>
          <w:sz w:val="24"/>
          <w:szCs w:val="24"/>
        </w:rPr>
        <w:t xml:space="preserve">u skladu s </w:t>
      </w:r>
      <w:r w:rsidR="00F2233B" w:rsidRPr="00476FE5">
        <w:rPr>
          <w:color w:themeColor="text1" w:val="000000"/>
          <w:sz w:val="24"/>
          <w:szCs w:val="24"/>
        </w:rPr>
        <w:t>odredb</w:t>
      </w:r>
      <w:r w:rsidR="00EE7910" w:rsidRPr="00476FE5">
        <w:rPr>
          <w:color w:themeColor="text1" w:val="000000"/>
          <w:sz w:val="24"/>
          <w:szCs w:val="24"/>
        </w:rPr>
        <w:t>om</w:t>
      </w:r>
      <w:r w:rsidR="00F2233B" w:rsidRPr="00476FE5">
        <w:rPr>
          <w:color w:themeColor="text1" w:val="000000"/>
          <w:sz w:val="24"/>
          <w:szCs w:val="24"/>
        </w:rPr>
        <w:t xml:space="preserve"> čl</w:t>
      </w:r>
      <w:r w:rsidR="00EC1199" w:rsidRPr="00476FE5">
        <w:rPr>
          <w:color w:themeColor="text1" w:val="000000"/>
          <w:sz w:val="24"/>
          <w:szCs w:val="24"/>
        </w:rPr>
        <w:t>anka</w:t>
      </w:r>
      <w:r w:rsidR="00F2233B" w:rsidRPr="00476FE5">
        <w:rPr>
          <w:color w:themeColor="text1" w:val="000000"/>
          <w:sz w:val="24"/>
          <w:szCs w:val="24"/>
        </w:rPr>
        <w:t xml:space="preserve"> 47</w:t>
      </w:r>
      <w:r w:rsidR="00EE7910" w:rsidRPr="00476FE5">
        <w:rPr>
          <w:color w:themeColor="text1" w:val="000000"/>
          <w:sz w:val="24"/>
          <w:szCs w:val="24"/>
        </w:rPr>
        <w:t>.</w:t>
      </w:r>
      <w:r w:rsidR="00F2233B" w:rsidRPr="00476FE5">
        <w:rPr>
          <w:color w:themeColor="text1" w:val="000000"/>
          <w:sz w:val="24"/>
          <w:szCs w:val="24"/>
        </w:rPr>
        <w:t xml:space="preserve"> SZ-a, sve tražbine navedene u točki I</w:t>
      </w:r>
      <w:r w:rsidR="00EE7910" w:rsidRPr="00476FE5">
        <w:rPr>
          <w:color w:themeColor="text1" w:val="000000"/>
          <w:sz w:val="24"/>
          <w:szCs w:val="24"/>
        </w:rPr>
        <w:t>II</w:t>
      </w:r>
      <w:r w:rsidR="00F2233B" w:rsidRPr="00476FE5">
        <w:rPr>
          <w:color w:themeColor="text1" w:val="000000"/>
          <w:sz w:val="24"/>
          <w:szCs w:val="24"/>
        </w:rPr>
        <w:t>. izreke rješenja smatraju utvrđenim.</w:t>
      </w:r>
    </w:p>
    <w:p w:rsidRDefault="00735A5C" w:rsidP="00652270" w:rsidR="00DA1E8F" w:rsidRPr="00476FE5">
      <w:pPr>
        <w:widowControl/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 Zbog toga je, uzevši u obzir navedeno, na temelju </w:t>
      </w:r>
      <w:r w:rsidR="00DA1E8F" w:rsidRPr="00476FE5">
        <w:rPr>
          <w:sz w:val="24"/>
          <w:szCs w:val="24"/>
        </w:rPr>
        <w:t>odred</w:t>
      </w:r>
      <w:r w:rsidR="007E3D1B" w:rsidRPr="00476FE5">
        <w:rPr>
          <w:sz w:val="24"/>
          <w:szCs w:val="24"/>
        </w:rPr>
        <w:t>a</w:t>
      </w:r>
      <w:r w:rsidR="00DA1E8F" w:rsidRPr="00476FE5">
        <w:rPr>
          <w:sz w:val="24"/>
          <w:szCs w:val="24"/>
        </w:rPr>
        <w:t>b</w:t>
      </w:r>
      <w:r w:rsidR="007E3D1B" w:rsidRPr="00476FE5">
        <w:rPr>
          <w:sz w:val="24"/>
          <w:szCs w:val="24"/>
        </w:rPr>
        <w:t>a</w:t>
      </w:r>
      <w:r w:rsidR="00DA1E8F" w:rsidRPr="00476FE5">
        <w:rPr>
          <w:sz w:val="24"/>
          <w:szCs w:val="24"/>
        </w:rPr>
        <w:t xml:space="preserve"> čl</w:t>
      </w:r>
      <w:r w:rsidR="00EC1199" w:rsidRPr="00476FE5">
        <w:rPr>
          <w:sz w:val="24"/>
          <w:szCs w:val="24"/>
        </w:rPr>
        <w:t>anka</w:t>
      </w:r>
      <w:r w:rsidR="00DA1E8F" w:rsidRPr="00476FE5">
        <w:rPr>
          <w:sz w:val="24"/>
          <w:szCs w:val="24"/>
        </w:rPr>
        <w:t xml:space="preserve"> 47. </w:t>
      </w:r>
      <w:r w:rsidR="007E3D1B" w:rsidRPr="00476FE5">
        <w:rPr>
          <w:sz w:val="24"/>
          <w:szCs w:val="24"/>
        </w:rPr>
        <w:t>i čl</w:t>
      </w:r>
      <w:r w:rsidR="00EC1199" w:rsidRPr="00476FE5">
        <w:rPr>
          <w:sz w:val="24"/>
          <w:szCs w:val="24"/>
        </w:rPr>
        <w:t>anka</w:t>
      </w:r>
      <w:r w:rsidR="007E3D1B" w:rsidRPr="00476FE5">
        <w:rPr>
          <w:sz w:val="24"/>
          <w:szCs w:val="24"/>
        </w:rPr>
        <w:t xml:space="preserve"> 50. st</w:t>
      </w:r>
      <w:r w:rsidR="00EC1199" w:rsidRPr="00476FE5">
        <w:rPr>
          <w:sz w:val="24"/>
          <w:szCs w:val="24"/>
        </w:rPr>
        <w:t>avka</w:t>
      </w:r>
      <w:r w:rsidR="007E3D1B" w:rsidRPr="00476FE5">
        <w:rPr>
          <w:sz w:val="24"/>
          <w:szCs w:val="24"/>
        </w:rPr>
        <w:t xml:space="preserve"> 1. </w:t>
      </w:r>
      <w:r w:rsidR="00DA1E8F" w:rsidRPr="00476FE5">
        <w:rPr>
          <w:sz w:val="24"/>
          <w:szCs w:val="24"/>
        </w:rPr>
        <w:t xml:space="preserve">SZ-a, odlučeno kao u točki </w:t>
      </w:r>
      <w:r w:rsidR="00EC1199" w:rsidRPr="00476FE5">
        <w:rPr>
          <w:sz w:val="24"/>
          <w:szCs w:val="24"/>
        </w:rPr>
        <w:t>I</w:t>
      </w:r>
      <w:r w:rsidR="00DA1E8F" w:rsidRPr="00476FE5">
        <w:rPr>
          <w:sz w:val="24"/>
          <w:szCs w:val="24"/>
        </w:rPr>
        <w:t>I</w:t>
      </w:r>
      <w:r w:rsidR="00EE7910" w:rsidRPr="00476FE5">
        <w:rPr>
          <w:sz w:val="24"/>
          <w:szCs w:val="24"/>
        </w:rPr>
        <w:t>I</w:t>
      </w:r>
      <w:r w:rsidR="00DA1E8F" w:rsidRPr="00476FE5">
        <w:rPr>
          <w:sz w:val="24"/>
          <w:szCs w:val="24"/>
        </w:rPr>
        <w:t>. izreke rješenja.</w:t>
      </w:r>
    </w:p>
    <w:p w:rsidRDefault="00DA1E8F" w:rsidP="00652270" w:rsidR="00DA1E8F" w:rsidRPr="00476FE5">
      <w:pPr>
        <w:widowControl/>
        <w:ind w:firstLine="708"/>
        <w:jc w:val="both"/>
        <w:rPr>
          <w:sz w:val="24"/>
          <w:szCs w:val="24"/>
        </w:rPr>
      </w:pPr>
    </w:p>
    <w:p w:rsidRDefault="00C32F5A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 xml:space="preserve">U </w:t>
      </w:r>
      <w:r w:rsidR="004D45C7" w:rsidRPr="00476FE5">
        <w:rPr>
          <w:sz w:val="24"/>
          <w:szCs w:val="24"/>
        </w:rPr>
        <w:t>Zagreb</w:t>
      </w:r>
      <w:r w:rsidRPr="00476FE5">
        <w:rPr>
          <w:sz w:val="24"/>
          <w:szCs w:val="24"/>
        </w:rPr>
        <w:t>u</w:t>
      </w:r>
      <w:r w:rsidR="004D45C7" w:rsidRPr="00476FE5">
        <w:rPr>
          <w:sz w:val="24"/>
          <w:szCs w:val="24"/>
        </w:rPr>
        <w:t xml:space="preserve"> </w:t>
      </w:r>
      <w:r w:rsidR="00FE35B4" w:rsidRPr="00476FE5">
        <w:rPr>
          <w:sz w:val="24"/>
          <w:szCs w:val="24"/>
        </w:rPr>
        <w:t>3</w:t>
      </w:r>
      <w:r w:rsidR="00082947" w:rsidRPr="00476FE5">
        <w:rPr>
          <w:sz w:val="24"/>
          <w:szCs w:val="24"/>
          <w:lang w:eastAsia="en-US"/>
        </w:rPr>
        <w:t>. listopada 2018</w:t>
      </w:r>
      <w:r w:rsidR="004A4F10" w:rsidRPr="00476FE5">
        <w:rPr>
          <w:sz w:val="24"/>
          <w:szCs w:val="24"/>
        </w:rPr>
        <w:t>.</w:t>
      </w:r>
    </w:p>
    <w:p w:rsidRDefault="00C32F5A" w:rsidP="004D45C7" w:rsidR="00C32F5A" w:rsidRPr="00476FE5">
      <w:pPr>
        <w:widowControl/>
        <w:ind w:firstLine="720" w:left="5040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 xml:space="preserve">   </w:t>
      </w:r>
    </w:p>
    <w:p w:rsidRDefault="004D45C7" w:rsidP="00C4416C" w:rsidR="00C32F5A" w:rsidRPr="00476FE5">
      <w:pPr>
        <w:widowControl/>
        <w:ind w:firstLine="708" w:left="6372"/>
        <w:rPr>
          <w:sz w:val="24"/>
          <w:szCs w:val="24"/>
        </w:rPr>
      </w:pPr>
      <w:r w:rsidRPr="00476FE5">
        <w:rPr>
          <w:sz w:val="24"/>
          <w:szCs w:val="24"/>
        </w:rPr>
        <w:t>SUDAC:</w:t>
      </w:r>
    </w:p>
    <w:p w:rsidRDefault="00C32F5A" w:rsidP="00D72025" w:rsidR="004D45C7" w:rsidRPr="00476FE5">
      <w:pPr>
        <w:jc w:val="right"/>
        <w:rPr>
          <w:sz w:val="24"/>
          <w:szCs w:val="24"/>
        </w:rPr>
      </w:pPr>
      <w:r w:rsidRPr="00476FE5">
        <w:rPr>
          <w:sz w:val="24"/>
          <w:szCs w:val="24"/>
        </w:rPr>
        <w:tab/>
        <w:t>mr.sc. Ivana Koštarić Fegeš</w:t>
      </w:r>
      <w:r w:rsidR="00D72025">
        <w:rPr>
          <w:sz w:val="24"/>
          <w:szCs w:val="24"/>
        </w:rPr>
        <w:t>, v.r.</w:t>
      </w:r>
    </w:p>
    <w:p w:rsidRDefault="00C32F5A" w:rsidP="004D45C7" w:rsidR="00C32F5A" w:rsidRPr="00476FE5">
      <w:pPr>
        <w:widowControl/>
        <w:jc w:val="both"/>
        <w:rPr>
          <w:sz w:val="24"/>
          <w:szCs w:val="24"/>
        </w:rPr>
      </w:pPr>
    </w:p>
    <w:p w:rsidRDefault="007C1B3D" w:rsidP="004D45C7" w:rsidR="004D45C7" w:rsidRPr="00476FE5">
      <w:pPr>
        <w:widowControl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UPUTA </w:t>
      </w:r>
      <w:r w:rsidR="004D45C7" w:rsidRPr="00476FE5">
        <w:rPr>
          <w:sz w:val="24"/>
          <w:szCs w:val="24"/>
        </w:rPr>
        <w:t>O PRAVNOM LIJEKU:</w:t>
      </w:r>
    </w:p>
    <w:p w:rsidRDefault="004D45C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rješenja </w:t>
      </w:r>
      <w:r w:rsidR="008D5068" w:rsidRPr="00476FE5">
        <w:rPr>
          <w:sz w:val="24"/>
          <w:szCs w:val="24"/>
        </w:rPr>
        <w:t xml:space="preserve">o utvrđenim i osporenim tražbinama </w:t>
      </w:r>
      <w:r w:rsidRPr="00476FE5">
        <w:rPr>
          <w:sz w:val="24"/>
          <w:szCs w:val="24"/>
        </w:rPr>
        <w:t xml:space="preserve">pravo na žalbu ima </w:t>
      </w:r>
      <w:r w:rsidR="008D5068" w:rsidRPr="00476FE5">
        <w:rPr>
          <w:sz w:val="24"/>
          <w:szCs w:val="24"/>
        </w:rPr>
        <w:t xml:space="preserve">dužnik i </w:t>
      </w:r>
      <w:r w:rsidRPr="00476FE5">
        <w:rPr>
          <w:sz w:val="24"/>
          <w:szCs w:val="24"/>
        </w:rPr>
        <w:t xml:space="preserve">svaki vjerovnik </w:t>
      </w:r>
      <w:r w:rsidR="004A4F10" w:rsidRPr="00476FE5">
        <w:rPr>
          <w:sz w:val="24"/>
          <w:szCs w:val="24"/>
        </w:rPr>
        <w:t xml:space="preserve">u dijelu koji se </w:t>
      </w:r>
      <w:r w:rsidR="008D5068" w:rsidRPr="00476FE5">
        <w:rPr>
          <w:sz w:val="24"/>
          <w:szCs w:val="24"/>
        </w:rPr>
        <w:t xml:space="preserve">odnosi na </w:t>
      </w:r>
      <w:r w:rsidR="004A4F10" w:rsidRPr="00476FE5">
        <w:rPr>
          <w:sz w:val="24"/>
          <w:szCs w:val="24"/>
        </w:rPr>
        <w:t>njegov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prijavljen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tražbin</w:t>
      </w:r>
      <w:r w:rsidR="008D5068" w:rsidRPr="00476FE5">
        <w:rPr>
          <w:sz w:val="24"/>
          <w:szCs w:val="24"/>
        </w:rPr>
        <w:t xml:space="preserve">u i </w:t>
      </w:r>
      <w:r w:rsidR="004A4F10" w:rsidRPr="00476FE5">
        <w:rPr>
          <w:sz w:val="24"/>
          <w:szCs w:val="24"/>
        </w:rPr>
        <w:t>tražbin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koju je osporio (čl</w:t>
      </w:r>
      <w:r w:rsidR="00082947" w:rsidRPr="00476FE5">
        <w:rPr>
          <w:sz w:val="24"/>
          <w:szCs w:val="24"/>
        </w:rPr>
        <w:t>anak</w:t>
      </w:r>
      <w:r w:rsidR="004A4F10" w:rsidRPr="00476FE5">
        <w:rPr>
          <w:sz w:val="24"/>
          <w:szCs w:val="24"/>
        </w:rPr>
        <w:t xml:space="preserve"> </w:t>
      </w:r>
      <w:r w:rsidR="00475D50" w:rsidRPr="00476FE5">
        <w:rPr>
          <w:sz w:val="24"/>
          <w:szCs w:val="24"/>
        </w:rPr>
        <w:t>51. st</w:t>
      </w:r>
      <w:r w:rsidR="00082947" w:rsidRPr="00476FE5">
        <w:rPr>
          <w:sz w:val="24"/>
          <w:szCs w:val="24"/>
        </w:rPr>
        <w:t>avak</w:t>
      </w:r>
      <w:r w:rsidR="00475D50" w:rsidRPr="00476FE5">
        <w:rPr>
          <w:sz w:val="24"/>
          <w:szCs w:val="24"/>
        </w:rPr>
        <w:t xml:space="preserve"> 1</w:t>
      </w:r>
      <w:r w:rsidR="004A4F10" w:rsidRPr="00476FE5">
        <w:rPr>
          <w:sz w:val="24"/>
          <w:szCs w:val="24"/>
        </w:rPr>
        <w:t xml:space="preserve">. SZ-a). </w:t>
      </w:r>
      <w:r w:rsidR="00082947" w:rsidRPr="00476FE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preostalog dijela rješenja može se izjaviti žalba Visokom trgovačkom sudu Republike Hrvatske u roku od 8 dana od dostave rješenja, a ulaže se putem ovog suda u 2 primjerka za sud i po 1 za svaku protivnu stranku. 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>Dostava se smatra obavljenom istekom osmoga dana od dana objave ovog rješenja na mrežnoj stranici e-oglasna ploča Trgovačkog suda u Zagrebu (članak 12. stavak 1. SZ-a).</w:t>
      </w:r>
    </w:p>
    <w:p w:rsidRDefault="00082947" w:rsidP="00F5127C" w:rsidR="00082947">
      <w:pPr>
        <w:jc w:val="both"/>
        <w:rPr>
          <w:sz w:val="24"/>
          <w:szCs w:val="24"/>
        </w:rPr>
      </w:pPr>
    </w:p>
    <w:p w:rsidRDefault="00D72025" w:rsidP="00F5127C" w:rsidR="00D72025" w:rsidRPr="00476FE5">
      <w:pPr>
        <w:jc w:val="both"/>
        <w:rPr>
          <w:sz w:val="24"/>
          <w:szCs w:val="24"/>
        </w:rPr>
      </w:pPr>
    </w:p>
    <w:p w:rsidRDefault="00D72025" w:rsidP="00D72025" w:rsidR="00D72025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D72025" w:rsidP="00D72025" w:rsidR="00312D23" w:rsidRPr="00476FE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476FE5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077" w:rsidR="00612077">
      <w:r>
        <w:separator/>
      </w:r>
    </w:p>
  </w:endnote>
  <w:endnote w:id="0" w:type="continuationSeparator">
    <w:p w:rsidRDefault="00612077" w:rsidR="00612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077" w:rsidR="00612077">
      <w:r>
        <w:separator/>
      </w:r>
    </w:p>
  </w:footnote>
  <w:footnote w:id="0" w:type="continuationSeparator">
    <w:p w:rsidRDefault="00612077" w:rsidR="00612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077" w:rsidP="004D45C7" w:rsidR="006120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2077" w:rsidR="00612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077" w:rsidP="004D45C7" w:rsidR="006120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02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2077" w:rsidP="0023299C" w:rsidR="00612077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E35B4">
      <w:rPr>
        <w:sz w:val="24"/>
        <w:szCs w:val="24"/>
      </w:rPr>
      <w:t>867</w:t>
    </w:r>
    <w:r>
      <w:rPr>
        <w:sz w:val="24"/>
        <w:szCs w:val="24"/>
      </w:rPr>
      <w:t>/1</w:t>
    </w:r>
    <w:r w:rsidR="009013B6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4"/>
  </w:num>
  <w:num w:numId="4">
    <w:abstractNumId w:val="33"/>
  </w:num>
  <w:num w:numId="5">
    <w:abstractNumId w:val="30"/>
  </w:num>
  <w:num w:numId="6">
    <w:abstractNumId w:val="12"/>
  </w:num>
  <w:num w:numId="7">
    <w:abstractNumId w:val="34"/>
  </w:num>
  <w:num w:numId="8">
    <w:abstractNumId w:val="26"/>
  </w:num>
  <w:num w:numId="9">
    <w:abstractNumId w:val="2"/>
  </w:num>
  <w:num w:numId="10">
    <w:abstractNumId w:val="20"/>
  </w:num>
  <w:num w:numId="11">
    <w:abstractNumId w:val="27"/>
  </w:num>
  <w:num w:numId="12">
    <w:abstractNumId w:val="21"/>
  </w:num>
  <w:num w:numId="13">
    <w:abstractNumId w:val="8"/>
  </w:num>
  <w:num w:numId="14">
    <w:abstractNumId w:val="6"/>
  </w:num>
  <w:num w:numId="15">
    <w:abstractNumId w:val="18"/>
  </w:num>
  <w:num w:numId="16">
    <w:abstractNumId w:val="3"/>
  </w:num>
  <w:num w:numId="17">
    <w:abstractNumId w:val="25"/>
  </w:num>
  <w:num w:numId="18">
    <w:abstractNumId w:val="13"/>
  </w:num>
  <w:num w:numId="19">
    <w:abstractNumId w:val="14"/>
  </w:num>
  <w:num w:numId="20">
    <w:abstractNumId w:val="0"/>
  </w:num>
  <w:num w:numId="21">
    <w:abstractNumId w:val="28"/>
  </w:num>
  <w:num w:numId="22">
    <w:abstractNumId w:val="31"/>
  </w:num>
  <w:num w:numId="23">
    <w:abstractNumId w:val="29"/>
  </w:num>
  <w:num w:numId="24">
    <w:abstractNumId w:val="23"/>
  </w:num>
  <w:num w:numId="25">
    <w:abstractNumId w:val="9"/>
  </w:num>
  <w:num w:numId="26">
    <w:abstractNumId w:val="16"/>
  </w:num>
  <w:num w:numId="27">
    <w:abstractNumId w:val="10"/>
  </w:num>
  <w:num w:numId="28">
    <w:abstractNumId w:val="19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4"/>
  </w:num>
  <w:num w:numId="34">
    <w:abstractNumId w:val="17"/>
  </w:num>
  <w:num w:numId="3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E7D"/>
    <w:rsid w:val="00011F4F"/>
    <w:rsid w:val="00021773"/>
    <w:rsid w:val="00025D5B"/>
    <w:rsid w:val="00027277"/>
    <w:rsid w:val="00034146"/>
    <w:rsid w:val="00037570"/>
    <w:rsid w:val="00037DD6"/>
    <w:rsid w:val="000427EC"/>
    <w:rsid w:val="00047035"/>
    <w:rsid w:val="00051E71"/>
    <w:rsid w:val="00052141"/>
    <w:rsid w:val="00057AFB"/>
    <w:rsid w:val="000600F5"/>
    <w:rsid w:val="000633DC"/>
    <w:rsid w:val="000732E4"/>
    <w:rsid w:val="00082947"/>
    <w:rsid w:val="00085349"/>
    <w:rsid w:val="000868CC"/>
    <w:rsid w:val="00091873"/>
    <w:rsid w:val="000A21F1"/>
    <w:rsid w:val="000A2632"/>
    <w:rsid w:val="000A538F"/>
    <w:rsid w:val="000B4201"/>
    <w:rsid w:val="000B736E"/>
    <w:rsid w:val="000B7645"/>
    <w:rsid w:val="000C2293"/>
    <w:rsid w:val="000C2933"/>
    <w:rsid w:val="000C3713"/>
    <w:rsid w:val="000C44D9"/>
    <w:rsid w:val="000D0006"/>
    <w:rsid w:val="000D52F8"/>
    <w:rsid w:val="000D6193"/>
    <w:rsid w:val="000E24E2"/>
    <w:rsid w:val="000E3E1B"/>
    <w:rsid w:val="000F11A8"/>
    <w:rsid w:val="000F30EC"/>
    <w:rsid w:val="000F5B5D"/>
    <w:rsid w:val="00104C30"/>
    <w:rsid w:val="001110FA"/>
    <w:rsid w:val="0011597E"/>
    <w:rsid w:val="001222DA"/>
    <w:rsid w:val="00127C4E"/>
    <w:rsid w:val="00140AD5"/>
    <w:rsid w:val="00151FCB"/>
    <w:rsid w:val="001657D5"/>
    <w:rsid w:val="00170A96"/>
    <w:rsid w:val="0018071D"/>
    <w:rsid w:val="001818A2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D2CAF"/>
    <w:rsid w:val="001E358F"/>
    <w:rsid w:val="001F013E"/>
    <w:rsid w:val="001F55B0"/>
    <w:rsid w:val="00203C58"/>
    <w:rsid w:val="00203FF6"/>
    <w:rsid w:val="002067C4"/>
    <w:rsid w:val="00215F1F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3171"/>
    <w:rsid w:val="00280396"/>
    <w:rsid w:val="00297A9B"/>
    <w:rsid w:val="00297B0A"/>
    <w:rsid w:val="002A16DB"/>
    <w:rsid w:val="002A4778"/>
    <w:rsid w:val="002B007F"/>
    <w:rsid w:val="002B0A06"/>
    <w:rsid w:val="002B1DC9"/>
    <w:rsid w:val="002B2DAC"/>
    <w:rsid w:val="002B4836"/>
    <w:rsid w:val="002B51E3"/>
    <w:rsid w:val="002C2247"/>
    <w:rsid w:val="002C6C6C"/>
    <w:rsid w:val="002C7390"/>
    <w:rsid w:val="002E2B5C"/>
    <w:rsid w:val="00302FE1"/>
    <w:rsid w:val="00303608"/>
    <w:rsid w:val="00312189"/>
    <w:rsid w:val="00312D23"/>
    <w:rsid w:val="003264FA"/>
    <w:rsid w:val="00327CFF"/>
    <w:rsid w:val="0033745E"/>
    <w:rsid w:val="00350E6B"/>
    <w:rsid w:val="00352738"/>
    <w:rsid w:val="00355BD0"/>
    <w:rsid w:val="00355F9C"/>
    <w:rsid w:val="00361D6B"/>
    <w:rsid w:val="00366E33"/>
    <w:rsid w:val="00366F21"/>
    <w:rsid w:val="003709F1"/>
    <w:rsid w:val="00374751"/>
    <w:rsid w:val="00376736"/>
    <w:rsid w:val="00394B7D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5A4"/>
    <w:rsid w:val="003F0AD7"/>
    <w:rsid w:val="003F3415"/>
    <w:rsid w:val="003F5D91"/>
    <w:rsid w:val="003F6C06"/>
    <w:rsid w:val="003F74D4"/>
    <w:rsid w:val="004021BF"/>
    <w:rsid w:val="004046A4"/>
    <w:rsid w:val="0040626B"/>
    <w:rsid w:val="004149ED"/>
    <w:rsid w:val="004155BD"/>
    <w:rsid w:val="00415927"/>
    <w:rsid w:val="00416002"/>
    <w:rsid w:val="0041620A"/>
    <w:rsid w:val="00417323"/>
    <w:rsid w:val="00417EC8"/>
    <w:rsid w:val="004305ED"/>
    <w:rsid w:val="0043702A"/>
    <w:rsid w:val="0044139C"/>
    <w:rsid w:val="004417C2"/>
    <w:rsid w:val="0044747B"/>
    <w:rsid w:val="0045226A"/>
    <w:rsid w:val="00452C6A"/>
    <w:rsid w:val="00460E56"/>
    <w:rsid w:val="00467F8B"/>
    <w:rsid w:val="004753FC"/>
    <w:rsid w:val="00475D50"/>
    <w:rsid w:val="00476FE5"/>
    <w:rsid w:val="00480D94"/>
    <w:rsid w:val="00481F85"/>
    <w:rsid w:val="00482BB0"/>
    <w:rsid w:val="00483927"/>
    <w:rsid w:val="00490B87"/>
    <w:rsid w:val="00491398"/>
    <w:rsid w:val="004924C3"/>
    <w:rsid w:val="004927C5"/>
    <w:rsid w:val="004A4F10"/>
    <w:rsid w:val="004B25EF"/>
    <w:rsid w:val="004B653E"/>
    <w:rsid w:val="004C27C1"/>
    <w:rsid w:val="004D45C7"/>
    <w:rsid w:val="004D61CF"/>
    <w:rsid w:val="004E158F"/>
    <w:rsid w:val="004F224A"/>
    <w:rsid w:val="004F3685"/>
    <w:rsid w:val="00501D1B"/>
    <w:rsid w:val="005252A6"/>
    <w:rsid w:val="005269CE"/>
    <w:rsid w:val="00530EE2"/>
    <w:rsid w:val="00532D51"/>
    <w:rsid w:val="00540247"/>
    <w:rsid w:val="00557F42"/>
    <w:rsid w:val="005603DF"/>
    <w:rsid w:val="0056447D"/>
    <w:rsid w:val="00576D7D"/>
    <w:rsid w:val="005902AA"/>
    <w:rsid w:val="00595AD7"/>
    <w:rsid w:val="0059682F"/>
    <w:rsid w:val="005A4A86"/>
    <w:rsid w:val="005A6680"/>
    <w:rsid w:val="005A7D53"/>
    <w:rsid w:val="005B6B00"/>
    <w:rsid w:val="005D4D06"/>
    <w:rsid w:val="005D7DE5"/>
    <w:rsid w:val="005E15D2"/>
    <w:rsid w:val="005F0863"/>
    <w:rsid w:val="00604ACE"/>
    <w:rsid w:val="00605DCA"/>
    <w:rsid w:val="0061017D"/>
    <w:rsid w:val="00610B23"/>
    <w:rsid w:val="00612077"/>
    <w:rsid w:val="0063127F"/>
    <w:rsid w:val="006342B4"/>
    <w:rsid w:val="00635AE0"/>
    <w:rsid w:val="006363D8"/>
    <w:rsid w:val="0063661A"/>
    <w:rsid w:val="00640738"/>
    <w:rsid w:val="00645F2A"/>
    <w:rsid w:val="00652270"/>
    <w:rsid w:val="0065615E"/>
    <w:rsid w:val="00656CAC"/>
    <w:rsid w:val="00665391"/>
    <w:rsid w:val="00682519"/>
    <w:rsid w:val="00692398"/>
    <w:rsid w:val="006937C4"/>
    <w:rsid w:val="00694409"/>
    <w:rsid w:val="006B04E3"/>
    <w:rsid w:val="006B0A29"/>
    <w:rsid w:val="006B3F36"/>
    <w:rsid w:val="006B678B"/>
    <w:rsid w:val="006B6F60"/>
    <w:rsid w:val="006C0F82"/>
    <w:rsid w:val="006C16EF"/>
    <w:rsid w:val="006C3BA7"/>
    <w:rsid w:val="006C3D33"/>
    <w:rsid w:val="006C3EF5"/>
    <w:rsid w:val="006C76B5"/>
    <w:rsid w:val="006C7FC4"/>
    <w:rsid w:val="006D51EF"/>
    <w:rsid w:val="006D5833"/>
    <w:rsid w:val="006E08CC"/>
    <w:rsid w:val="006E3C22"/>
    <w:rsid w:val="006E54B4"/>
    <w:rsid w:val="00712439"/>
    <w:rsid w:val="00714D56"/>
    <w:rsid w:val="007201FE"/>
    <w:rsid w:val="00726EAA"/>
    <w:rsid w:val="00731184"/>
    <w:rsid w:val="00734C17"/>
    <w:rsid w:val="00734C30"/>
    <w:rsid w:val="00735A5C"/>
    <w:rsid w:val="00743E85"/>
    <w:rsid w:val="00750E67"/>
    <w:rsid w:val="00756B2D"/>
    <w:rsid w:val="007605D8"/>
    <w:rsid w:val="007649F9"/>
    <w:rsid w:val="00770DC0"/>
    <w:rsid w:val="007746AA"/>
    <w:rsid w:val="00776383"/>
    <w:rsid w:val="00780785"/>
    <w:rsid w:val="007847E5"/>
    <w:rsid w:val="00793811"/>
    <w:rsid w:val="007B51BD"/>
    <w:rsid w:val="007B6567"/>
    <w:rsid w:val="007C1B3D"/>
    <w:rsid w:val="007C4FCB"/>
    <w:rsid w:val="007C5ED3"/>
    <w:rsid w:val="007D1260"/>
    <w:rsid w:val="007D1845"/>
    <w:rsid w:val="007D377E"/>
    <w:rsid w:val="007E3BB0"/>
    <w:rsid w:val="007E3D1B"/>
    <w:rsid w:val="007E3D59"/>
    <w:rsid w:val="007E6008"/>
    <w:rsid w:val="007E6AD8"/>
    <w:rsid w:val="007F1297"/>
    <w:rsid w:val="00810C9B"/>
    <w:rsid w:val="00815202"/>
    <w:rsid w:val="008207BB"/>
    <w:rsid w:val="00833B0E"/>
    <w:rsid w:val="008410A0"/>
    <w:rsid w:val="00850061"/>
    <w:rsid w:val="00853A93"/>
    <w:rsid w:val="008664FD"/>
    <w:rsid w:val="008668FF"/>
    <w:rsid w:val="00872A4A"/>
    <w:rsid w:val="008743DB"/>
    <w:rsid w:val="008750C8"/>
    <w:rsid w:val="0087660B"/>
    <w:rsid w:val="008810E3"/>
    <w:rsid w:val="008833A0"/>
    <w:rsid w:val="008840D5"/>
    <w:rsid w:val="00894357"/>
    <w:rsid w:val="0089747F"/>
    <w:rsid w:val="008A1D6F"/>
    <w:rsid w:val="008A7806"/>
    <w:rsid w:val="008A7EB7"/>
    <w:rsid w:val="008B16FC"/>
    <w:rsid w:val="008C3F3B"/>
    <w:rsid w:val="008C683A"/>
    <w:rsid w:val="008C7C9F"/>
    <w:rsid w:val="008C7CA0"/>
    <w:rsid w:val="008D5068"/>
    <w:rsid w:val="008E37C9"/>
    <w:rsid w:val="008E3F99"/>
    <w:rsid w:val="008E447D"/>
    <w:rsid w:val="008F4734"/>
    <w:rsid w:val="009013B6"/>
    <w:rsid w:val="00901D7A"/>
    <w:rsid w:val="00905C89"/>
    <w:rsid w:val="00911EBE"/>
    <w:rsid w:val="00911F1A"/>
    <w:rsid w:val="00912B78"/>
    <w:rsid w:val="00913C24"/>
    <w:rsid w:val="00940606"/>
    <w:rsid w:val="00941E8A"/>
    <w:rsid w:val="0094437F"/>
    <w:rsid w:val="00944971"/>
    <w:rsid w:val="009515AE"/>
    <w:rsid w:val="0095741E"/>
    <w:rsid w:val="0096254C"/>
    <w:rsid w:val="00963B87"/>
    <w:rsid w:val="0096525A"/>
    <w:rsid w:val="00985D87"/>
    <w:rsid w:val="009A17E2"/>
    <w:rsid w:val="009A4132"/>
    <w:rsid w:val="009A7682"/>
    <w:rsid w:val="009B05BE"/>
    <w:rsid w:val="009B0A0C"/>
    <w:rsid w:val="009B1D58"/>
    <w:rsid w:val="009C0C74"/>
    <w:rsid w:val="009C1492"/>
    <w:rsid w:val="009C2FF3"/>
    <w:rsid w:val="009C388E"/>
    <w:rsid w:val="009C54D9"/>
    <w:rsid w:val="009D551E"/>
    <w:rsid w:val="009D5C96"/>
    <w:rsid w:val="009E79C7"/>
    <w:rsid w:val="009F1CA4"/>
    <w:rsid w:val="009F6548"/>
    <w:rsid w:val="009F6BE5"/>
    <w:rsid w:val="00A01627"/>
    <w:rsid w:val="00A1054B"/>
    <w:rsid w:val="00A203CE"/>
    <w:rsid w:val="00A30839"/>
    <w:rsid w:val="00A32105"/>
    <w:rsid w:val="00A4481C"/>
    <w:rsid w:val="00A501A2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0ED"/>
    <w:rsid w:val="00A758E3"/>
    <w:rsid w:val="00A768A7"/>
    <w:rsid w:val="00A87F29"/>
    <w:rsid w:val="00A90665"/>
    <w:rsid w:val="00A91086"/>
    <w:rsid w:val="00AB025F"/>
    <w:rsid w:val="00AB1BFD"/>
    <w:rsid w:val="00AC2777"/>
    <w:rsid w:val="00AC62AA"/>
    <w:rsid w:val="00AC6A52"/>
    <w:rsid w:val="00AC76E7"/>
    <w:rsid w:val="00AD138A"/>
    <w:rsid w:val="00AD3373"/>
    <w:rsid w:val="00AD514E"/>
    <w:rsid w:val="00AE4C40"/>
    <w:rsid w:val="00AF01DA"/>
    <w:rsid w:val="00AF142D"/>
    <w:rsid w:val="00AF516A"/>
    <w:rsid w:val="00AF64B0"/>
    <w:rsid w:val="00B0687E"/>
    <w:rsid w:val="00B075BD"/>
    <w:rsid w:val="00B14BC1"/>
    <w:rsid w:val="00B20E08"/>
    <w:rsid w:val="00B25190"/>
    <w:rsid w:val="00B3714E"/>
    <w:rsid w:val="00B40D90"/>
    <w:rsid w:val="00B42AB6"/>
    <w:rsid w:val="00B42B6A"/>
    <w:rsid w:val="00B51145"/>
    <w:rsid w:val="00B54A8B"/>
    <w:rsid w:val="00B61A11"/>
    <w:rsid w:val="00B63880"/>
    <w:rsid w:val="00B772D1"/>
    <w:rsid w:val="00B83983"/>
    <w:rsid w:val="00B84A14"/>
    <w:rsid w:val="00B91C7C"/>
    <w:rsid w:val="00B92E14"/>
    <w:rsid w:val="00B94F92"/>
    <w:rsid w:val="00BA58BF"/>
    <w:rsid w:val="00BA6817"/>
    <w:rsid w:val="00BB2EB8"/>
    <w:rsid w:val="00BB42F8"/>
    <w:rsid w:val="00BC27A4"/>
    <w:rsid w:val="00BC3B49"/>
    <w:rsid w:val="00BC4AEA"/>
    <w:rsid w:val="00BD2D4D"/>
    <w:rsid w:val="00BD5B81"/>
    <w:rsid w:val="00BE31A0"/>
    <w:rsid w:val="00BF1A84"/>
    <w:rsid w:val="00BF6B7E"/>
    <w:rsid w:val="00C031AA"/>
    <w:rsid w:val="00C20918"/>
    <w:rsid w:val="00C22030"/>
    <w:rsid w:val="00C25C2B"/>
    <w:rsid w:val="00C31DDB"/>
    <w:rsid w:val="00C32F5A"/>
    <w:rsid w:val="00C33A26"/>
    <w:rsid w:val="00C33D4E"/>
    <w:rsid w:val="00C4416C"/>
    <w:rsid w:val="00C51F6D"/>
    <w:rsid w:val="00C646E7"/>
    <w:rsid w:val="00C67BB1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D3BB2"/>
    <w:rsid w:val="00CE525C"/>
    <w:rsid w:val="00CF5C8B"/>
    <w:rsid w:val="00D011CC"/>
    <w:rsid w:val="00D06667"/>
    <w:rsid w:val="00D15472"/>
    <w:rsid w:val="00D20336"/>
    <w:rsid w:val="00D24B64"/>
    <w:rsid w:val="00D36B90"/>
    <w:rsid w:val="00D37794"/>
    <w:rsid w:val="00D40A17"/>
    <w:rsid w:val="00D41804"/>
    <w:rsid w:val="00D4523F"/>
    <w:rsid w:val="00D50B9E"/>
    <w:rsid w:val="00D53375"/>
    <w:rsid w:val="00D55EA0"/>
    <w:rsid w:val="00D66EB8"/>
    <w:rsid w:val="00D72025"/>
    <w:rsid w:val="00D77383"/>
    <w:rsid w:val="00D865D6"/>
    <w:rsid w:val="00D86BD8"/>
    <w:rsid w:val="00D914FD"/>
    <w:rsid w:val="00DA0BF1"/>
    <w:rsid w:val="00DA1E8F"/>
    <w:rsid w:val="00DA4583"/>
    <w:rsid w:val="00DA6106"/>
    <w:rsid w:val="00DB1F7E"/>
    <w:rsid w:val="00DB53E0"/>
    <w:rsid w:val="00DC4A08"/>
    <w:rsid w:val="00DC4FEB"/>
    <w:rsid w:val="00DD1753"/>
    <w:rsid w:val="00DD4B39"/>
    <w:rsid w:val="00DD6965"/>
    <w:rsid w:val="00DE26CD"/>
    <w:rsid w:val="00DE27DE"/>
    <w:rsid w:val="00DE2E33"/>
    <w:rsid w:val="00DE64C5"/>
    <w:rsid w:val="00DF2CF6"/>
    <w:rsid w:val="00DF2DF4"/>
    <w:rsid w:val="00DF3689"/>
    <w:rsid w:val="00DF5AAC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46E73"/>
    <w:rsid w:val="00E525EE"/>
    <w:rsid w:val="00E53123"/>
    <w:rsid w:val="00E57F3E"/>
    <w:rsid w:val="00E62142"/>
    <w:rsid w:val="00E63399"/>
    <w:rsid w:val="00E65A20"/>
    <w:rsid w:val="00E67C55"/>
    <w:rsid w:val="00E748C6"/>
    <w:rsid w:val="00E803B6"/>
    <w:rsid w:val="00E80A3A"/>
    <w:rsid w:val="00E84620"/>
    <w:rsid w:val="00E870F2"/>
    <w:rsid w:val="00E975DA"/>
    <w:rsid w:val="00EA2C4F"/>
    <w:rsid w:val="00EA4B16"/>
    <w:rsid w:val="00EA6ABC"/>
    <w:rsid w:val="00EB04A4"/>
    <w:rsid w:val="00EB62F9"/>
    <w:rsid w:val="00EB688C"/>
    <w:rsid w:val="00EC1199"/>
    <w:rsid w:val="00EC5F71"/>
    <w:rsid w:val="00EE1F13"/>
    <w:rsid w:val="00EE465B"/>
    <w:rsid w:val="00EE6D71"/>
    <w:rsid w:val="00EE7910"/>
    <w:rsid w:val="00F0716B"/>
    <w:rsid w:val="00F0731C"/>
    <w:rsid w:val="00F2233B"/>
    <w:rsid w:val="00F2686F"/>
    <w:rsid w:val="00F4060D"/>
    <w:rsid w:val="00F4185A"/>
    <w:rsid w:val="00F42084"/>
    <w:rsid w:val="00F44334"/>
    <w:rsid w:val="00F5127C"/>
    <w:rsid w:val="00F5204B"/>
    <w:rsid w:val="00F5463C"/>
    <w:rsid w:val="00F60844"/>
    <w:rsid w:val="00F63270"/>
    <w:rsid w:val="00F64AFC"/>
    <w:rsid w:val="00F661AD"/>
    <w:rsid w:val="00F669BC"/>
    <w:rsid w:val="00F70A9F"/>
    <w:rsid w:val="00F76BFE"/>
    <w:rsid w:val="00F80D6B"/>
    <w:rsid w:val="00F81648"/>
    <w:rsid w:val="00F83B92"/>
    <w:rsid w:val="00F86F4A"/>
    <w:rsid w:val="00F957E6"/>
    <w:rsid w:val="00F962EF"/>
    <w:rsid w:val="00FA188C"/>
    <w:rsid w:val="00FA221F"/>
    <w:rsid w:val="00FB42FE"/>
    <w:rsid w:val="00FC3010"/>
    <w:rsid w:val="00FD5A79"/>
    <w:rsid w:val="00FE02E4"/>
    <w:rsid w:val="00FE1347"/>
    <w:rsid w:val="00FE1CAF"/>
    <w:rsid w:val="00FE35B4"/>
    <w:rsid w:val="00FE6C0E"/>
    <w:rsid w:val="00FF214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476FE5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476FE5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2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21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62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4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2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St-867/2018-31</izvorni_sadrzaj>
    <derivirana_varijabla naziv="DomainObject.Oznaka_1">St-867/2018-31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 10.07.18.</izvorni_sadrzaj>
    <derivirana_varijabla naziv="DomainObject.Predmet.Opis_1">original spisa u ref. 10.07.18.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SERVICE ATELIER AQUA j.d.o.o. zastupanog po punomoćniku Pavao Mrkonjić</izvorni_sadrzaj>
    <derivirana_varijabla naziv="DomainObject.Predmet.ProtustrankaFormated_1">  SERVICE ATELIER AQUA j.d.o.o. zastupanog po punomoćniku Pavao Mrkonjić</derivirana_varijabla>
  </DomainObject.Predmet.ProtustrankaFormated>
  <DomainObject.Predmet.ProtustrankaFormatedOIB>
    <izvorni_sadrzaj>  SERVICE ATELIER AQUA j.d.o.o., OIB 71735299887 zastupanog po punomoćniku Pavao Mrkonjić</izvorni_sadrzaj>
    <derivirana_varijabla naziv="DomainObject.Predmet.ProtustrankaFormatedOIB_1">  SERVICE ATELIER AQUA j.d.o.o., OIB 71735299887 zastupanog po punomoćniku Pavao Mrkonjić</derivirana_varijabla>
  </DomainObject.Predmet.ProtustrankaFormatedOIB>
  <DomainObject.Predmet.ProtustrankaFormatedWithAdress>
    <izvorni_sadrzaj> SERVICE ATELIER AQUA j.d.o.o., Školski prilaz 3, 10000 Zagreb zastupanog po punomoćniku Pavao Mrkonjić</izvorni_sadrzaj>
    <derivirana_varijabla naziv="DomainObject.Predmet.ProtustrankaFormatedWithAdress_1"> SERVICE ATELIER AQUA j.d.o.o., Školski prilaz 3, 10000 Zagreb zastupanog po punomoćniku Pavao Mrkonjić</derivirana_varijabla>
  </DomainObject.Predmet.ProtustrankaFormatedWithAdress>
  <DomainObject.Predmet.ProtustrankaFormatedWithAdressOIB>
    <izvorni_sadrzaj> SERVICE ATELIER AQUA j.d.o.o., OIB 71735299887, Školski prilaz 3, 10000 Zagreb zastupanog po punomoćniku Pavao Mrkonjić</izvorni_sadrzaj>
    <derivirana_varijabla naziv="DomainObject.Predmet.ProtustrankaFormatedWithAdressOIB_1"> SERVICE ATELIER AQUA j.d.o.o., OIB 71735299887, Školski prilaz 3, 10000 Zagreb zastupanog po punomoćniku Pavao Mrkonjić</derivirana_varijabla>
  </DomainObject.Predmet.ProtustrankaFormatedWithAdressOIB>
  <DomainObject.Predmet.ProtustrankaWithAdress>
    <izvorni_sadrzaj>SERVICE ATELIER AQUA j.d.o.o. Školski prilaz 3, 10000 Zagreb</izvorni_sadrzaj>
    <derivirana_varijabla naziv="DomainObject.Predmet.ProtustrankaWithAdress_1">SERVICE ATELIER AQUA j.d.o.o. Školski prilaz 3, 10000 Zagreb</derivirana_varijabla>
  </DomainObject.Predmet.ProtustrankaWithAdress>
  <DomainObject.Predmet.ProtustrankaWithAdressOIB>
    <izvorni_sadrzaj>SERVICE ATELIER AQUA j.d.o.o., OIB 71735299887, Školski prilaz 3, 10000 Zagreb</izvorni_sadrzaj>
    <derivirana_varijabla naziv="DomainObject.Predmet.ProtustrankaWithAdressOIB_1">SERVICE ATELIER AQUA j.d.o.o., OIB 71735299887, Školski prilaz 3, 10000 Zagreb</derivirana_varijabla>
  </DomainObject.Predmet.ProtustrankaWithAdressOIB>
  <DomainObject.Predmet.ProtustrankaNazivFormated>
    <izvorni_sadrzaj>SERVICE ATELIER AQUA j.d.o.o.</izvorni_sadrzaj>
    <derivirana_varijabla naziv="DomainObject.Predmet.ProtustrankaNazivFormated_1">SERVICE ATELIER AQUA j.d.o.o.</derivirana_varijabla>
  </DomainObject.Predmet.ProtustrankaNazivFormated>
  <DomainObject.Predmet.ProtustrankaNazivFormatedOIB>
    <izvorni_sadrzaj>SERVICE ATELIER AQUA j.d.o.o., OIB 71735299887</izvorni_sadrzaj>
    <derivirana_varijabla naziv="DomainObject.Predmet.ProtustrankaNazivFormatedOIB_1">SERVICE ATELIER AQUA j.d.o.o., OIB 71735299887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SERVICE ATELIER AQUA j.d.o.o.; Krešimir Mihelj</izvorni_sadrzaj>
    <derivirana_varijabla naziv="DomainObject.Predmet.StrankaFormated_1">  SERVICE ATELIER AQUA j.d.o.o.; Krešimir Mihelj</derivirana_varijabla>
  </DomainObject.Predmet.StrankaFormated>
  <DomainObject.Predmet.StrankaFormatedOIB>
    <izvorni_sadrzaj>  SERVICE ATELIER AQUA j.d.o.o., OIB 71735299887; Krešimir Mihelj, OIB 62452076825</izvorni_sadrzaj>
    <derivirana_varijabla naziv="DomainObject.Predmet.StrankaFormatedOIB_1">  SERVICE ATELIER AQUA j.d.o.o., OIB 71735299887; Krešimir Mihelj, OIB 62452076825</derivirana_varijabla>
  </DomainObject.Predmet.StrankaFormatedOIB>
  <DomainObject.Predmet.StrankaFormatedWithAdress>
    <izvorni_sadrzaj> SERVICE ATELIER AQUA j.d.o.o., Školski prilaz 3, 10000 Zagreb; Krešimir Mihelj, Bijenik 124, 10000 Zagreb</izvorni_sadrzaj>
    <derivirana_varijabla naziv="DomainObject.Predmet.StrankaFormatedWithAdress_1"> SERVICE ATELIER AQUA j.d.o.o., Školski prilaz 3, 10000 Zagreb; Krešimir Mihelj, Bijenik 124, 10000 Zagreb</derivirana_varijabla>
  </DomainObject.Predmet.StrankaFormatedWithAdress>
  <DomainObject.Predmet.StrankaFormatedWithAdressOIB>
    <izvorni_sadrzaj> SERVICE ATELIER AQUA j.d.o.o., OIB 71735299887, Školski prilaz 3, 10000 Zagreb; Krešimir Mihelj, OIB 62452076825, Bijenik 124, 10000 Zagreb</izvorni_sadrzaj>
    <derivirana_varijabla naziv="DomainObject.Predmet.StrankaFormatedWithAdressOIB_1"> SERVICE ATELIER AQUA j.d.o.o., OIB 71735299887, Školski prilaz 3, 10000 Zagreb; Krešimir Mihelj, OIB 62452076825, Bijenik 124, 10000 Zagreb</derivirana_varijabla>
  </DomainObject.Predmet.StrankaFormatedWithAdressOIB>
  <DomainObject.Predmet.StrankaWithAdress>
    <izvorni_sadrzaj>SERVICE ATELIER AQUA j.d.o.o. Školski prilaz 3,10000 Zagreb,Krešimir Mihelj Bijenik 124,10000 Zagreb</izvorni_sadrzaj>
    <derivirana_varijabla naziv="DomainObject.Predmet.StrankaWithAdress_1">SERVICE ATELIER AQUA j.d.o.o. Školski prilaz 3,10000 Zagreb,Krešimir Mihelj Bijenik 124,10000 Zagreb</derivirana_varijabla>
  </DomainObject.Predmet.StrankaWithAdress>
  <DomainObject.Predmet.StrankaWithAdressOIB>
    <izvorni_sadrzaj>SERVICE ATELIER AQUA j.d.o.o., OIB 71735299887, Školski prilaz 3,10000 Zagreb,Krešimir Mihelj, OIB 62452076825, Bijenik 124,10000 Zagreb</izvorni_sadrzaj>
    <derivirana_varijabla naziv="DomainObject.Predmet.StrankaWithAdressOIB_1">SERVICE ATELIER AQUA j.d.o.o., OIB 71735299887, Školski prilaz 3,10000 Zagreb,Krešimir Mihelj, OIB 62452076825, Bijenik 124,10000 Zagreb</derivirana_varijabla>
  </DomainObject.Predmet.StrankaWithAdressOIB>
  <DomainObject.Predmet.StrankaNazivFormated>
    <izvorni_sadrzaj>SERVICE ATELIER AQUA j.d.o.o.,Krešimir Mihelj</izvorni_sadrzaj>
    <derivirana_varijabla naziv="DomainObject.Predmet.StrankaNazivFormated_1">SERVICE ATELIER AQUA j.d.o.o.,Krešimir Mihelj</derivirana_varijabla>
  </DomainObject.Predmet.StrankaNazivFormated>
  <DomainObject.Predmet.StrankaNazivFormatedOIB>
    <izvorni_sadrzaj>SERVICE ATELIER AQUA j.d.o.o., OIB 71735299887,Krešimir Mihelj, OIB 62452076825</izvorni_sadrzaj>
    <derivirana_varijabla naziv="DomainObject.Predmet.StrankaNazivFormatedOIB_1">SERVICE ATELIER AQUA j.d.o.o., OIB 71735299887,Krešimir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SERVICE ATELIER AQUA j.d.o.o.</item>
      <item>Krešimir Mihelj</item>
    </izvorni_sadrzaj>
    <derivirana_varijabla naziv="DomainObject.Predmet.StrankaListFormated_1">
      <item>SERVICE ATELIER AQUA j.d.o.o.</item>
      <item>Krešimir Mihelj</item>
    </derivirana_varijabla>
  </DomainObject.Predmet.StrankaListFormated>
  <DomainObject.Predmet.StrankaListFormatedOIB>
    <izvorni_sadrzaj>
      <item>SERVICE ATELIER AQUA j.d.o.o., OIB 71735299887</item>
      <item>Krešimir Mihelj, OIB 62452076825</item>
    </izvorni_sadrzaj>
    <derivirana_varijabla naziv="DomainObject.Predmet.StrankaListFormatedOIB_1">
      <item>SERVICE ATELIER AQUA j.d.o.o., OIB 71735299887</item>
      <item>Krešimir Mihelj, OIB 62452076825</item>
    </derivirana_varijabla>
  </DomainObject.Predmet.StrankaListFormatedOIB>
  <DomainObject.Predmet.StrankaListFormatedWithAdress>
    <izvorni_sadrzaj>
      <item>SERVICE ATELIER AQUA j.d.o.o., Školski prilaz 3, 10000 Zagreb</item>
      <item>Krešimir Mihelj, Bijenik 124, 10000 Zagreb</item>
    </izvorni_sadrzaj>
    <derivirana_varijabla naziv="DomainObject.Predmet.StrankaListFormatedWithAdress_1">
      <item>SERVICE ATELIER AQUA j.d.o.o., Školski prilaz 3, 10000 Zagreb</item>
      <item>Krešimir Mihelj, Bijenik 124, 10000 Zagreb</item>
    </derivirana_varijabla>
  </DomainObject.Predmet.StrankaListFormatedWithAdress>
  <DomainObject.Predmet.StrankaListFormatedWithAdressOIB>
    <izvorni_sadrzaj>
      <item>SERVICE ATELIER AQUA j.d.o.o., OIB 71735299887, Školski prilaz 3, 10000 Zagreb</item>
      <item>Krešimir Mihelj, OIB 62452076825, Bijenik 124, 10000 Zagreb</item>
    </izvorni_sadrzaj>
    <derivirana_varijabla naziv="DomainObject.Predmet.StrankaListFormatedWithAdressOIB_1">
      <item>SERVICE ATELIER AQUA j.d.o.o., OIB 71735299887, Školski prilaz 3, 10000 Zagreb</item>
      <item>Krešimir Mihelj, OIB 62452076825, Bijenik 124, 10000 Zagreb</item>
    </derivirana_varijabla>
  </DomainObject.Predmet.StrankaListFormatedWithAdressOIB>
  <DomainObject.Predmet.StrankaListNazivFormated>
    <izvorni_sadrzaj>
      <item>SERVICE ATELIER AQUA j.d.o.o.</item>
      <item>Krešimir Mihelj</item>
    </izvorni_sadrzaj>
    <derivirana_varijabla naziv="DomainObject.Predmet.StrankaListNazivFormated_1">
      <item>SERVICE ATELIER AQUA j.d.o.o.</item>
      <item>Krešimir Mihelj</item>
    </derivirana_varijabla>
  </DomainObject.Predmet.StrankaListNazivFormated>
  <DomainObject.Predmet.StrankaListNazivFormatedOIB>
    <izvorni_sadrzaj>
      <item>SERVICE ATELIER AQUA j.d.o.o., OIB 71735299887</item>
      <item>Krešimir Mihelj, OIB 62452076825</item>
    </izvorni_sadrzaj>
    <derivirana_varijabla naziv="DomainObject.Predmet.StrankaListNazivFormatedOIB_1">
      <item>SERVICE ATELIER AQUA j.d.o.o., OIB 71735299887</item>
      <item>Krešimir Mihelj, OIB 62452076825</item>
    </derivirana_varijabla>
  </DomainObject.Predmet.StrankaListNazivFormatedOIB>
  <DomainObject.Predmet.ProtuStrankaListFormated>
    <izvorni_sadrzaj>
      <item>SERVICE ATELIER AQUA j.d.o.o. zastupanog po punomoćniku Pavao Mrkonjić</item>
    </izvorni_sadrzaj>
    <derivirana_varijabla naziv="DomainObject.Predmet.ProtuStrankaListFormated_1">
      <item>SERVICE ATELIER AQUA j.d.o.o. zastupanog po punomoćniku Pavao Mrkonjić</item>
    </derivirana_varijabla>
  </DomainObject.Predmet.ProtuStrankaListFormated>
  <DomainObject.Predmet.ProtuStrankaListFormatedOIB>
    <izvorni_sadrzaj>
      <item>SERVICE ATELIER AQUA j.d.o.o., OIB 71735299887 zastupanog po punomoćniku Pavao Mrkonjić</item>
    </izvorni_sadrzaj>
    <derivirana_varijabla naziv="DomainObject.Predmet.ProtuStrankaListFormatedOIB_1">
      <item>SERVICE ATELIER AQUA j.d.o.o., OIB 71735299887 zastupanog po punomoćniku Pavao Mrkonjić</item>
    </derivirana_varijabla>
  </DomainObject.Predmet.ProtuStrankaListFormatedOIB>
  <DomainObject.Predmet.ProtuStrankaListFormatedWithAdress>
    <izvorni_sadrzaj>
      <item>SERVICE ATELIER AQUA j.d.o.o., Školski prilaz 3, 10000 Zagreb zastupanog po punomoćniku Pavao Mrkonjić</item>
    </izvorni_sadrzaj>
    <derivirana_varijabla naziv="DomainObject.Predmet.ProtuStrankaListFormatedWithAdress_1">
      <item>SERVICE ATELIER AQUA j.d.o.o., Školski prilaz 3, 10000 Zagreb zastupanog po punomoćniku Pavao Mrkonjić</item>
    </derivirana_varijabla>
  </DomainObject.Predmet.ProtuStrankaListFormatedWithAdress>
  <DomainObject.Predmet.ProtuStrankaListFormatedWithAdressOIB>
    <izvorni_sadrzaj>
      <item>SERVICE ATELIER AQUA j.d.o.o., OIB 71735299887, Školski prilaz 3, 10000 Zagreb zastupanog po punomoćniku Pavao Mrkonjić</item>
    </izvorni_sadrzaj>
    <derivirana_varijabla naziv="DomainObject.Predmet.ProtuStrankaListFormatedWithAdressOIB_1">
      <item>SERVICE ATELIER AQUA j.d.o.o., OIB 71735299887, Školski prilaz 3, 10000 Zagreb zastupanog po punomoćniku Pavao Mrkonjić</item>
    </derivirana_varijabla>
  </DomainObject.Predmet.ProtuStrankaListFormatedWithAdressOIB>
  <DomainObject.Predmet.ProtuStrankaListNazivFormated>
    <izvorni_sadrzaj>
      <item>SERVICE ATELIER AQUA j.d.o.o.</item>
    </izvorni_sadrzaj>
    <derivirana_varijabla naziv="DomainObject.Predmet.ProtuStrankaListNazivFormated_1">
      <item>SERVICE ATELIER AQUA j.d.o.o.</item>
    </derivirana_varijabla>
  </DomainObject.Predmet.ProtuStrankaListNazivFormated>
  <DomainObject.Predmet.ProtuStrankaListNazivFormatedOIB>
    <izvorni_sadrzaj>
      <item>SERVICE ATELIER AQUA j.d.o.o., OIB 71735299887</item>
    </izvorni_sadrzaj>
    <derivirana_varijabla naziv="DomainObject.Predmet.ProtuStrankaListNazivFormatedOIB_1">
      <item>SERVICE ATELIER AQUA j.d.o.o., OIB 71735299887</item>
    </derivirana_varijabla>
  </DomainObject.Predmet.ProtuStrankaListNazivFormatedOIB>
  <DomainObject.Predmet.OstaliListFormated>
    <izvorni_sadrzaj>
      <item>Pavao Mrkonjić punomoćnik sudionika u postupku SERVICE ATELIER AQUA j.d.o.o.</item>
    </izvorni_sadrzaj>
    <derivirana_varijabla naziv="DomainObject.Predmet.OstaliListFormated_1">
      <item>Pavao Mrkonjić punomoćnik sudionika u postupku SERVICE ATELIER AQUA j.d.o.o.</item>
    </derivirana_varijabla>
  </DomainObject.Predmet.OstaliListFormated>
  <DomainObject.Predmet.OstaliListFormatedOIB>
    <izvorni_sadrzaj>
      <item>Pavao Mrkonjić punomoćnik sudionika u postupku SERVICE ATELIER AQUA j.d.o.o.</item>
    </izvorni_sadrzaj>
    <derivirana_varijabla naziv="DomainObject.Predmet.OstaliListFormatedOIB_1">
      <item>Pavao Mrkonjić punomoćnik sudionika u postupku SERVICE ATELIER AQUA j.d.o.o.</item>
    </derivirana_varijabla>
  </DomainObject.Predmet.OstaliListFormatedOIB>
  <DomainObject.Predmet.OstaliListFormatedWithAdress>
    <izvorni_sadrzaj>
      <item>Pavao Mrkonjić, A.T.Mimare 24, 10000 Zagreb punomoćnik sudionika u postupku SERVICE ATELIER AQUA j.d.o.o.</item>
    </izvorni_sadrzaj>
    <derivirana_varijabla naziv="DomainObject.Predmet.OstaliListFormatedWithAdress_1">
      <item>Pavao Mrkonjić, A.T.Mimare 24, 10000 Zagreb punomoćnik sudionika u postupku SERVICE ATELIER AQUA j.d.o.o.</item>
    </derivirana_varijabla>
  </DomainObject.Predmet.OstaliListFormatedWithAdress>
  <DomainObject.Predmet.OstaliListFormatedWithAdressOIB>
    <izvorni_sadrzaj>
      <item>Pavao Mrkonjić, A.T.Mimare 24, 10000 Zagreb punomoćnik sudionika u postupku SERVICE ATELIER AQUA j.d.o.o.</item>
    </izvorni_sadrzaj>
    <derivirana_varijabla naziv="DomainObject.Predmet.OstaliListFormatedWithAdressOIB_1">
      <item>Pavao Mrkonjić, A.T.Mimare 24, 10000 Zagreb punomoćnik sudionika u postupku SERVICE ATELIER AQUA j.d.o.o.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St-867/2018-31</izvorni_sadrzaj>
    <derivirana_varijabla naziv="DomainObject.PoslovniBrojDokumenta_1">St-867/2018-31</derivirana_varijabla>
  </DomainObject.PoslovniBrojDokumenta>
  <DomainObject.Predmet.StrankaIDrugi>
    <izvorni_sadrzaj>SERVICE ATELIER AQUA j.d.o.o. i dr.</izvorni_sadrzaj>
    <derivirana_varijabla naziv="DomainObject.Predmet.StrankaIDrugi_1">SERVICE ATELIER AQUA j.d.o.o. i dr.</derivirana_varijabla>
  </DomainObject.Predmet.StrankaIDrugi>
  <DomainObject.Predmet.ProtustrankaIDrugi>
    <izvorni_sadrzaj>SERVICE ATELIER AQUA j.d.o.o.</izvorni_sadrzaj>
    <derivirana_varijabla naziv="DomainObject.Predmet.ProtustrankaIDrugi_1">SERVICE ATELIER AQUA j.d.o.o.</derivirana_varijabla>
  </DomainObject.Predmet.ProtustrankaIDrugi>
  <DomainObject.Predmet.StrankaIDrugiAdressOIB>
    <izvorni_sadrzaj>SERVICE ATELIER AQUA j.d.o.o., OIB 71735299887, Školski prilaz 3, 10000 Zagreb i dr.</izvorni_sadrzaj>
    <derivirana_varijabla naziv="DomainObject.Predmet.StrankaIDrugiAdressOIB_1">SERVICE ATELIER AQUA j.d.o.o., OIB 71735299887, Školski prilaz 3, 10000 Zagreb i dr.</derivirana_varijabla>
  </DomainObject.Predmet.StrankaIDrugiAdressOIB>
  <DomainObject.Predmet.ProtustrankaIDrugiAdressOIB>
    <izvorni_sadrzaj>SERVICE ATELIER AQUA j.d.o.o., OIB 71735299887, Školski prilaz 3, 10000 Zagreb</izvorni_sadrzaj>
    <derivirana_varijabla naziv="DomainObject.Predmet.ProtustrankaIDrugiAdressOIB_1">SERVICE ATELIER AQUA j.d.o.o., OIB 71735299887,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ATELIER AQUA j.d.o.o.</item>
      <item>SERVICE ATELIER AQUA j.d.o.o.</item>
      <item>Pavao Mrkonjić</item>
      <item>Krešimir Mihelj</item>
    </izvorni_sadrzaj>
    <derivirana_varijabla naziv="DomainObject.Predmet.SudioniciListNaziv_1">
      <item>SERVICE ATELIER AQUA j.d.o.o.</item>
      <item>SERVICE ATELIER AQUA j.d.o.o.</item>
      <item>Pavao Mrkonjić</item>
      <item>Krešimir Mihelj</item>
    </derivirana_varijabla>
  </DomainObject.Predmet.SudioniciListNaziv>
  <DomainObject.Predmet.SudioniciListAdressOIB>
    <izvorni_sadrzaj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izvorni_sadrzaj>
    <derivirana_varijabla naziv="DomainObject.Predmet.SudioniciListAdressOIB_1"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71735299887</item>
      <item>, OIB 71735299887</item>
      <item>, OIB null</item>
      <item>, OIB 62452076825</item>
    </izvorni_sadrzaj>
    <derivirana_varijabla naziv="DomainObject.Predmet.SudioniciListNazivOIB_1">
      <item>, OIB 71735299887</item>
      <item>, OIB 71735299887</item>
      <item>, OIB null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4E67F-ECE7-4078-AC84-BC531C944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1534</properties:Words>
  <properties:Characters>8470</properties:Characters>
  <properties:Lines>250</properties:Lines>
  <properties:Paragraphs>103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2018-10-03T10:43:00Z</cp:lastPrinted>
  <dcterms:modified xmlns:xsi="http://www.w3.org/2001/XMLSchema-instance" xsi:type="dcterms:W3CDTF">2018-10-03T10:43:00Z</dcterms:modified>
  <cp:revision>190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St-867/2018-31 / Odluka - Rješenje - utvrđene i osporene tražbine (Rj. o utvrđenim tražbina_čl.50.SZ.docx)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